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A2BFD6" w14:textId="4AC34FDC" w:rsidR="003D4505" w:rsidRDefault="003D4505"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1DB7613" w14:textId="1B4D97DD" w:rsidR="007A31CC" w:rsidRDefault="007A31CC"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AC7AE6A" w14:textId="297AC3AB" w:rsidR="007A31CC" w:rsidRDefault="007A31CC"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65B14292" w14:textId="5C53D7DE" w:rsidR="007A31CC" w:rsidRDefault="007A31CC"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78D5105" w14:textId="77777777" w:rsidR="007A31CC" w:rsidRPr="007A31CC" w:rsidRDefault="007A31CC"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6DD2DACF" w14:textId="77777777" w:rsidR="004F7005" w:rsidRPr="007A31CC" w:rsidRDefault="004F7005" w:rsidP="007A31CC">
      <w:pPr>
        <w:widowControl w:val="0"/>
        <w:spacing w:after="0" w:line="240" w:lineRule="auto"/>
        <w:jc w:val="center"/>
        <w:rPr>
          <w:rFonts w:ascii="Times New Roman" w:eastAsia="Times New Roman" w:hAnsi="Times New Roman" w:cs="Times New Roman"/>
          <w:noProof/>
          <w:sz w:val="36"/>
          <w:szCs w:val="36"/>
          <w:lang w:val="en-US" w:eastAsia="lv-LV"/>
        </w:rPr>
      </w:pPr>
      <w:r w:rsidRPr="007A31CC">
        <w:rPr>
          <w:rFonts w:ascii="Times New Roman" w:eastAsia="Times New Roman" w:hAnsi="Times New Roman" w:cs="Times New Roman"/>
          <w:noProof/>
          <w:sz w:val="36"/>
          <w:szCs w:val="36"/>
          <w:lang w:val="en-US" w:eastAsia="lv-LV"/>
        </w:rPr>
        <w:t>2014.–2020. gada plānošanas periods</w:t>
      </w:r>
    </w:p>
    <w:p w14:paraId="2EC8DAB0" w14:textId="77777777" w:rsidR="007A31CC" w:rsidRDefault="007A31CC" w:rsidP="007A31CC">
      <w:pPr>
        <w:widowControl w:val="0"/>
        <w:spacing w:after="0" w:line="240" w:lineRule="auto"/>
        <w:jc w:val="center"/>
        <w:rPr>
          <w:rFonts w:ascii="Times New Roman" w:eastAsia="Times New Roman" w:hAnsi="Times New Roman" w:cs="Times New Roman"/>
          <w:noProof/>
          <w:sz w:val="36"/>
          <w:szCs w:val="36"/>
          <w:lang w:val="en-US" w:eastAsia="lv-LV"/>
        </w:rPr>
      </w:pPr>
    </w:p>
    <w:p w14:paraId="0C1B35D4" w14:textId="2369D97A" w:rsidR="004F7005" w:rsidRPr="007A31CC" w:rsidRDefault="004F7005" w:rsidP="007A31CC">
      <w:pPr>
        <w:widowControl w:val="0"/>
        <w:spacing w:after="0" w:line="240" w:lineRule="auto"/>
        <w:jc w:val="center"/>
        <w:rPr>
          <w:rFonts w:ascii="Times New Roman" w:eastAsia="Times New Roman" w:hAnsi="Times New Roman" w:cs="Times New Roman"/>
          <w:noProof/>
          <w:sz w:val="36"/>
          <w:szCs w:val="36"/>
          <w:lang w:val="en-US" w:eastAsia="lv-LV"/>
        </w:rPr>
      </w:pPr>
      <w:r w:rsidRPr="007A31CC">
        <w:rPr>
          <w:rFonts w:ascii="Times New Roman" w:eastAsia="Times New Roman" w:hAnsi="Times New Roman" w:cs="Times New Roman"/>
          <w:noProof/>
          <w:sz w:val="36"/>
          <w:szCs w:val="36"/>
          <w:lang w:val="en-US" w:eastAsia="lv-LV"/>
        </w:rPr>
        <w:t>Eiropas kohēzijas politikas uzraudzība un novērtēšana</w:t>
      </w:r>
    </w:p>
    <w:p w14:paraId="7429B29C" w14:textId="77777777" w:rsidR="007A31CC" w:rsidRDefault="007A31CC" w:rsidP="007A31CC">
      <w:pPr>
        <w:widowControl w:val="0"/>
        <w:spacing w:after="0" w:line="240" w:lineRule="auto"/>
        <w:jc w:val="center"/>
        <w:rPr>
          <w:rFonts w:ascii="Times New Roman" w:eastAsia="Times New Roman" w:hAnsi="Times New Roman" w:cs="Times New Roman"/>
          <w:noProof/>
          <w:sz w:val="36"/>
          <w:szCs w:val="36"/>
          <w:lang w:val="en-US" w:eastAsia="lv-LV"/>
        </w:rPr>
      </w:pPr>
    </w:p>
    <w:p w14:paraId="38AE7043" w14:textId="6A7A62B5" w:rsidR="004F7005" w:rsidRPr="007A31CC" w:rsidRDefault="004F7005" w:rsidP="007A31CC">
      <w:pPr>
        <w:widowControl w:val="0"/>
        <w:spacing w:after="0" w:line="240" w:lineRule="auto"/>
        <w:jc w:val="center"/>
        <w:rPr>
          <w:rFonts w:ascii="Times New Roman" w:eastAsia="Times New Roman" w:hAnsi="Times New Roman" w:cs="Times New Roman"/>
          <w:noProof/>
          <w:sz w:val="36"/>
          <w:szCs w:val="36"/>
          <w:lang w:val="en-US" w:eastAsia="lv-LV"/>
        </w:rPr>
      </w:pPr>
      <w:r w:rsidRPr="007A31CC">
        <w:rPr>
          <w:rFonts w:ascii="Times New Roman" w:eastAsia="Times New Roman" w:hAnsi="Times New Roman" w:cs="Times New Roman"/>
          <w:noProof/>
          <w:sz w:val="36"/>
          <w:szCs w:val="36"/>
          <w:lang w:val="en-US" w:eastAsia="lv-LV"/>
        </w:rPr>
        <w:t>Eiropas Sociālais fonds</w:t>
      </w:r>
    </w:p>
    <w:p w14:paraId="02DA818F" w14:textId="3C455858" w:rsidR="007A31CC" w:rsidRDefault="007A31CC"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B5AFD9D" w14:textId="247A12DE" w:rsidR="007A31CC" w:rsidRDefault="007A31CC" w:rsidP="007A31CC">
      <w:pPr>
        <w:widowControl w:val="0"/>
        <w:tabs>
          <w:tab w:val="left" w:leader="underscore" w:pos="9072"/>
        </w:tabs>
        <w:spacing w:after="0" w:line="240" w:lineRule="auto"/>
        <w:jc w:val="both"/>
        <w:rPr>
          <w:rFonts w:ascii="Times New Roman" w:eastAsia="Times New Roman" w:hAnsi="Times New Roman" w:cs="Times New Roman"/>
          <w:noProof/>
          <w:sz w:val="24"/>
          <w:szCs w:val="24"/>
          <w:lang w:val="en-US" w:eastAsia="lv-LV"/>
        </w:rPr>
      </w:pPr>
      <w:r>
        <w:rPr>
          <w:rFonts w:ascii="Times New Roman" w:eastAsia="Times New Roman" w:hAnsi="Times New Roman" w:cs="Times New Roman"/>
          <w:noProof/>
          <w:sz w:val="24"/>
          <w:szCs w:val="24"/>
          <w:lang w:val="en-US" w:eastAsia="lv-LV"/>
        </w:rPr>
        <w:tab/>
      </w:r>
    </w:p>
    <w:p w14:paraId="75A8A185" w14:textId="6149715D" w:rsidR="007A31CC" w:rsidRDefault="007A31CC"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8796534" w14:textId="77777777" w:rsidR="007A31CC" w:rsidRPr="007A31CC" w:rsidRDefault="007A31CC"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314FE0FB" w14:textId="77777777" w:rsidR="004F7005" w:rsidRPr="007A31CC" w:rsidRDefault="004F7005" w:rsidP="007A31CC">
      <w:pPr>
        <w:widowControl w:val="0"/>
        <w:spacing w:after="0" w:line="240" w:lineRule="auto"/>
        <w:jc w:val="center"/>
        <w:rPr>
          <w:rFonts w:ascii="Times New Roman" w:eastAsia="Times New Roman" w:hAnsi="Times New Roman" w:cs="Times New Roman"/>
          <w:noProof/>
          <w:sz w:val="36"/>
          <w:szCs w:val="36"/>
          <w:lang w:val="en-US" w:eastAsia="lv-LV"/>
        </w:rPr>
      </w:pPr>
      <w:r w:rsidRPr="007A31CC">
        <w:rPr>
          <w:rFonts w:ascii="Times New Roman" w:eastAsia="Times New Roman" w:hAnsi="Times New Roman" w:cs="Times New Roman"/>
          <w:noProof/>
          <w:sz w:val="36"/>
          <w:szCs w:val="36"/>
          <w:lang w:val="en-US" w:eastAsia="lv-LV"/>
        </w:rPr>
        <w:t>Metodiskie norādījumi</w:t>
      </w:r>
    </w:p>
    <w:p w14:paraId="54AE5359" w14:textId="77777777" w:rsidR="007A31CC" w:rsidRPr="007A31CC" w:rsidRDefault="007A31CC" w:rsidP="007A31CC">
      <w:pPr>
        <w:widowControl w:val="0"/>
        <w:spacing w:after="0" w:line="240" w:lineRule="auto"/>
        <w:jc w:val="center"/>
        <w:rPr>
          <w:rFonts w:ascii="Times New Roman" w:eastAsia="Times New Roman" w:hAnsi="Times New Roman" w:cs="Times New Roman"/>
          <w:b/>
          <w:bCs/>
          <w:noProof/>
          <w:sz w:val="36"/>
          <w:szCs w:val="36"/>
          <w:lang w:val="en-US" w:eastAsia="lv-LV"/>
        </w:rPr>
      </w:pPr>
    </w:p>
    <w:p w14:paraId="47131628" w14:textId="13A8FAE8" w:rsidR="004F7005" w:rsidRPr="007A31CC" w:rsidRDefault="004F7005" w:rsidP="007A31CC">
      <w:pPr>
        <w:widowControl w:val="0"/>
        <w:spacing w:after="0" w:line="240" w:lineRule="auto"/>
        <w:jc w:val="center"/>
        <w:rPr>
          <w:rFonts w:ascii="Times New Roman" w:eastAsia="Times New Roman" w:hAnsi="Times New Roman" w:cs="Times New Roman"/>
          <w:b/>
          <w:bCs/>
          <w:noProof/>
          <w:sz w:val="36"/>
          <w:szCs w:val="36"/>
          <w:lang w:val="en-US" w:eastAsia="lv-LV"/>
        </w:rPr>
      </w:pPr>
      <w:r w:rsidRPr="007A31CC">
        <w:rPr>
          <w:rFonts w:ascii="Times New Roman" w:eastAsia="Times New Roman" w:hAnsi="Times New Roman" w:cs="Times New Roman"/>
          <w:b/>
          <w:bCs/>
          <w:noProof/>
          <w:sz w:val="36"/>
          <w:szCs w:val="36"/>
          <w:lang w:val="en-US" w:eastAsia="lv-LV"/>
        </w:rPr>
        <w:t>D pielikums. Praktiski norādījumi par datu vākšanu un validāciju</w:t>
      </w:r>
    </w:p>
    <w:p w14:paraId="77861A7E" w14:textId="77777777" w:rsidR="007A31CC" w:rsidRPr="007A31CC" w:rsidRDefault="007A31CC" w:rsidP="007A31CC">
      <w:pPr>
        <w:widowControl w:val="0"/>
        <w:spacing w:after="0" w:line="240" w:lineRule="auto"/>
        <w:jc w:val="center"/>
        <w:rPr>
          <w:rFonts w:ascii="Times New Roman" w:eastAsia="Times New Roman" w:hAnsi="Times New Roman" w:cs="Times New Roman"/>
          <w:noProof/>
          <w:sz w:val="36"/>
          <w:szCs w:val="36"/>
          <w:lang w:val="en-US" w:eastAsia="lv-LV"/>
        </w:rPr>
      </w:pPr>
    </w:p>
    <w:p w14:paraId="0E0C975E" w14:textId="3EC06F99" w:rsidR="004F7005" w:rsidRPr="007A31CC" w:rsidRDefault="004F7005" w:rsidP="007A31CC">
      <w:pPr>
        <w:widowControl w:val="0"/>
        <w:spacing w:after="0" w:line="240" w:lineRule="auto"/>
        <w:jc w:val="center"/>
        <w:rPr>
          <w:rFonts w:ascii="Times New Roman" w:eastAsia="Times New Roman" w:hAnsi="Times New Roman" w:cs="Times New Roman"/>
          <w:noProof/>
          <w:sz w:val="36"/>
          <w:szCs w:val="36"/>
          <w:lang w:val="en-US" w:eastAsia="lv-LV"/>
        </w:rPr>
      </w:pPr>
      <w:r w:rsidRPr="007A31CC">
        <w:rPr>
          <w:rFonts w:ascii="Times New Roman" w:eastAsia="Times New Roman" w:hAnsi="Times New Roman" w:cs="Times New Roman"/>
          <w:noProof/>
          <w:sz w:val="36"/>
          <w:szCs w:val="36"/>
          <w:lang w:val="en-US" w:eastAsia="lv-LV"/>
        </w:rPr>
        <w:t>2016. gada maijs</w:t>
      </w:r>
    </w:p>
    <w:p w14:paraId="707B71A2" w14:textId="77777777" w:rsidR="007A31CC" w:rsidRDefault="007A31CC" w:rsidP="007A31CC">
      <w:pPr>
        <w:widowControl w:val="0"/>
        <w:spacing w:after="0" w:line="240" w:lineRule="auto"/>
        <w:jc w:val="both"/>
        <w:rPr>
          <w:rFonts w:ascii="Times New Roman" w:eastAsia="Times New Roman" w:hAnsi="Times New Roman" w:cs="Times New Roman"/>
          <w:i/>
          <w:iCs/>
          <w:noProof/>
          <w:sz w:val="24"/>
          <w:szCs w:val="24"/>
          <w:lang w:val="en-US" w:eastAsia="lv-LV"/>
        </w:rPr>
      </w:pPr>
    </w:p>
    <w:p w14:paraId="68501419" w14:textId="6EB352C6" w:rsidR="004F7005" w:rsidRPr="007A31CC" w:rsidRDefault="004F7005" w:rsidP="007A31CC">
      <w:pPr>
        <w:widowControl w:val="0"/>
        <w:spacing w:after="0" w:line="240" w:lineRule="auto"/>
        <w:jc w:val="center"/>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(Pamatojoties uz Eiropas Sociālā fonda dokumenta “Metodiskie norādījumi par Eiropas kohēzijas politikas uzraudzību un novērtēšanu” 2015. gada jūnija versiju)</w:t>
      </w:r>
    </w:p>
    <w:p w14:paraId="28B7E5F4" w14:textId="77777777" w:rsidR="007A31CC" w:rsidRDefault="007A31CC" w:rsidP="007A31CC">
      <w:pPr>
        <w:widowControl w:val="0"/>
        <w:spacing w:after="0" w:line="240" w:lineRule="auto"/>
        <w:jc w:val="both"/>
        <w:rPr>
          <w:rFonts w:ascii="Times New Roman" w:eastAsia="Times New Roman" w:hAnsi="Times New Roman" w:cs="Times New Roman"/>
          <w:i/>
          <w:iCs/>
          <w:noProof/>
          <w:sz w:val="24"/>
          <w:szCs w:val="24"/>
          <w:lang w:val="en-US" w:eastAsia="lv-LV"/>
        </w:rPr>
      </w:pPr>
    </w:p>
    <w:p w14:paraId="67C7206D" w14:textId="77777777" w:rsidR="007A31CC" w:rsidRDefault="007A31CC" w:rsidP="007A31CC">
      <w:pPr>
        <w:widowControl w:val="0"/>
        <w:spacing w:after="0" w:line="240" w:lineRule="auto"/>
        <w:jc w:val="both"/>
        <w:rPr>
          <w:rFonts w:ascii="Times New Roman" w:eastAsia="Times New Roman" w:hAnsi="Times New Roman" w:cs="Times New Roman"/>
          <w:i/>
          <w:iCs/>
          <w:noProof/>
          <w:sz w:val="24"/>
          <w:szCs w:val="24"/>
          <w:lang w:val="en-US" w:eastAsia="lv-LV"/>
        </w:rPr>
      </w:pPr>
    </w:p>
    <w:p w14:paraId="28A1023D" w14:textId="77777777" w:rsidR="007A31CC" w:rsidRDefault="007A31CC" w:rsidP="007A31CC">
      <w:pPr>
        <w:widowControl w:val="0"/>
        <w:spacing w:after="0" w:line="240" w:lineRule="auto"/>
        <w:jc w:val="both"/>
        <w:rPr>
          <w:rFonts w:ascii="Times New Roman" w:eastAsia="Times New Roman" w:hAnsi="Times New Roman" w:cs="Times New Roman"/>
          <w:i/>
          <w:iCs/>
          <w:noProof/>
          <w:sz w:val="24"/>
          <w:szCs w:val="24"/>
          <w:lang w:val="en-US" w:eastAsia="lv-LV"/>
        </w:rPr>
      </w:pPr>
    </w:p>
    <w:p w14:paraId="7732BA39" w14:textId="7E8DA8D9" w:rsidR="007A31CC" w:rsidRDefault="007A31CC" w:rsidP="007A31CC">
      <w:pPr>
        <w:widowControl w:val="0"/>
        <w:spacing w:after="0" w:line="240" w:lineRule="auto"/>
        <w:jc w:val="both"/>
        <w:rPr>
          <w:rFonts w:ascii="Times New Roman" w:eastAsia="Times New Roman" w:hAnsi="Times New Roman" w:cs="Times New Roman"/>
          <w:i/>
          <w:iCs/>
          <w:noProof/>
          <w:sz w:val="24"/>
          <w:szCs w:val="24"/>
          <w:lang w:val="en-US" w:eastAsia="lv-LV"/>
        </w:rPr>
      </w:pPr>
    </w:p>
    <w:p w14:paraId="1B93985A" w14:textId="08487091" w:rsidR="007A31CC" w:rsidRDefault="007A31CC" w:rsidP="007A31CC">
      <w:pPr>
        <w:widowControl w:val="0"/>
        <w:spacing w:after="0" w:line="240" w:lineRule="auto"/>
        <w:jc w:val="both"/>
        <w:rPr>
          <w:rFonts w:ascii="Times New Roman" w:eastAsia="Times New Roman" w:hAnsi="Times New Roman" w:cs="Times New Roman"/>
          <w:i/>
          <w:iCs/>
          <w:noProof/>
          <w:sz w:val="24"/>
          <w:szCs w:val="24"/>
          <w:lang w:val="en-US" w:eastAsia="lv-LV"/>
        </w:rPr>
      </w:pPr>
    </w:p>
    <w:p w14:paraId="5E13232C" w14:textId="1F39272D" w:rsidR="007A31CC" w:rsidRDefault="007A31CC" w:rsidP="007A31CC">
      <w:pPr>
        <w:widowControl w:val="0"/>
        <w:spacing w:after="0" w:line="240" w:lineRule="auto"/>
        <w:jc w:val="both"/>
        <w:rPr>
          <w:rFonts w:ascii="Times New Roman" w:eastAsia="Times New Roman" w:hAnsi="Times New Roman" w:cs="Times New Roman"/>
          <w:i/>
          <w:iCs/>
          <w:noProof/>
          <w:sz w:val="24"/>
          <w:szCs w:val="24"/>
          <w:lang w:val="en-US" w:eastAsia="lv-LV"/>
        </w:rPr>
      </w:pPr>
    </w:p>
    <w:p w14:paraId="6EA0BB2B" w14:textId="273947F3" w:rsidR="007A31CC" w:rsidRDefault="007A31CC" w:rsidP="007A31CC">
      <w:pPr>
        <w:widowControl w:val="0"/>
        <w:spacing w:after="0" w:line="240" w:lineRule="auto"/>
        <w:jc w:val="both"/>
        <w:rPr>
          <w:rFonts w:ascii="Times New Roman" w:eastAsia="Times New Roman" w:hAnsi="Times New Roman" w:cs="Times New Roman"/>
          <w:i/>
          <w:iCs/>
          <w:noProof/>
          <w:sz w:val="24"/>
          <w:szCs w:val="24"/>
          <w:lang w:val="en-US" w:eastAsia="lv-LV"/>
        </w:rPr>
      </w:pPr>
    </w:p>
    <w:p w14:paraId="5B89FB55" w14:textId="577BE5B6" w:rsidR="007A31CC" w:rsidRDefault="007A31CC" w:rsidP="007A31CC">
      <w:pPr>
        <w:widowControl w:val="0"/>
        <w:spacing w:after="0" w:line="240" w:lineRule="auto"/>
        <w:jc w:val="both"/>
        <w:rPr>
          <w:rFonts w:ascii="Times New Roman" w:eastAsia="Times New Roman" w:hAnsi="Times New Roman" w:cs="Times New Roman"/>
          <w:i/>
          <w:iCs/>
          <w:noProof/>
          <w:sz w:val="24"/>
          <w:szCs w:val="24"/>
          <w:lang w:val="en-US" w:eastAsia="lv-LV"/>
        </w:rPr>
      </w:pPr>
    </w:p>
    <w:p w14:paraId="55019EC6" w14:textId="3A34FC8E" w:rsidR="007A31CC" w:rsidRDefault="007A31CC" w:rsidP="007A31CC">
      <w:pPr>
        <w:widowControl w:val="0"/>
        <w:spacing w:after="0" w:line="240" w:lineRule="auto"/>
        <w:jc w:val="both"/>
        <w:rPr>
          <w:rFonts w:ascii="Times New Roman" w:eastAsia="Times New Roman" w:hAnsi="Times New Roman" w:cs="Times New Roman"/>
          <w:i/>
          <w:iCs/>
          <w:noProof/>
          <w:sz w:val="24"/>
          <w:szCs w:val="24"/>
          <w:lang w:val="en-US" w:eastAsia="lv-LV"/>
        </w:rPr>
      </w:pPr>
    </w:p>
    <w:p w14:paraId="1DC99946" w14:textId="77777777" w:rsidR="007A31CC" w:rsidRDefault="007A31CC" w:rsidP="007A31CC">
      <w:pPr>
        <w:widowControl w:val="0"/>
        <w:spacing w:after="0" w:line="240" w:lineRule="auto"/>
        <w:jc w:val="both"/>
        <w:rPr>
          <w:rFonts w:ascii="Times New Roman" w:eastAsia="Times New Roman" w:hAnsi="Times New Roman" w:cs="Times New Roman"/>
          <w:i/>
          <w:iCs/>
          <w:noProof/>
          <w:sz w:val="24"/>
          <w:szCs w:val="24"/>
          <w:lang w:val="en-US" w:eastAsia="lv-LV"/>
        </w:rPr>
      </w:pPr>
    </w:p>
    <w:p w14:paraId="7323B9B8" w14:textId="77777777" w:rsidR="007A31CC" w:rsidRDefault="007A31CC" w:rsidP="007A31CC">
      <w:pPr>
        <w:widowControl w:val="0"/>
        <w:spacing w:after="0" w:line="240" w:lineRule="auto"/>
        <w:jc w:val="both"/>
        <w:rPr>
          <w:rFonts w:ascii="Times New Roman" w:eastAsia="Times New Roman" w:hAnsi="Times New Roman" w:cs="Times New Roman"/>
          <w:i/>
          <w:iCs/>
          <w:noProof/>
          <w:sz w:val="24"/>
          <w:szCs w:val="24"/>
          <w:lang w:val="en-US" w:eastAsia="lv-LV"/>
        </w:rPr>
      </w:pPr>
    </w:p>
    <w:p w14:paraId="49C122D1" w14:textId="77777777" w:rsidR="007A31CC" w:rsidRDefault="007A31CC" w:rsidP="007A31CC">
      <w:pPr>
        <w:widowControl w:val="0"/>
        <w:spacing w:after="0" w:line="240" w:lineRule="auto"/>
        <w:jc w:val="both"/>
        <w:rPr>
          <w:rFonts w:ascii="Times New Roman" w:eastAsia="Times New Roman" w:hAnsi="Times New Roman" w:cs="Times New Roman"/>
          <w:i/>
          <w:iCs/>
          <w:noProof/>
          <w:sz w:val="24"/>
          <w:szCs w:val="24"/>
          <w:lang w:val="en-US" w:eastAsia="lv-LV"/>
        </w:rPr>
      </w:pPr>
    </w:p>
    <w:p w14:paraId="656F60B6" w14:textId="77777777" w:rsidR="007A31CC" w:rsidRDefault="007A31CC" w:rsidP="007A31CC">
      <w:pPr>
        <w:widowControl w:val="0"/>
        <w:spacing w:after="0" w:line="240" w:lineRule="auto"/>
        <w:jc w:val="both"/>
        <w:rPr>
          <w:rFonts w:ascii="Times New Roman" w:eastAsia="Times New Roman" w:hAnsi="Times New Roman" w:cs="Times New Roman"/>
          <w:i/>
          <w:iCs/>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7A31CC" w14:paraId="6EA03C21" w14:textId="77777777" w:rsidTr="007A31CC">
        <w:tc>
          <w:tcPr>
            <w:tcW w:w="9061" w:type="dxa"/>
          </w:tcPr>
          <w:p w14:paraId="2872080E" w14:textId="77777777" w:rsidR="007A31CC" w:rsidRPr="007A31CC" w:rsidRDefault="007A31CC" w:rsidP="007A31CC">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Šos norādījumus ir izstrādājis ESF Atbalsta centrs – uzņēmumu “Alphametrics Ltd.” (AK) un “Applica Sprl” (Beļģija) 2014. un 2015. gadā sniegts ārpakalpojums saskaņā ar līgumu, kas tika noslēgts ar Eiropas Komisiju.</w:t>
            </w:r>
          </w:p>
          <w:p w14:paraId="5256FFCD" w14:textId="3B67D4C7" w:rsidR="007A31CC" w:rsidRPr="007A31CC" w:rsidRDefault="007A31CC" w:rsidP="007A31CC">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 xml:space="preserve">Visi ar ziņošanu saistītie jautājumi ir adresējami atbildīgajām ģeogrāfiskajām nodaļām. Ja rodas jautājumi saistībā ar definīcijām vai šo norādījumu interpretāciju, kopiju nosūta </w:t>
            </w:r>
            <w:r w:rsidR="001730E4">
              <w:rPr>
                <w:rFonts w:ascii="Times New Roman" w:eastAsia="Times New Roman" w:hAnsi="Times New Roman" w:cs="Times New Roman"/>
                <w:i/>
                <w:iCs/>
                <w:noProof/>
                <w:sz w:val="24"/>
                <w:szCs w:val="24"/>
                <w:lang w:val="en-US" w:eastAsia="lv-LV"/>
              </w:rPr>
              <w:t>V</w:t>
            </w:r>
            <w:r w:rsidRPr="007A31CC">
              <w:rPr>
                <w:rFonts w:ascii="Times New Roman" w:eastAsia="Times New Roman" w:hAnsi="Times New Roman" w:cs="Times New Roman"/>
                <w:i/>
                <w:iCs/>
                <w:noProof/>
                <w:sz w:val="24"/>
                <w:szCs w:val="24"/>
                <w:lang w:val="en-US" w:eastAsia="lv-LV"/>
              </w:rPr>
              <w:t>ērtēšanas un ietekmes izvērtēšanas vienībai (EMPL-G4-ESF-EPM@ec.europa.eu).</w:t>
            </w:r>
          </w:p>
        </w:tc>
      </w:tr>
    </w:tbl>
    <w:p w14:paraId="6BD0CA40" w14:textId="77777777" w:rsidR="007A31CC" w:rsidRPr="007A31CC" w:rsidRDefault="007A31CC"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DB3F590" w14:textId="5A09C30F" w:rsidR="007A31CC" w:rsidRDefault="007A31CC">
      <w:pPr>
        <w:rPr>
          <w:rFonts w:ascii="Times New Roman" w:eastAsia="Times New Roman" w:hAnsi="Times New Roman" w:cs="Times New Roman"/>
          <w:i/>
          <w:iCs/>
          <w:noProof/>
          <w:sz w:val="24"/>
          <w:szCs w:val="24"/>
          <w:lang w:val="en-US" w:eastAsia="lv-LV"/>
        </w:rPr>
      </w:pPr>
      <w:r>
        <w:rPr>
          <w:rFonts w:ascii="Times New Roman" w:eastAsia="Times New Roman" w:hAnsi="Times New Roman" w:cs="Times New Roman"/>
          <w:i/>
          <w:iCs/>
          <w:noProof/>
          <w:sz w:val="24"/>
          <w:szCs w:val="24"/>
          <w:lang w:val="en-US" w:eastAsia="lv-LV"/>
        </w:rPr>
        <w:br w:type="page"/>
      </w:r>
    </w:p>
    <w:p w14:paraId="299F3F44" w14:textId="77777777" w:rsidR="007A31CC" w:rsidRPr="007A31CC" w:rsidRDefault="007A31CC"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3311019B" w14:textId="77777777" w:rsidR="004F7005" w:rsidRPr="007A31CC" w:rsidRDefault="004F7005" w:rsidP="00081FF4">
      <w:pPr>
        <w:widowControl w:val="0"/>
        <w:spacing w:after="0" w:line="240" w:lineRule="auto"/>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Satura rādītājs</w:t>
      </w:r>
    </w:p>
    <w:sdt>
      <w:sdtPr>
        <w:rPr>
          <w:rFonts w:ascii="Times New Roman" w:eastAsiaTheme="minorHAnsi" w:hAnsi="Times New Roman" w:cs="Times New Roman"/>
          <w:color w:val="auto"/>
          <w:sz w:val="24"/>
          <w:szCs w:val="24"/>
          <w:lang w:eastAsia="en-US"/>
        </w:rPr>
        <w:id w:val="-1091004473"/>
        <w:docPartObj>
          <w:docPartGallery w:val="Table of Contents"/>
          <w:docPartUnique/>
        </w:docPartObj>
      </w:sdtPr>
      <w:sdtEndPr>
        <w:rPr>
          <w:b/>
          <w:bCs/>
        </w:rPr>
      </w:sdtEndPr>
      <w:sdtContent>
        <w:p w14:paraId="72C46701" w14:textId="10FD66AD" w:rsidR="00081FF4" w:rsidRPr="00081FF4" w:rsidRDefault="00081FF4" w:rsidP="00081FF4">
          <w:pPr>
            <w:pStyle w:val="TOCHeading"/>
            <w:keepNext w:val="0"/>
            <w:keepLines w:val="0"/>
            <w:widowControl w:val="0"/>
            <w:spacing w:before="0" w:line="240" w:lineRule="auto"/>
            <w:jc w:val="both"/>
            <w:rPr>
              <w:rFonts w:ascii="Times New Roman" w:hAnsi="Times New Roman" w:cs="Times New Roman"/>
              <w:sz w:val="24"/>
              <w:szCs w:val="24"/>
            </w:rPr>
          </w:pPr>
        </w:p>
        <w:p w14:paraId="2AD2429B" w14:textId="15807DCC" w:rsidR="00081FF4" w:rsidRPr="00081FF4" w:rsidRDefault="00081FF4" w:rsidP="00081FF4">
          <w:pPr>
            <w:pStyle w:val="TOC1"/>
          </w:pPr>
          <w:r w:rsidRPr="00081FF4">
            <w:fldChar w:fldCharType="begin"/>
          </w:r>
          <w:r w:rsidRPr="00081FF4">
            <w:instrText xml:space="preserve"> TOC \o "1-3" \h \z \u </w:instrText>
          </w:r>
          <w:r w:rsidRPr="00081FF4">
            <w:fldChar w:fldCharType="separate"/>
          </w:r>
          <w:hyperlink w:anchor="_Toc18572374" w:history="1">
            <w:r w:rsidRPr="00081FF4">
              <w:rPr>
                <w:rStyle w:val="Hyperlink"/>
              </w:rPr>
              <w:t>1. Ievads</w:t>
            </w:r>
            <w:r w:rsidRPr="00081FF4">
              <w:rPr>
                <w:webHidden/>
              </w:rPr>
              <w:tab/>
            </w:r>
            <w:r w:rsidRPr="00081FF4">
              <w:rPr>
                <w:webHidden/>
              </w:rPr>
              <w:fldChar w:fldCharType="begin"/>
            </w:r>
            <w:r w:rsidRPr="00081FF4">
              <w:rPr>
                <w:webHidden/>
              </w:rPr>
              <w:instrText xml:space="preserve"> PAGEREF _Toc18572374 \h </w:instrText>
            </w:r>
            <w:r w:rsidRPr="00081FF4">
              <w:rPr>
                <w:webHidden/>
              </w:rPr>
            </w:r>
            <w:r w:rsidRPr="00081FF4">
              <w:rPr>
                <w:webHidden/>
              </w:rPr>
              <w:fldChar w:fldCharType="separate"/>
            </w:r>
            <w:r w:rsidR="002305D6">
              <w:rPr>
                <w:webHidden/>
              </w:rPr>
              <w:t>5</w:t>
            </w:r>
            <w:r w:rsidRPr="00081FF4">
              <w:rPr>
                <w:webHidden/>
              </w:rPr>
              <w:fldChar w:fldCharType="end"/>
            </w:r>
          </w:hyperlink>
        </w:p>
        <w:p w14:paraId="5F51EFE0" w14:textId="6A919C24" w:rsidR="00081FF4" w:rsidRPr="00081FF4" w:rsidRDefault="00294A96" w:rsidP="00081FF4">
          <w:pPr>
            <w:pStyle w:val="TOC1"/>
          </w:pPr>
          <w:hyperlink w:anchor="_Toc18572375" w:history="1">
            <w:r w:rsidR="00081FF4" w:rsidRPr="00081FF4">
              <w:rPr>
                <w:rStyle w:val="Hyperlink"/>
              </w:rPr>
              <w:t>2. ESF uzraudzība 2014.–2020. gadam. Galvenās prasības</w:t>
            </w:r>
            <w:r w:rsidR="00081FF4" w:rsidRPr="00081FF4">
              <w:rPr>
                <w:webHidden/>
              </w:rPr>
              <w:tab/>
            </w:r>
            <w:r w:rsidR="00081FF4" w:rsidRPr="00081FF4">
              <w:rPr>
                <w:webHidden/>
              </w:rPr>
              <w:fldChar w:fldCharType="begin"/>
            </w:r>
            <w:r w:rsidR="00081FF4" w:rsidRPr="00081FF4">
              <w:rPr>
                <w:webHidden/>
              </w:rPr>
              <w:instrText xml:space="preserve"> PAGEREF _Toc18572375 \h </w:instrText>
            </w:r>
            <w:r w:rsidR="00081FF4" w:rsidRPr="00081FF4">
              <w:rPr>
                <w:webHidden/>
              </w:rPr>
            </w:r>
            <w:r w:rsidR="00081FF4" w:rsidRPr="00081FF4">
              <w:rPr>
                <w:webHidden/>
              </w:rPr>
              <w:fldChar w:fldCharType="separate"/>
            </w:r>
            <w:r w:rsidR="002305D6">
              <w:rPr>
                <w:webHidden/>
              </w:rPr>
              <w:t>5</w:t>
            </w:r>
            <w:r w:rsidR="00081FF4" w:rsidRPr="00081FF4">
              <w:rPr>
                <w:webHidden/>
              </w:rPr>
              <w:fldChar w:fldCharType="end"/>
            </w:r>
          </w:hyperlink>
        </w:p>
        <w:p w14:paraId="656C4DB9" w14:textId="38D9F025" w:rsidR="00081FF4" w:rsidRPr="00081FF4" w:rsidRDefault="00294A96" w:rsidP="00081FF4">
          <w:pPr>
            <w:pStyle w:val="TOC2"/>
            <w:widowControl w:val="0"/>
            <w:tabs>
              <w:tab w:val="right" w:leader="dot" w:pos="9061"/>
            </w:tabs>
            <w:spacing w:after="0" w:line="240" w:lineRule="auto"/>
            <w:ind w:left="284"/>
            <w:jc w:val="both"/>
            <w:rPr>
              <w:rFonts w:ascii="Times New Roman" w:hAnsi="Times New Roman" w:cs="Times New Roman"/>
              <w:noProof/>
              <w:sz w:val="24"/>
              <w:szCs w:val="24"/>
            </w:rPr>
          </w:pPr>
          <w:hyperlink w:anchor="_Toc18572376" w:history="1">
            <w:r w:rsidR="00081FF4" w:rsidRPr="00081FF4">
              <w:rPr>
                <w:rStyle w:val="Hyperlink"/>
                <w:rFonts w:ascii="Times New Roman" w:eastAsia="Times New Roman" w:hAnsi="Times New Roman" w:cs="Times New Roman"/>
                <w:noProof/>
                <w:sz w:val="24"/>
                <w:szCs w:val="24"/>
                <w:lang w:val="en-US" w:eastAsia="lv-LV"/>
              </w:rPr>
              <w:t>2.1. Datu vākšana</w:t>
            </w:r>
            <w:r w:rsidR="00081FF4" w:rsidRPr="00081FF4">
              <w:rPr>
                <w:rFonts w:ascii="Times New Roman" w:hAnsi="Times New Roman" w:cs="Times New Roman"/>
                <w:noProof/>
                <w:webHidden/>
                <w:sz w:val="24"/>
                <w:szCs w:val="24"/>
              </w:rPr>
              <w:tab/>
            </w:r>
            <w:r w:rsidR="00081FF4" w:rsidRPr="00081FF4">
              <w:rPr>
                <w:rFonts w:ascii="Times New Roman" w:hAnsi="Times New Roman" w:cs="Times New Roman"/>
                <w:noProof/>
                <w:webHidden/>
                <w:sz w:val="24"/>
                <w:szCs w:val="24"/>
              </w:rPr>
              <w:fldChar w:fldCharType="begin"/>
            </w:r>
            <w:r w:rsidR="00081FF4" w:rsidRPr="00081FF4">
              <w:rPr>
                <w:rFonts w:ascii="Times New Roman" w:hAnsi="Times New Roman" w:cs="Times New Roman"/>
                <w:noProof/>
                <w:webHidden/>
                <w:sz w:val="24"/>
                <w:szCs w:val="24"/>
              </w:rPr>
              <w:instrText xml:space="preserve"> PAGEREF _Toc18572376 \h </w:instrText>
            </w:r>
            <w:r w:rsidR="00081FF4" w:rsidRPr="00081FF4">
              <w:rPr>
                <w:rFonts w:ascii="Times New Roman" w:hAnsi="Times New Roman" w:cs="Times New Roman"/>
                <w:noProof/>
                <w:webHidden/>
                <w:sz w:val="24"/>
                <w:szCs w:val="24"/>
              </w:rPr>
            </w:r>
            <w:r w:rsidR="00081FF4" w:rsidRPr="00081FF4">
              <w:rPr>
                <w:rFonts w:ascii="Times New Roman" w:hAnsi="Times New Roman" w:cs="Times New Roman"/>
                <w:noProof/>
                <w:webHidden/>
                <w:sz w:val="24"/>
                <w:szCs w:val="24"/>
              </w:rPr>
              <w:fldChar w:fldCharType="separate"/>
            </w:r>
            <w:r w:rsidR="002305D6">
              <w:rPr>
                <w:rFonts w:ascii="Times New Roman" w:hAnsi="Times New Roman" w:cs="Times New Roman"/>
                <w:noProof/>
                <w:webHidden/>
                <w:sz w:val="24"/>
                <w:szCs w:val="24"/>
              </w:rPr>
              <w:t>6</w:t>
            </w:r>
            <w:r w:rsidR="00081FF4" w:rsidRPr="00081FF4">
              <w:rPr>
                <w:rFonts w:ascii="Times New Roman" w:hAnsi="Times New Roman" w:cs="Times New Roman"/>
                <w:noProof/>
                <w:webHidden/>
                <w:sz w:val="24"/>
                <w:szCs w:val="24"/>
              </w:rPr>
              <w:fldChar w:fldCharType="end"/>
            </w:r>
          </w:hyperlink>
        </w:p>
        <w:p w14:paraId="06EE9AE3" w14:textId="430C541B" w:rsidR="00081FF4" w:rsidRPr="00081FF4" w:rsidRDefault="00294A96" w:rsidP="00081FF4">
          <w:pPr>
            <w:pStyle w:val="TOC2"/>
            <w:widowControl w:val="0"/>
            <w:tabs>
              <w:tab w:val="right" w:leader="dot" w:pos="9061"/>
            </w:tabs>
            <w:spacing w:after="0" w:line="240" w:lineRule="auto"/>
            <w:ind w:left="284"/>
            <w:jc w:val="both"/>
            <w:rPr>
              <w:rFonts w:ascii="Times New Roman" w:hAnsi="Times New Roman" w:cs="Times New Roman"/>
              <w:noProof/>
              <w:sz w:val="24"/>
              <w:szCs w:val="24"/>
            </w:rPr>
          </w:pPr>
          <w:hyperlink w:anchor="_Toc18572377" w:history="1">
            <w:r w:rsidR="00081FF4" w:rsidRPr="00081FF4">
              <w:rPr>
                <w:rStyle w:val="Hyperlink"/>
                <w:rFonts w:ascii="Times New Roman" w:eastAsia="Times New Roman" w:hAnsi="Times New Roman" w:cs="Times New Roman"/>
                <w:noProof/>
                <w:sz w:val="24"/>
                <w:szCs w:val="24"/>
                <w:lang w:val="en-US" w:eastAsia="lv-LV"/>
              </w:rPr>
              <w:t>2.2. Datu uzglabāšana</w:t>
            </w:r>
            <w:r w:rsidR="00081FF4" w:rsidRPr="00081FF4">
              <w:rPr>
                <w:rFonts w:ascii="Times New Roman" w:hAnsi="Times New Roman" w:cs="Times New Roman"/>
                <w:noProof/>
                <w:webHidden/>
                <w:sz w:val="24"/>
                <w:szCs w:val="24"/>
              </w:rPr>
              <w:tab/>
            </w:r>
            <w:r w:rsidR="00081FF4" w:rsidRPr="00081FF4">
              <w:rPr>
                <w:rFonts w:ascii="Times New Roman" w:hAnsi="Times New Roman" w:cs="Times New Roman"/>
                <w:noProof/>
                <w:webHidden/>
                <w:sz w:val="24"/>
                <w:szCs w:val="24"/>
              </w:rPr>
              <w:fldChar w:fldCharType="begin"/>
            </w:r>
            <w:r w:rsidR="00081FF4" w:rsidRPr="00081FF4">
              <w:rPr>
                <w:rFonts w:ascii="Times New Roman" w:hAnsi="Times New Roman" w:cs="Times New Roman"/>
                <w:noProof/>
                <w:webHidden/>
                <w:sz w:val="24"/>
                <w:szCs w:val="24"/>
              </w:rPr>
              <w:instrText xml:space="preserve"> PAGEREF _Toc18572377 \h </w:instrText>
            </w:r>
            <w:r w:rsidR="00081FF4" w:rsidRPr="00081FF4">
              <w:rPr>
                <w:rFonts w:ascii="Times New Roman" w:hAnsi="Times New Roman" w:cs="Times New Roman"/>
                <w:noProof/>
                <w:webHidden/>
                <w:sz w:val="24"/>
                <w:szCs w:val="24"/>
              </w:rPr>
            </w:r>
            <w:r w:rsidR="00081FF4" w:rsidRPr="00081FF4">
              <w:rPr>
                <w:rFonts w:ascii="Times New Roman" w:hAnsi="Times New Roman" w:cs="Times New Roman"/>
                <w:noProof/>
                <w:webHidden/>
                <w:sz w:val="24"/>
                <w:szCs w:val="24"/>
              </w:rPr>
              <w:fldChar w:fldCharType="separate"/>
            </w:r>
            <w:r w:rsidR="002305D6">
              <w:rPr>
                <w:rFonts w:ascii="Times New Roman" w:hAnsi="Times New Roman" w:cs="Times New Roman"/>
                <w:noProof/>
                <w:webHidden/>
                <w:sz w:val="24"/>
                <w:szCs w:val="24"/>
              </w:rPr>
              <w:t>7</w:t>
            </w:r>
            <w:r w:rsidR="00081FF4" w:rsidRPr="00081FF4">
              <w:rPr>
                <w:rFonts w:ascii="Times New Roman" w:hAnsi="Times New Roman" w:cs="Times New Roman"/>
                <w:noProof/>
                <w:webHidden/>
                <w:sz w:val="24"/>
                <w:szCs w:val="24"/>
              </w:rPr>
              <w:fldChar w:fldCharType="end"/>
            </w:r>
          </w:hyperlink>
        </w:p>
        <w:p w14:paraId="0AB8A06E" w14:textId="5ED60182" w:rsidR="00081FF4" w:rsidRPr="00081FF4" w:rsidRDefault="00294A96" w:rsidP="00081FF4">
          <w:pPr>
            <w:pStyle w:val="TOC2"/>
            <w:widowControl w:val="0"/>
            <w:tabs>
              <w:tab w:val="right" w:leader="dot" w:pos="9061"/>
            </w:tabs>
            <w:spacing w:after="0" w:line="240" w:lineRule="auto"/>
            <w:ind w:left="284"/>
            <w:jc w:val="both"/>
            <w:rPr>
              <w:rFonts w:ascii="Times New Roman" w:hAnsi="Times New Roman" w:cs="Times New Roman"/>
              <w:noProof/>
              <w:sz w:val="24"/>
              <w:szCs w:val="24"/>
            </w:rPr>
          </w:pPr>
          <w:hyperlink w:anchor="_Toc18572378" w:history="1">
            <w:r w:rsidR="00081FF4" w:rsidRPr="00081FF4">
              <w:rPr>
                <w:rStyle w:val="Hyperlink"/>
                <w:rFonts w:ascii="Times New Roman" w:eastAsia="Times New Roman" w:hAnsi="Times New Roman" w:cs="Times New Roman"/>
                <w:noProof/>
                <w:sz w:val="24"/>
                <w:szCs w:val="24"/>
                <w:lang w:val="en-US" w:eastAsia="lv-LV"/>
              </w:rPr>
              <w:t>2.3. Rādītāju ziņošana</w:t>
            </w:r>
            <w:r w:rsidR="00081FF4" w:rsidRPr="00081FF4">
              <w:rPr>
                <w:rFonts w:ascii="Times New Roman" w:hAnsi="Times New Roman" w:cs="Times New Roman"/>
                <w:noProof/>
                <w:webHidden/>
                <w:sz w:val="24"/>
                <w:szCs w:val="24"/>
              </w:rPr>
              <w:tab/>
            </w:r>
            <w:r w:rsidR="00081FF4" w:rsidRPr="00081FF4">
              <w:rPr>
                <w:rFonts w:ascii="Times New Roman" w:hAnsi="Times New Roman" w:cs="Times New Roman"/>
                <w:noProof/>
                <w:webHidden/>
                <w:sz w:val="24"/>
                <w:szCs w:val="24"/>
              </w:rPr>
              <w:fldChar w:fldCharType="begin"/>
            </w:r>
            <w:r w:rsidR="00081FF4" w:rsidRPr="00081FF4">
              <w:rPr>
                <w:rFonts w:ascii="Times New Roman" w:hAnsi="Times New Roman" w:cs="Times New Roman"/>
                <w:noProof/>
                <w:webHidden/>
                <w:sz w:val="24"/>
                <w:szCs w:val="24"/>
              </w:rPr>
              <w:instrText xml:space="preserve"> PAGEREF _Toc18572378 \h </w:instrText>
            </w:r>
            <w:r w:rsidR="00081FF4" w:rsidRPr="00081FF4">
              <w:rPr>
                <w:rFonts w:ascii="Times New Roman" w:hAnsi="Times New Roman" w:cs="Times New Roman"/>
                <w:noProof/>
                <w:webHidden/>
                <w:sz w:val="24"/>
                <w:szCs w:val="24"/>
              </w:rPr>
            </w:r>
            <w:r w:rsidR="00081FF4" w:rsidRPr="00081FF4">
              <w:rPr>
                <w:rFonts w:ascii="Times New Roman" w:hAnsi="Times New Roman" w:cs="Times New Roman"/>
                <w:noProof/>
                <w:webHidden/>
                <w:sz w:val="24"/>
                <w:szCs w:val="24"/>
              </w:rPr>
              <w:fldChar w:fldCharType="separate"/>
            </w:r>
            <w:r w:rsidR="002305D6">
              <w:rPr>
                <w:rFonts w:ascii="Times New Roman" w:hAnsi="Times New Roman" w:cs="Times New Roman"/>
                <w:noProof/>
                <w:webHidden/>
                <w:sz w:val="24"/>
                <w:szCs w:val="24"/>
              </w:rPr>
              <w:t>13</w:t>
            </w:r>
            <w:r w:rsidR="00081FF4" w:rsidRPr="00081FF4">
              <w:rPr>
                <w:rFonts w:ascii="Times New Roman" w:hAnsi="Times New Roman" w:cs="Times New Roman"/>
                <w:noProof/>
                <w:webHidden/>
                <w:sz w:val="24"/>
                <w:szCs w:val="24"/>
              </w:rPr>
              <w:fldChar w:fldCharType="end"/>
            </w:r>
          </w:hyperlink>
        </w:p>
        <w:p w14:paraId="67EF44A5" w14:textId="7715FD80" w:rsidR="00081FF4" w:rsidRPr="00081FF4" w:rsidRDefault="00294A96" w:rsidP="00081FF4">
          <w:pPr>
            <w:pStyle w:val="TOC2"/>
            <w:widowControl w:val="0"/>
            <w:tabs>
              <w:tab w:val="right" w:leader="dot" w:pos="9061"/>
            </w:tabs>
            <w:spacing w:after="0" w:line="240" w:lineRule="auto"/>
            <w:ind w:left="284"/>
            <w:jc w:val="both"/>
            <w:rPr>
              <w:rFonts w:ascii="Times New Roman" w:hAnsi="Times New Roman" w:cs="Times New Roman"/>
              <w:noProof/>
              <w:sz w:val="24"/>
              <w:szCs w:val="24"/>
            </w:rPr>
          </w:pPr>
          <w:hyperlink w:anchor="_Toc18572379" w:history="1">
            <w:r w:rsidR="00081FF4" w:rsidRPr="00081FF4">
              <w:rPr>
                <w:rStyle w:val="Hyperlink"/>
                <w:rFonts w:ascii="Times New Roman" w:eastAsia="Times New Roman" w:hAnsi="Times New Roman" w:cs="Times New Roman"/>
                <w:noProof/>
                <w:sz w:val="24"/>
                <w:szCs w:val="24"/>
                <w:lang w:val="en-US" w:eastAsia="lv-LV"/>
              </w:rPr>
              <w:t>2.4. Datu pārsūtīšana</w:t>
            </w:r>
            <w:r w:rsidR="00081FF4" w:rsidRPr="00081FF4">
              <w:rPr>
                <w:rFonts w:ascii="Times New Roman" w:hAnsi="Times New Roman" w:cs="Times New Roman"/>
                <w:noProof/>
                <w:webHidden/>
                <w:sz w:val="24"/>
                <w:szCs w:val="24"/>
              </w:rPr>
              <w:tab/>
            </w:r>
            <w:r w:rsidR="00081FF4" w:rsidRPr="00081FF4">
              <w:rPr>
                <w:rFonts w:ascii="Times New Roman" w:hAnsi="Times New Roman" w:cs="Times New Roman"/>
                <w:noProof/>
                <w:webHidden/>
                <w:sz w:val="24"/>
                <w:szCs w:val="24"/>
              </w:rPr>
              <w:fldChar w:fldCharType="begin"/>
            </w:r>
            <w:r w:rsidR="00081FF4" w:rsidRPr="00081FF4">
              <w:rPr>
                <w:rFonts w:ascii="Times New Roman" w:hAnsi="Times New Roman" w:cs="Times New Roman"/>
                <w:noProof/>
                <w:webHidden/>
                <w:sz w:val="24"/>
                <w:szCs w:val="24"/>
              </w:rPr>
              <w:instrText xml:space="preserve"> PAGEREF _Toc18572379 \h </w:instrText>
            </w:r>
            <w:r w:rsidR="00081FF4" w:rsidRPr="00081FF4">
              <w:rPr>
                <w:rFonts w:ascii="Times New Roman" w:hAnsi="Times New Roman" w:cs="Times New Roman"/>
                <w:noProof/>
                <w:webHidden/>
                <w:sz w:val="24"/>
                <w:szCs w:val="24"/>
              </w:rPr>
            </w:r>
            <w:r w:rsidR="00081FF4" w:rsidRPr="00081FF4">
              <w:rPr>
                <w:rFonts w:ascii="Times New Roman" w:hAnsi="Times New Roman" w:cs="Times New Roman"/>
                <w:noProof/>
                <w:webHidden/>
                <w:sz w:val="24"/>
                <w:szCs w:val="24"/>
              </w:rPr>
              <w:fldChar w:fldCharType="separate"/>
            </w:r>
            <w:r w:rsidR="002305D6">
              <w:rPr>
                <w:rFonts w:ascii="Times New Roman" w:hAnsi="Times New Roman" w:cs="Times New Roman"/>
                <w:noProof/>
                <w:webHidden/>
                <w:sz w:val="24"/>
                <w:szCs w:val="24"/>
              </w:rPr>
              <w:t>15</w:t>
            </w:r>
            <w:r w:rsidR="00081FF4" w:rsidRPr="00081FF4">
              <w:rPr>
                <w:rFonts w:ascii="Times New Roman" w:hAnsi="Times New Roman" w:cs="Times New Roman"/>
                <w:noProof/>
                <w:webHidden/>
                <w:sz w:val="24"/>
                <w:szCs w:val="24"/>
              </w:rPr>
              <w:fldChar w:fldCharType="end"/>
            </w:r>
          </w:hyperlink>
        </w:p>
        <w:p w14:paraId="61295FFB" w14:textId="383E0E3B" w:rsidR="00081FF4" w:rsidRPr="00081FF4" w:rsidRDefault="00294A96" w:rsidP="00081FF4">
          <w:pPr>
            <w:pStyle w:val="TOC2"/>
            <w:widowControl w:val="0"/>
            <w:tabs>
              <w:tab w:val="right" w:leader="dot" w:pos="9061"/>
            </w:tabs>
            <w:spacing w:after="0" w:line="240" w:lineRule="auto"/>
            <w:ind w:left="284"/>
            <w:jc w:val="both"/>
            <w:rPr>
              <w:rFonts w:ascii="Times New Roman" w:hAnsi="Times New Roman" w:cs="Times New Roman"/>
              <w:noProof/>
              <w:sz w:val="24"/>
              <w:szCs w:val="24"/>
            </w:rPr>
          </w:pPr>
          <w:hyperlink w:anchor="_Toc18572380" w:history="1">
            <w:r w:rsidR="00081FF4" w:rsidRPr="00081FF4">
              <w:rPr>
                <w:rStyle w:val="Hyperlink"/>
                <w:rFonts w:ascii="Times New Roman" w:eastAsia="Times New Roman" w:hAnsi="Times New Roman" w:cs="Times New Roman"/>
                <w:noProof/>
                <w:sz w:val="24"/>
                <w:szCs w:val="24"/>
                <w:lang w:val="en-US" w:eastAsia="lv-LV"/>
              </w:rPr>
              <w:t>2.5. Datu kvalitāte</w:t>
            </w:r>
            <w:r w:rsidR="00081FF4" w:rsidRPr="00081FF4">
              <w:rPr>
                <w:rFonts w:ascii="Times New Roman" w:hAnsi="Times New Roman" w:cs="Times New Roman"/>
                <w:noProof/>
                <w:webHidden/>
                <w:sz w:val="24"/>
                <w:szCs w:val="24"/>
              </w:rPr>
              <w:tab/>
            </w:r>
            <w:r w:rsidR="00081FF4" w:rsidRPr="00081FF4">
              <w:rPr>
                <w:rFonts w:ascii="Times New Roman" w:hAnsi="Times New Roman" w:cs="Times New Roman"/>
                <w:noProof/>
                <w:webHidden/>
                <w:sz w:val="24"/>
                <w:szCs w:val="24"/>
              </w:rPr>
              <w:fldChar w:fldCharType="begin"/>
            </w:r>
            <w:r w:rsidR="00081FF4" w:rsidRPr="00081FF4">
              <w:rPr>
                <w:rFonts w:ascii="Times New Roman" w:hAnsi="Times New Roman" w:cs="Times New Roman"/>
                <w:noProof/>
                <w:webHidden/>
                <w:sz w:val="24"/>
                <w:szCs w:val="24"/>
              </w:rPr>
              <w:instrText xml:space="preserve"> PAGEREF _Toc18572380 \h </w:instrText>
            </w:r>
            <w:r w:rsidR="00081FF4" w:rsidRPr="00081FF4">
              <w:rPr>
                <w:rFonts w:ascii="Times New Roman" w:hAnsi="Times New Roman" w:cs="Times New Roman"/>
                <w:noProof/>
                <w:webHidden/>
                <w:sz w:val="24"/>
                <w:szCs w:val="24"/>
              </w:rPr>
            </w:r>
            <w:r w:rsidR="00081FF4" w:rsidRPr="00081FF4">
              <w:rPr>
                <w:rFonts w:ascii="Times New Roman" w:hAnsi="Times New Roman" w:cs="Times New Roman"/>
                <w:noProof/>
                <w:webHidden/>
                <w:sz w:val="24"/>
                <w:szCs w:val="24"/>
              </w:rPr>
              <w:fldChar w:fldCharType="separate"/>
            </w:r>
            <w:r w:rsidR="002305D6">
              <w:rPr>
                <w:rFonts w:ascii="Times New Roman" w:hAnsi="Times New Roman" w:cs="Times New Roman"/>
                <w:noProof/>
                <w:webHidden/>
                <w:sz w:val="24"/>
                <w:szCs w:val="24"/>
              </w:rPr>
              <w:t>15</w:t>
            </w:r>
            <w:r w:rsidR="00081FF4" w:rsidRPr="00081FF4">
              <w:rPr>
                <w:rFonts w:ascii="Times New Roman" w:hAnsi="Times New Roman" w:cs="Times New Roman"/>
                <w:noProof/>
                <w:webHidden/>
                <w:sz w:val="24"/>
                <w:szCs w:val="24"/>
              </w:rPr>
              <w:fldChar w:fldCharType="end"/>
            </w:r>
          </w:hyperlink>
        </w:p>
        <w:p w14:paraId="0B540B8F" w14:textId="12429D27" w:rsidR="00081FF4" w:rsidRPr="00081FF4" w:rsidRDefault="00294A96" w:rsidP="00081FF4">
          <w:pPr>
            <w:pStyle w:val="TOC1"/>
          </w:pPr>
          <w:hyperlink w:anchor="_Toc18572381" w:history="1">
            <w:r w:rsidR="00081FF4" w:rsidRPr="00081FF4">
              <w:rPr>
                <w:rStyle w:val="Hyperlink"/>
              </w:rPr>
              <w:t>3. Rādītāji un ziņošana</w:t>
            </w:r>
            <w:r w:rsidR="00081FF4" w:rsidRPr="00081FF4">
              <w:rPr>
                <w:webHidden/>
              </w:rPr>
              <w:tab/>
            </w:r>
            <w:r w:rsidR="00081FF4" w:rsidRPr="00081FF4">
              <w:rPr>
                <w:webHidden/>
              </w:rPr>
              <w:fldChar w:fldCharType="begin"/>
            </w:r>
            <w:r w:rsidR="00081FF4" w:rsidRPr="00081FF4">
              <w:rPr>
                <w:webHidden/>
              </w:rPr>
              <w:instrText xml:space="preserve"> PAGEREF _Toc18572381 \h </w:instrText>
            </w:r>
            <w:r w:rsidR="00081FF4" w:rsidRPr="00081FF4">
              <w:rPr>
                <w:webHidden/>
              </w:rPr>
            </w:r>
            <w:r w:rsidR="00081FF4" w:rsidRPr="00081FF4">
              <w:rPr>
                <w:webHidden/>
              </w:rPr>
              <w:fldChar w:fldCharType="separate"/>
            </w:r>
            <w:r w:rsidR="002305D6">
              <w:rPr>
                <w:webHidden/>
              </w:rPr>
              <w:t>16</w:t>
            </w:r>
            <w:r w:rsidR="00081FF4" w:rsidRPr="00081FF4">
              <w:rPr>
                <w:webHidden/>
              </w:rPr>
              <w:fldChar w:fldCharType="end"/>
            </w:r>
          </w:hyperlink>
        </w:p>
        <w:p w14:paraId="324C2B97" w14:textId="594CE904" w:rsidR="00081FF4" w:rsidRPr="00081FF4" w:rsidRDefault="00294A96" w:rsidP="00081FF4">
          <w:pPr>
            <w:pStyle w:val="TOC2"/>
            <w:widowControl w:val="0"/>
            <w:tabs>
              <w:tab w:val="right" w:leader="dot" w:pos="9061"/>
            </w:tabs>
            <w:spacing w:after="0" w:line="240" w:lineRule="auto"/>
            <w:ind w:left="284"/>
            <w:jc w:val="both"/>
            <w:rPr>
              <w:rFonts w:ascii="Times New Roman" w:hAnsi="Times New Roman" w:cs="Times New Roman"/>
              <w:noProof/>
              <w:sz w:val="24"/>
              <w:szCs w:val="24"/>
            </w:rPr>
          </w:pPr>
          <w:hyperlink w:anchor="_Toc18572382" w:history="1">
            <w:r w:rsidR="00081FF4" w:rsidRPr="00081FF4">
              <w:rPr>
                <w:rStyle w:val="Hyperlink"/>
                <w:rFonts w:ascii="Times New Roman" w:eastAsia="Times New Roman" w:hAnsi="Times New Roman" w:cs="Times New Roman"/>
                <w:noProof/>
                <w:sz w:val="24"/>
                <w:szCs w:val="24"/>
                <w:lang w:val="en-US" w:eastAsia="lv-LV"/>
              </w:rPr>
              <w:t>3.1. Rādītāju pārskats</w:t>
            </w:r>
            <w:r w:rsidR="00081FF4" w:rsidRPr="00081FF4">
              <w:rPr>
                <w:rFonts w:ascii="Times New Roman" w:hAnsi="Times New Roman" w:cs="Times New Roman"/>
                <w:noProof/>
                <w:webHidden/>
                <w:sz w:val="24"/>
                <w:szCs w:val="24"/>
              </w:rPr>
              <w:tab/>
            </w:r>
            <w:r w:rsidR="00081FF4" w:rsidRPr="00081FF4">
              <w:rPr>
                <w:rFonts w:ascii="Times New Roman" w:hAnsi="Times New Roman" w:cs="Times New Roman"/>
                <w:noProof/>
                <w:webHidden/>
                <w:sz w:val="24"/>
                <w:szCs w:val="24"/>
              </w:rPr>
              <w:fldChar w:fldCharType="begin"/>
            </w:r>
            <w:r w:rsidR="00081FF4" w:rsidRPr="00081FF4">
              <w:rPr>
                <w:rFonts w:ascii="Times New Roman" w:hAnsi="Times New Roman" w:cs="Times New Roman"/>
                <w:noProof/>
                <w:webHidden/>
                <w:sz w:val="24"/>
                <w:szCs w:val="24"/>
              </w:rPr>
              <w:instrText xml:space="preserve"> PAGEREF _Toc18572382 \h </w:instrText>
            </w:r>
            <w:r w:rsidR="00081FF4" w:rsidRPr="00081FF4">
              <w:rPr>
                <w:rFonts w:ascii="Times New Roman" w:hAnsi="Times New Roman" w:cs="Times New Roman"/>
                <w:noProof/>
                <w:webHidden/>
                <w:sz w:val="24"/>
                <w:szCs w:val="24"/>
              </w:rPr>
            </w:r>
            <w:r w:rsidR="00081FF4" w:rsidRPr="00081FF4">
              <w:rPr>
                <w:rFonts w:ascii="Times New Roman" w:hAnsi="Times New Roman" w:cs="Times New Roman"/>
                <w:noProof/>
                <w:webHidden/>
                <w:sz w:val="24"/>
                <w:szCs w:val="24"/>
              </w:rPr>
              <w:fldChar w:fldCharType="separate"/>
            </w:r>
            <w:r w:rsidR="002305D6">
              <w:rPr>
                <w:rFonts w:ascii="Times New Roman" w:hAnsi="Times New Roman" w:cs="Times New Roman"/>
                <w:noProof/>
                <w:webHidden/>
                <w:sz w:val="24"/>
                <w:szCs w:val="24"/>
              </w:rPr>
              <w:t>16</w:t>
            </w:r>
            <w:r w:rsidR="00081FF4" w:rsidRPr="00081FF4">
              <w:rPr>
                <w:rFonts w:ascii="Times New Roman" w:hAnsi="Times New Roman" w:cs="Times New Roman"/>
                <w:noProof/>
                <w:webHidden/>
                <w:sz w:val="24"/>
                <w:szCs w:val="24"/>
              </w:rPr>
              <w:fldChar w:fldCharType="end"/>
            </w:r>
          </w:hyperlink>
        </w:p>
        <w:p w14:paraId="2F311400" w14:textId="2D63052A" w:rsidR="00081FF4" w:rsidRPr="00081FF4" w:rsidRDefault="00294A96" w:rsidP="00081FF4">
          <w:pPr>
            <w:pStyle w:val="TOC2"/>
            <w:widowControl w:val="0"/>
            <w:tabs>
              <w:tab w:val="right" w:leader="dot" w:pos="9061"/>
            </w:tabs>
            <w:spacing w:after="0" w:line="240" w:lineRule="auto"/>
            <w:ind w:left="284"/>
            <w:jc w:val="both"/>
            <w:rPr>
              <w:rFonts w:ascii="Times New Roman" w:hAnsi="Times New Roman" w:cs="Times New Roman"/>
              <w:noProof/>
              <w:sz w:val="24"/>
              <w:szCs w:val="24"/>
            </w:rPr>
          </w:pPr>
          <w:hyperlink w:anchor="_Toc18572383" w:history="1">
            <w:r w:rsidR="00081FF4" w:rsidRPr="00081FF4">
              <w:rPr>
                <w:rStyle w:val="Hyperlink"/>
                <w:rFonts w:ascii="Times New Roman" w:eastAsia="Times New Roman" w:hAnsi="Times New Roman" w:cs="Times New Roman"/>
                <w:noProof/>
                <w:sz w:val="24"/>
                <w:szCs w:val="24"/>
                <w:lang w:val="en-US" w:eastAsia="lv-LV"/>
              </w:rPr>
              <w:t>3.2. Ziņošanas grafiks</w:t>
            </w:r>
            <w:r w:rsidR="00081FF4" w:rsidRPr="00081FF4">
              <w:rPr>
                <w:rFonts w:ascii="Times New Roman" w:hAnsi="Times New Roman" w:cs="Times New Roman"/>
                <w:noProof/>
                <w:webHidden/>
                <w:sz w:val="24"/>
                <w:szCs w:val="24"/>
              </w:rPr>
              <w:tab/>
            </w:r>
            <w:r w:rsidR="00081FF4" w:rsidRPr="00081FF4">
              <w:rPr>
                <w:rFonts w:ascii="Times New Roman" w:hAnsi="Times New Roman" w:cs="Times New Roman"/>
                <w:noProof/>
                <w:webHidden/>
                <w:sz w:val="24"/>
                <w:szCs w:val="24"/>
              </w:rPr>
              <w:fldChar w:fldCharType="begin"/>
            </w:r>
            <w:r w:rsidR="00081FF4" w:rsidRPr="00081FF4">
              <w:rPr>
                <w:rFonts w:ascii="Times New Roman" w:hAnsi="Times New Roman" w:cs="Times New Roman"/>
                <w:noProof/>
                <w:webHidden/>
                <w:sz w:val="24"/>
                <w:szCs w:val="24"/>
              </w:rPr>
              <w:instrText xml:space="preserve"> PAGEREF _Toc18572383 \h </w:instrText>
            </w:r>
            <w:r w:rsidR="00081FF4" w:rsidRPr="00081FF4">
              <w:rPr>
                <w:rFonts w:ascii="Times New Roman" w:hAnsi="Times New Roman" w:cs="Times New Roman"/>
                <w:noProof/>
                <w:webHidden/>
                <w:sz w:val="24"/>
                <w:szCs w:val="24"/>
              </w:rPr>
            </w:r>
            <w:r w:rsidR="00081FF4" w:rsidRPr="00081FF4">
              <w:rPr>
                <w:rFonts w:ascii="Times New Roman" w:hAnsi="Times New Roman" w:cs="Times New Roman"/>
                <w:noProof/>
                <w:webHidden/>
                <w:sz w:val="24"/>
                <w:szCs w:val="24"/>
              </w:rPr>
              <w:fldChar w:fldCharType="separate"/>
            </w:r>
            <w:r w:rsidR="002305D6">
              <w:rPr>
                <w:rFonts w:ascii="Times New Roman" w:hAnsi="Times New Roman" w:cs="Times New Roman"/>
                <w:noProof/>
                <w:webHidden/>
                <w:sz w:val="24"/>
                <w:szCs w:val="24"/>
              </w:rPr>
              <w:t>18</w:t>
            </w:r>
            <w:r w:rsidR="00081FF4" w:rsidRPr="00081FF4">
              <w:rPr>
                <w:rFonts w:ascii="Times New Roman" w:hAnsi="Times New Roman" w:cs="Times New Roman"/>
                <w:noProof/>
                <w:webHidden/>
                <w:sz w:val="24"/>
                <w:szCs w:val="24"/>
              </w:rPr>
              <w:fldChar w:fldCharType="end"/>
            </w:r>
          </w:hyperlink>
        </w:p>
        <w:p w14:paraId="08D91D2B" w14:textId="40ADF1DC" w:rsidR="00081FF4" w:rsidRPr="00081FF4" w:rsidRDefault="00294A96" w:rsidP="00081FF4">
          <w:pPr>
            <w:pStyle w:val="TOC2"/>
            <w:widowControl w:val="0"/>
            <w:tabs>
              <w:tab w:val="right" w:leader="dot" w:pos="9061"/>
            </w:tabs>
            <w:spacing w:after="0" w:line="240" w:lineRule="auto"/>
            <w:ind w:left="284"/>
            <w:jc w:val="both"/>
            <w:rPr>
              <w:rFonts w:ascii="Times New Roman" w:hAnsi="Times New Roman" w:cs="Times New Roman"/>
              <w:noProof/>
              <w:sz w:val="24"/>
              <w:szCs w:val="24"/>
            </w:rPr>
          </w:pPr>
          <w:hyperlink w:anchor="_Toc18572384" w:history="1">
            <w:r w:rsidR="00081FF4" w:rsidRPr="00081FF4">
              <w:rPr>
                <w:rStyle w:val="Hyperlink"/>
                <w:rFonts w:ascii="Times New Roman" w:eastAsia="Times New Roman" w:hAnsi="Times New Roman" w:cs="Times New Roman"/>
                <w:noProof/>
                <w:sz w:val="24"/>
                <w:szCs w:val="24"/>
                <w:lang w:val="en-US" w:eastAsia="lv-LV"/>
              </w:rPr>
              <w:t>3.3. Rādītāji kā periodiskas uzraudzības rīks</w:t>
            </w:r>
            <w:r w:rsidR="00081FF4" w:rsidRPr="00081FF4">
              <w:rPr>
                <w:rFonts w:ascii="Times New Roman" w:hAnsi="Times New Roman" w:cs="Times New Roman"/>
                <w:noProof/>
                <w:webHidden/>
                <w:sz w:val="24"/>
                <w:szCs w:val="24"/>
              </w:rPr>
              <w:tab/>
            </w:r>
            <w:r w:rsidR="00081FF4" w:rsidRPr="00081FF4">
              <w:rPr>
                <w:rFonts w:ascii="Times New Roman" w:hAnsi="Times New Roman" w:cs="Times New Roman"/>
                <w:noProof/>
                <w:webHidden/>
                <w:sz w:val="24"/>
                <w:szCs w:val="24"/>
              </w:rPr>
              <w:fldChar w:fldCharType="begin"/>
            </w:r>
            <w:r w:rsidR="00081FF4" w:rsidRPr="00081FF4">
              <w:rPr>
                <w:rFonts w:ascii="Times New Roman" w:hAnsi="Times New Roman" w:cs="Times New Roman"/>
                <w:noProof/>
                <w:webHidden/>
                <w:sz w:val="24"/>
                <w:szCs w:val="24"/>
              </w:rPr>
              <w:instrText xml:space="preserve"> PAGEREF _Toc18572384 \h </w:instrText>
            </w:r>
            <w:r w:rsidR="00081FF4" w:rsidRPr="00081FF4">
              <w:rPr>
                <w:rFonts w:ascii="Times New Roman" w:hAnsi="Times New Roman" w:cs="Times New Roman"/>
                <w:noProof/>
                <w:webHidden/>
                <w:sz w:val="24"/>
                <w:szCs w:val="24"/>
              </w:rPr>
            </w:r>
            <w:r w:rsidR="00081FF4" w:rsidRPr="00081FF4">
              <w:rPr>
                <w:rFonts w:ascii="Times New Roman" w:hAnsi="Times New Roman" w:cs="Times New Roman"/>
                <w:noProof/>
                <w:webHidden/>
                <w:sz w:val="24"/>
                <w:szCs w:val="24"/>
              </w:rPr>
              <w:fldChar w:fldCharType="separate"/>
            </w:r>
            <w:r w:rsidR="002305D6">
              <w:rPr>
                <w:rFonts w:ascii="Times New Roman" w:hAnsi="Times New Roman" w:cs="Times New Roman"/>
                <w:noProof/>
                <w:webHidden/>
                <w:sz w:val="24"/>
                <w:szCs w:val="24"/>
              </w:rPr>
              <w:t>18</w:t>
            </w:r>
            <w:r w:rsidR="00081FF4" w:rsidRPr="00081FF4">
              <w:rPr>
                <w:rFonts w:ascii="Times New Roman" w:hAnsi="Times New Roman" w:cs="Times New Roman"/>
                <w:noProof/>
                <w:webHidden/>
                <w:sz w:val="24"/>
                <w:szCs w:val="24"/>
              </w:rPr>
              <w:fldChar w:fldCharType="end"/>
            </w:r>
          </w:hyperlink>
        </w:p>
        <w:p w14:paraId="0C40B3F2" w14:textId="47D60D39" w:rsidR="00081FF4" w:rsidRPr="00081FF4" w:rsidRDefault="00294A96" w:rsidP="00081FF4">
          <w:pPr>
            <w:pStyle w:val="TOC1"/>
          </w:pPr>
          <w:hyperlink w:anchor="_Toc18572385" w:history="1">
            <w:r w:rsidR="00081FF4" w:rsidRPr="00081FF4">
              <w:rPr>
                <w:rStyle w:val="Hyperlink"/>
              </w:rPr>
              <w:t>4. Praktiski norādījumi attiecībā uz galvenajiem jautājumiem</w:t>
            </w:r>
            <w:r w:rsidR="00081FF4" w:rsidRPr="00081FF4">
              <w:rPr>
                <w:webHidden/>
              </w:rPr>
              <w:tab/>
            </w:r>
            <w:r w:rsidR="00081FF4" w:rsidRPr="00081FF4">
              <w:rPr>
                <w:webHidden/>
              </w:rPr>
              <w:fldChar w:fldCharType="begin"/>
            </w:r>
            <w:r w:rsidR="00081FF4" w:rsidRPr="00081FF4">
              <w:rPr>
                <w:webHidden/>
              </w:rPr>
              <w:instrText xml:space="preserve"> PAGEREF _Toc18572385 \h </w:instrText>
            </w:r>
            <w:r w:rsidR="00081FF4" w:rsidRPr="00081FF4">
              <w:rPr>
                <w:webHidden/>
              </w:rPr>
            </w:r>
            <w:r w:rsidR="00081FF4" w:rsidRPr="00081FF4">
              <w:rPr>
                <w:webHidden/>
              </w:rPr>
              <w:fldChar w:fldCharType="separate"/>
            </w:r>
            <w:r w:rsidR="002305D6">
              <w:rPr>
                <w:webHidden/>
              </w:rPr>
              <w:t>19</w:t>
            </w:r>
            <w:r w:rsidR="00081FF4" w:rsidRPr="00081FF4">
              <w:rPr>
                <w:webHidden/>
              </w:rPr>
              <w:fldChar w:fldCharType="end"/>
            </w:r>
          </w:hyperlink>
        </w:p>
        <w:p w14:paraId="2943FCAB" w14:textId="3F76E065" w:rsidR="00081FF4" w:rsidRPr="00081FF4" w:rsidRDefault="00294A96" w:rsidP="00081FF4">
          <w:pPr>
            <w:pStyle w:val="TOC2"/>
            <w:widowControl w:val="0"/>
            <w:tabs>
              <w:tab w:val="right" w:leader="dot" w:pos="9061"/>
            </w:tabs>
            <w:spacing w:after="0" w:line="240" w:lineRule="auto"/>
            <w:ind w:left="284"/>
            <w:jc w:val="both"/>
            <w:rPr>
              <w:rFonts w:ascii="Times New Roman" w:hAnsi="Times New Roman" w:cs="Times New Roman"/>
              <w:noProof/>
              <w:sz w:val="24"/>
              <w:szCs w:val="24"/>
            </w:rPr>
          </w:pPr>
          <w:hyperlink w:anchor="_Toc18572386" w:history="1">
            <w:r w:rsidR="00081FF4" w:rsidRPr="00081FF4">
              <w:rPr>
                <w:rStyle w:val="Hyperlink"/>
                <w:rFonts w:ascii="Times New Roman" w:eastAsia="Times New Roman" w:hAnsi="Times New Roman" w:cs="Times New Roman"/>
                <w:noProof/>
                <w:sz w:val="24"/>
                <w:szCs w:val="24"/>
                <w:lang w:val="en-US" w:eastAsia="lv-LV"/>
              </w:rPr>
              <w:t>4.1. Dalībnieki un dalības ieraksti – daži pamatnoteikumi</w:t>
            </w:r>
            <w:r w:rsidR="00081FF4" w:rsidRPr="00081FF4">
              <w:rPr>
                <w:rFonts w:ascii="Times New Roman" w:hAnsi="Times New Roman" w:cs="Times New Roman"/>
                <w:noProof/>
                <w:webHidden/>
                <w:sz w:val="24"/>
                <w:szCs w:val="24"/>
              </w:rPr>
              <w:tab/>
            </w:r>
            <w:r w:rsidR="00081FF4" w:rsidRPr="00081FF4">
              <w:rPr>
                <w:rFonts w:ascii="Times New Roman" w:hAnsi="Times New Roman" w:cs="Times New Roman"/>
                <w:noProof/>
                <w:webHidden/>
                <w:sz w:val="24"/>
                <w:szCs w:val="24"/>
              </w:rPr>
              <w:fldChar w:fldCharType="begin"/>
            </w:r>
            <w:r w:rsidR="00081FF4" w:rsidRPr="00081FF4">
              <w:rPr>
                <w:rFonts w:ascii="Times New Roman" w:hAnsi="Times New Roman" w:cs="Times New Roman"/>
                <w:noProof/>
                <w:webHidden/>
                <w:sz w:val="24"/>
                <w:szCs w:val="24"/>
              </w:rPr>
              <w:instrText xml:space="preserve"> PAGEREF _Toc18572386 \h </w:instrText>
            </w:r>
            <w:r w:rsidR="00081FF4" w:rsidRPr="00081FF4">
              <w:rPr>
                <w:rFonts w:ascii="Times New Roman" w:hAnsi="Times New Roman" w:cs="Times New Roman"/>
                <w:noProof/>
                <w:webHidden/>
                <w:sz w:val="24"/>
                <w:szCs w:val="24"/>
              </w:rPr>
            </w:r>
            <w:r w:rsidR="00081FF4" w:rsidRPr="00081FF4">
              <w:rPr>
                <w:rFonts w:ascii="Times New Roman" w:hAnsi="Times New Roman" w:cs="Times New Roman"/>
                <w:noProof/>
                <w:webHidden/>
                <w:sz w:val="24"/>
                <w:szCs w:val="24"/>
              </w:rPr>
              <w:fldChar w:fldCharType="separate"/>
            </w:r>
            <w:r w:rsidR="002305D6">
              <w:rPr>
                <w:rFonts w:ascii="Times New Roman" w:hAnsi="Times New Roman" w:cs="Times New Roman"/>
                <w:noProof/>
                <w:webHidden/>
                <w:sz w:val="24"/>
                <w:szCs w:val="24"/>
              </w:rPr>
              <w:t>19</w:t>
            </w:r>
            <w:r w:rsidR="00081FF4" w:rsidRPr="00081FF4">
              <w:rPr>
                <w:rFonts w:ascii="Times New Roman" w:hAnsi="Times New Roman" w:cs="Times New Roman"/>
                <w:noProof/>
                <w:webHidden/>
                <w:sz w:val="24"/>
                <w:szCs w:val="24"/>
              </w:rPr>
              <w:fldChar w:fldCharType="end"/>
            </w:r>
          </w:hyperlink>
        </w:p>
        <w:p w14:paraId="3040F6FA" w14:textId="53809E0B" w:rsidR="00081FF4" w:rsidRPr="00081FF4" w:rsidRDefault="00294A96" w:rsidP="00081FF4">
          <w:pPr>
            <w:pStyle w:val="TOC2"/>
            <w:widowControl w:val="0"/>
            <w:tabs>
              <w:tab w:val="right" w:leader="dot" w:pos="9061"/>
            </w:tabs>
            <w:spacing w:after="0" w:line="240" w:lineRule="auto"/>
            <w:ind w:left="284"/>
            <w:jc w:val="both"/>
            <w:rPr>
              <w:rFonts w:ascii="Times New Roman" w:hAnsi="Times New Roman" w:cs="Times New Roman"/>
              <w:noProof/>
              <w:sz w:val="24"/>
              <w:szCs w:val="24"/>
            </w:rPr>
          </w:pPr>
          <w:hyperlink w:anchor="_Toc18572387" w:history="1">
            <w:r w:rsidR="00081FF4" w:rsidRPr="00081FF4">
              <w:rPr>
                <w:rStyle w:val="Hyperlink"/>
                <w:rFonts w:ascii="Times New Roman" w:eastAsia="Times New Roman" w:hAnsi="Times New Roman" w:cs="Times New Roman"/>
                <w:noProof/>
                <w:sz w:val="24"/>
                <w:szCs w:val="24"/>
                <w:lang w:val="en-US" w:eastAsia="lv-LV"/>
              </w:rPr>
              <w:t>4.2. </w:t>
            </w:r>
            <w:r w:rsidR="00AD2767">
              <w:rPr>
                <w:rStyle w:val="Hyperlink"/>
                <w:rFonts w:ascii="Times New Roman" w:eastAsia="Times New Roman" w:hAnsi="Times New Roman" w:cs="Times New Roman"/>
                <w:noProof/>
                <w:sz w:val="24"/>
                <w:szCs w:val="24"/>
                <w:lang w:val="en-US" w:eastAsia="lv-LV"/>
              </w:rPr>
              <w:t>Organizācij</w:t>
            </w:r>
            <w:r w:rsidR="00081FF4" w:rsidRPr="00081FF4">
              <w:rPr>
                <w:rStyle w:val="Hyperlink"/>
                <w:rFonts w:ascii="Times New Roman" w:eastAsia="Times New Roman" w:hAnsi="Times New Roman" w:cs="Times New Roman"/>
                <w:noProof/>
                <w:sz w:val="24"/>
                <w:szCs w:val="24"/>
                <w:lang w:val="en-US" w:eastAsia="lv-LV"/>
              </w:rPr>
              <w:t>as un projekti</w:t>
            </w:r>
            <w:r w:rsidR="00081FF4" w:rsidRPr="00081FF4">
              <w:rPr>
                <w:rFonts w:ascii="Times New Roman" w:hAnsi="Times New Roman" w:cs="Times New Roman"/>
                <w:noProof/>
                <w:webHidden/>
                <w:sz w:val="24"/>
                <w:szCs w:val="24"/>
              </w:rPr>
              <w:tab/>
            </w:r>
            <w:r w:rsidR="00081FF4" w:rsidRPr="00081FF4">
              <w:rPr>
                <w:rFonts w:ascii="Times New Roman" w:hAnsi="Times New Roman" w:cs="Times New Roman"/>
                <w:noProof/>
                <w:webHidden/>
                <w:sz w:val="24"/>
                <w:szCs w:val="24"/>
              </w:rPr>
              <w:fldChar w:fldCharType="begin"/>
            </w:r>
            <w:r w:rsidR="00081FF4" w:rsidRPr="00081FF4">
              <w:rPr>
                <w:rFonts w:ascii="Times New Roman" w:hAnsi="Times New Roman" w:cs="Times New Roman"/>
                <w:noProof/>
                <w:webHidden/>
                <w:sz w:val="24"/>
                <w:szCs w:val="24"/>
              </w:rPr>
              <w:instrText xml:space="preserve"> PAGEREF _Toc18572387 \h </w:instrText>
            </w:r>
            <w:r w:rsidR="00081FF4" w:rsidRPr="00081FF4">
              <w:rPr>
                <w:rFonts w:ascii="Times New Roman" w:hAnsi="Times New Roman" w:cs="Times New Roman"/>
                <w:noProof/>
                <w:webHidden/>
                <w:sz w:val="24"/>
                <w:szCs w:val="24"/>
              </w:rPr>
            </w:r>
            <w:r w:rsidR="00081FF4" w:rsidRPr="00081FF4">
              <w:rPr>
                <w:rFonts w:ascii="Times New Roman" w:hAnsi="Times New Roman" w:cs="Times New Roman"/>
                <w:noProof/>
                <w:webHidden/>
                <w:sz w:val="24"/>
                <w:szCs w:val="24"/>
              </w:rPr>
              <w:fldChar w:fldCharType="separate"/>
            </w:r>
            <w:r w:rsidR="002305D6">
              <w:rPr>
                <w:rFonts w:ascii="Times New Roman" w:hAnsi="Times New Roman" w:cs="Times New Roman"/>
                <w:noProof/>
                <w:webHidden/>
                <w:sz w:val="24"/>
                <w:szCs w:val="24"/>
              </w:rPr>
              <w:t>28</w:t>
            </w:r>
            <w:r w:rsidR="00081FF4" w:rsidRPr="00081FF4">
              <w:rPr>
                <w:rFonts w:ascii="Times New Roman" w:hAnsi="Times New Roman" w:cs="Times New Roman"/>
                <w:noProof/>
                <w:webHidden/>
                <w:sz w:val="24"/>
                <w:szCs w:val="24"/>
              </w:rPr>
              <w:fldChar w:fldCharType="end"/>
            </w:r>
          </w:hyperlink>
        </w:p>
        <w:p w14:paraId="474F99E7" w14:textId="7DAACBE0" w:rsidR="00081FF4" w:rsidRPr="00081FF4" w:rsidRDefault="00294A96" w:rsidP="00081FF4">
          <w:pPr>
            <w:pStyle w:val="TOC2"/>
            <w:widowControl w:val="0"/>
            <w:tabs>
              <w:tab w:val="right" w:leader="dot" w:pos="9061"/>
            </w:tabs>
            <w:spacing w:after="0" w:line="240" w:lineRule="auto"/>
            <w:ind w:left="284"/>
            <w:jc w:val="both"/>
            <w:rPr>
              <w:rFonts w:ascii="Times New Roman" w:hAnsi="Times New Roman" w:cs="Times New Roman"/>
              <w:noProof/>
              <w:sz w:val="24"/>
              <w:szCs w:val="24"/>
            </w:rPr>
          </w:pPr>
          <w:hyperlink w:anchor="_Toc18572388" w:history="1">
            <w:r w:rsidR="00081FF4" w:rsidRPr="00081FF4">
              <w:rPr>
                <w:rStyle w:val="Hyperlink"/>
                <w:rFonts w:ascii="Times New Roman" w:eastAsia="Times New Roman" w:hAnsi="Times New Roman" w:cs="Times New Roman"/>
                <w:noProof/>
                <w:sz w:val="24"/>
                <w:szCs w:val="24"/>
                <w:lang w:val="en-US" w:eastAsia="lv-LV"/>
              </w:rPr>
              <w:t>4.3. </w:t>
            </w:r>
            <w:r w:rsidR="000564CA">
              <w:rPr>
                <w:rStyle w:val="Hyperlink"/>
                <w:rFonts w:ascii="Times New Roman" w:eastAsia="Times New Roman" w:hAnsi="Times New Roman" w:cs="Times New Roman"/>
                <w:noProof/>
                <w:sz w:val="24"/>
                <w:szCs w:val="24"/>
                <w:lang w:val="en-US" w:eastAsia="lv-LV"/>
              </w:rPr>
              <w:t>Uzskaites</w:t>
            </w:r>
            <w:r w:rsidR="00081FF4" w:rsidRPr="00081FF4">
              <w:rPr>
                <w:rStyle w:val="Hyperlink"/>
                <w:rFonts w:ascii="Times New Roman" w:eastAsia="Times New Roman" w:hAnsi="Times New Roman" w:cs="Times New Roman"/>
                <w:noProof/>
                <w:sz w:val="24"/>
                <w:szCs w:val="24"/>
                <w:lang w:val="en-US" w:eastAsia="lv-LV"/>
              </w:rPr>
              <w:t xml:space="preserve"> vienība – darbības</w:t>
            </w:r>
            <w:r w:rsidR="00081FF4" w:rsidRPr="00081FF4">
              <w:rPr>
                <w:rFonts w:ascii="Times New Roman" w:hAnsi="Times New Roman" w:cs="Times New Roman"/>
                <w:noProof/>
                <w:webHidden/>
                <w:sz w:val="24"/>
                <w:szCs w:val="24"/>
              </w:rPr>
              <w:tab/>
            </w:r>
            <w:r w:rsidR="00081FF4" w:rsidRPr="00081FF4">
              <w:rPr>
                <w:rFonts w:ascii="Times New Roman" w:hAnsi="Times New Roman" w:cs="Times New Roman"/>
                <w:noProof/>
                <w:webHidden/>
                <w:sz w:val="24"/>
                <w:szCs w:val="24"/>
              </w:rPr>
              <w:fldChar w:fldCharType="begin"/>
            </w:r>
            <w:r w:rsidR="00081FF4" w:rsidRPr="00081FF4">
              <w:rPr>
                <w:rFonts w:ascii="Times New Roman" w:hAnsi="Times New Roman" w:cs="Times New Roman"/>
                <w:noProof/>
                <w:webHidden/>
                <w:sz w:val="24"/>
                <w:szCs w:val="24"/>
              </w:rPr>
              <w:instrText xml:space="preserve"> PAGEREF _Toc18572388 \h </w:instrText>
            </w:r>
            <w:r w:rsidR="00081FF4" w:rsidRPr="00081FF4">
              <w:rPr>
                <w:rFonts w:ascii="Times New Roman" w:hAnsi="Times New Roman" w:cs="Times New Roman"/>
                <w:noProof/>
                <w:webHidden/>
                <w:sz w:val="24"/>
                <w:szCs w:val="24"/>
              </w:rPr>
            </w:r>
            <w:r w:rsidR="00081FF4" w:rsidRPr="00081FF4">
              <w:rPr>
                <w:rFonts w:ascii="Times New Roman" w:hAnsi="Times New Roman" w:cs="Times New Roman"/>
                <w:noProof/>
                <w:webHidden/>
                <w:sz w:val="24"/>
                <w:szCs w:val="24"/>
              </w:rPr>
              <w:fldChar w:fldCharType="separate"/>
            </w:r>
            <w:r w:rsidR="002305D6">
              <w:rPr>
                <w:rFonts w:ascii="Times New Roman" w:hAnsi="Times New Roman" w:cs="Times New Roman"/>
                <w:noProof/>
                <w:webHidden/>
                <w:sz w:val="24"/>
                <w:szCs w:val="24"/>
              </w:rPr>
              <w:t>30</w:t>
            </w:r>
            <w:r w:rsidR="00081FF4" w:rsidRPr="00081FF4">
              <w:rPr>
                <w:rFonts w:ascii="Times New Roman" w:hAnsi="Times New Roman" w:cs="Times New Roman"/>
                <w:noProof/>
                <w:webHidden/>
                <w:sz w:val="24"/>
                <w:szCs w:val="24"/>
              </w:rPr>
              <w:fldChar w:fldCharType="end"/>
            </w:r>
          </w:hyperlink>
        </w:p>
        <w:p w14:paraId="53D01EE4" w14:textId="1BF6963D" w:rsidR="00081FF4" w:rsidRPr="00081FF4" w:rsidRDefault="00294A96" w:rsidP="00081FF4">
          <w:pPr>
            <w:pStyle w:val="TOC2"/>
            <w:widowControl w:val="0"/>
            <w:tabs>
              <w:tab w:val="right" w:leader="dot" w:pos="9061"/>
            </w:tabs>
            <w:spacing w:after="0" w:line="240" w:lineRule="auto"/>
            <w:ind w:left="284"/>
            <w:jc w:val="both"/>
            <w:rPr>
              <w:rFonts w:ascii="Times New Roman" w:hAnsi="Times New Roman" w:cs="Times New Roman"/>
              <w:noProof/>
              <w:sz w:val="24"/>
              <w:szCs w:val="24"/>
            </w:rPr>
          </w:pPr>
          <w:hyperlink w:anchor="_Toc18572389" w:history="1">
            <w:r w:rsidR="00081FF4" w:rsidRPr="00081FF4">
              <w:rPr>
                <w:rStyle w:val="Hyperlink"/>
                <w:rFonts w:ascii="Times New Roman" w:eastAsia="Times New Roman" w:hAnsi="Times New Roman" w:cs="Times New Roman"/>
                <w:noProof/>
                <w:sz w:val="24"/>
                <w:szCs w:val="24"/>
                <w:lang w:val="en-US" w:eastAsia="lv-LV"/>
              </w:rPr>
              <w:t>4.4. Datu vākšana – tieša saskare ar dalībniekiem</w:t>
            </w:r>
            <w:r w:rsidR="00081FF4" w:rsidRPr="00081FF4">
              <w:rPr>
                <w:rFonts w:ascii="Times New Roman" w:hAnsi="Times New Roman" w:cs="Times New Roman"/>
                <w:noProof/>
                <w:webHidden/>
                <w:sz w:val="24"/>
                <w:szCs w:val="24"/>
              </w:rPr>
              <w:tab/>
            </w:r>
            <w:r w:rsidR="00081FF4" w:rsidRPr="00081FF4">
              <w:rPr>
                <w:rFonts w:ascii="Times New Roman" w:hAnsi="Times New Roman" w:cs="Times New Roman"/>
                <w:noProof/>
                <w:webHidden/>
                <w:sz w:val="24"/>
                <w:szCs w:val="24"/>
              </w:rPr>
              <w:fldChar w:fldCharType="begin"/>
            </w:r>
            <w:r w:rsidR="00081FF4" w:rsidRPr="00081FF4">
              <w:rPr>
                <w:rFonts w:ascii="Times New Roman" w:hAnsi="Times New Roman" w:cs="Times New Roman"/>
                <w:noProof/>
                <w:webHidden/>
                <w:sz w:val="24"/>
                <w:szCs w:val="24"/>
              </w:rPr>
              <w:instrText xml:space="preserve"> PAGEREF _Toc18572389 \h </w:instrText>
            </w:r>
            <w:r w:rsidR="00081FF4" w:rsidRPr="00081FF4">
              <w:rPr>
                <w:rFonts w:ascii="Times New Roman" w:hAnsi="Times New Roman" w:cs="Times New Roman"/>
                <w:noProof/>
                <w:webHidden/>
                <w:sz w:val="24"/>
                <w:szCs w:val="24"/>
              </w:rPr>
            </w:r>
            <w:r w:rsidR="00081FF4" w:rsidRPr="00081FF4">
              <w:rPr>
                <w:rFonts w:ascii="Times New Roman" w:hAnsi="Times New Roman" w:cs="Times New Roman"/>
                <w:noProof/>
                <w:webHidden/>
                <w:sz w:val="24"/>
                <w:szCs w:val="24"/>
              </w:rPr>
              <w:fldChar w:fldCharType="separate"/>
            </w:r>
            <w:r w:rsidR="002305D6">
              <w:rPr>
                <w:rFonts w:ascii="Times New Roman" w:hAnsi="Times New Roman" w:cs="Times New Roman"/>
                <w:noProof/>
                <w:webHidden/>
                <w:sz w:val="24"/>
                <w:szCs w:val="24"/>
              </w:rPr>
              <w:t>31</w:t>
            </w:r>
            <w:r w:rsidR="00081FF4" w:rsidRPr="00081FF4">
              <w:rPr>
                <w:rFonts w:ascii="Times New Roman" w:hAnsi="Times New Roman" w:cs="Times New Roman"/>
                <w:noProof/>
                <w:webHidden/>
                <w:sz w:val="24"/>
                <w:szCs w:val="24"/>
              </w:rPr>
              <w:fldChar w:fldCharType="end"/>
            </w:r>
          </w:hyperlink>
        </w:p>
        <w:p w14:paraId="723DE0D9" w14:textId="1FB08DD7" w:rsidR="00081FF4" w:rsidRPr="00081FF4" w:rsidRDefault="00294A96" w:rsidP="00081FF4">
          <w:pPr>
            <w:pStyle w:val="TOC2"/>
            <w:widowControl w:val="0"/>
            <w:tabs>
              <w:tab w:val="right" w:leader="dot" w:pos="9061"/>
            </w:tabs>
            <w:spacing w:after="0" w:line="240" w:lineRule="auto"/>
            <w:ind w:left="284"/>
            <w:jc w:val="both"/>
            <w:rPr>
              <w:rFonts w:ascii="Times New Roman" w:hAnsi="Times New Roman" w:cs="Times New Roman"/>
              <w:noProof/>
              <w:sz w:val="24"/>
              <w:szCs w:val="24"/>
            </w:rPr>
          </w:pPr>
          <w:hyperlink w:anchor="_Toc18572390" w:history="1">
            <w:r w:rsidR="00081FF4" w:rsidRPr="00081FF4">
              <w:rPr>
                <w:rStyle w:val="Hyperlink"/>
                <w:rFonts w:ascii="Times New Roman" w:eastAsia="Times New Roman" w:hAnsi="Times New Roman" w:cs="Times New Roman"/>
                <w:noProof/>
                <w:sz w:val="24"/>
                <w:szCs w:val="24"/>
                <w:lang w:val="en-US" w:eastAsia="lv-LV"/>
              </w:rPr>
              <w:t>4.5. Datu vākšana – reģistru izmantošana</w:t>
            </w:r>
            <w:r w:rsidR="00081FF4" w:rsidRPr="00081FF4">
              <w:rPr>
                <w:rFonts w:ascii="Times New Roman" w:hAnsi="Times New Roman" w:cs="Times New Roman"/>
                <w:noProof/>
                <w:webHidden/>
                <w:sz w:val="24"/>
                <w:szCs w:val="24"/>
              </w:rPr>
              <w:tab/>
            </w:r>
            <w:r w:rsidR="00081FF4" w:rsidRPr="00081FF4">
              <w:rPr>
                <w:rFonts w:ascii="Times New Roman" w:hAnsi="Times New Roman" w:cs="Times New Roman"/>
                <w:noProof/>
                <w:webHidden/>
                <w:sz w:val="24"/>
                <w:szCs w:val="24"/>
              </w:rPr>
              <w:fldChar w:fldCharType="begin"/>
            </w:r>
            <w:r w:rsidR="00081FF4" w:rsidRPr="00081FF4">
              <w:rPr>
                <w:rFonts w:ascii="Times New Roman" w:hAnsi="Times New Roman" w:cs="Times New Roman"/>
                <w:noProof/>
                <w:webHidden/>
                <w:sz w:val="24"/>
                <w:szCs w:val="24"/>
              </w:rPr>
              <w:instrText xml:space="preserve"> PAGEREF _Toc18572390 \h </w:instrText>
            </w:r>
            <w:r w:rsidR="00081FF4" w:rsidRPr="00081FF4">
              <w:rPr>
                <w:rFonts w:ascii="Times New Roman" w:hAnsi="Times New Roman" w:cs="Times New Roman"/>
                <w:noProof/>
                <w:webHidden/>
                <w:sz w:val="24"/>
                <w:szCs w:val="24"/>
              </w:rPr>
            </w:r>
            <w:r w:rsidR="00081FF4" w:rsidRPr="00081FF4">
              <w:rPr>
                <w:rFonts w:ascii="Times New Roman" w:hAnsi="Times New Roman" w:cs="Times New Roman"/>
                <w:noProof/>
                <w:webHidden/>
                <w:sz w:val="24"/>
                <w:szCs w:val="24"/>
              </w:rPr>
              <w:fldChar w:fldCharType="separate"/>
            </w:r>
            <w:r w:rsidR="002305D6">
              <w:rPr>
                <w:rFonts w:ascii="Times New Roman" w:hAnsi="Times New Roman" w:cs="Times New Roman"/>
                <w:noProof/>
                <w:webHidden/>
                <w:sz w:val="24"/>
                <w:szCs w:val="24"/>
              </w:rPr>
              <w:t>33</w:t>
            </w:r>
            <w:r w:rsidR="00081FF4" w:rsidRPr="00081FF4">
              <w:rPr>
                <w:rFonts w:ascii="Times New Roman" w:hAnsi="Times New Roman" w:cs="Times New Roman"/>
                <w:noProof/>
                <w:webHidden/>
                <w:sz w:val="24"/>
                <w:szCs w:val="24"/>
              </w:rPr>
              <w:fldChar w:fldCharType="end"/>
            </w:r>
          </w:hyperlink>
        </w:p>
        <w:p w14:paraId="4AE7E4BC" w14:textId="14727E42" w:rsidR="00081FF4" w:rsidRPr="00081FF4" w:rsidRDefault="00294A96" w:rsidP="00081FF4">
          <w:pPr>
            <w:pStyle w:val="TOC2"/>
            <w:widowControl w:val="0"/>
            <w:tabs>
              <w:tab w:val="right" w:leader="dot" w:pos="9061"/>
            </w:tabs>
            <w:spacing w:after="0" w:line="240" w:lineRule="auto"/>
            <w:ind w:left="284"/>
            <w:jc w:val="both"/>
            <w:rPr>
              <w:rFonts w:ascii="Times New Roman" w:hAnsi="Times New Roman" w:cs="Times New Roman"/>
              <w:noProof/>
              <w:sz w:val="24"/>
              <w:szCs w:val="24"/>
            </w:rPr>
          </w:pPr>
          <w:hyperlink w:anchor="_Toc18572391" w:history="1">
            <w:r w:rsidR="00081FF4" w:rsidRPr="00081FF4">
              <w:rPr>
                <w:rStyle w:val="Hyperlink"/>
                <w:rFonts w:ascii="Times New Roman" w:eastAsia="Times New Roman" w:hAnsi="Times New Roman" w:cs="Times New Roman"/>
                <w:noProof/>
                <w:sz w:val="24"/>
                <w:szCs w:val="24"/>
                <w:lang w:val="en-US" w:eastAsia="lv-LV"/>
              </w:rPr>
              <w:t>4.6. Reprezentatīva izlase</w:t>
            </w:r>
            <w:r w:rsidR="00081FF4" w:rsidRPr="00081FF4">
              <w:rPr>
                <w:rFonts w:ascii="Times New Roman" w:hAnsi="Times New Roman" w:cs="Times New Roman"/>
                <w:noProof/>
                <w:webHidden/>
                <w:sz w:val="24"/>
                <w:szCs w:val="24"/>
              </w:rPr>
              <w:tab/>
            </w:r>
            <w:r w:rsidR="00081FF4" w:rsidRPr="00081FF4">
              <w:rPr>
                <w:rFonts w:ascii="Times New Roman" w:hAnsi="Times New Roman" w:cs="Times New Roman"/>
                <w:noProof/>
                <w:webHidden/>
                <w:sz w:val="24"/>
                <w:szCs w:val="24"/>
              </w:rPr>
              <w:fldChar w:fldCharType="begin"/>
            </w:r>
            <w:r w:rsidR="00081FF4" w:rsidRPr="00081FF4">
              <w:rPr>
                <w:rFonts w:ascii="Times New Roman" w:hAnsi="Times New Roman" w:cs="Times New Roman"/>
                <w:noProof/>
                <w:webHidden/>
                <w:sz w:val="24"/>
                <w:szCs w:val="24"/>
              </w:rPr>
              <w:instrText xml:space="preserve"> PAGEREF _Toc18572391 \h </w:instrText>
            </w:r>
            <w:r w:rsidR="00081FF4" w:rsidRPr="00081FF4">
              <w:rPr>
                <w:rFonts w:ascii="Times New Roman" w:hAnsi="Times New Roman" w:cs="Times New Roman"/>
                <w:noProof/>
                <w:webHidden/>
                <w:sz w:val="24"/>
                <w:szCs w:val="24"/>
              </w:rPr>
            </w:r>
            <w:r w:rsidR="00081FF4" w:rsidRPr="00081FF4">
              <w:rPr>
                <w:rFonts w:ascii="Times New Roman" w:hAnsi="Times New Roman" w:cs="Times New Roman"/>
                <w:noProof/>
                <w:webHidden/>
                <w:sz w:val="24"/>
                <w:szCs w:val="24"/>
              </w:rPr>
              <w:fldChar w:fldCharType="separate"/>
            </w:r>
            <w:r w:rsidR="002305D6">
              <w:rPr>
                <w:rFonts w:ascii="Times New Roman" w:hAnsi="Times New Roman" w:cs="Times New Roman"/>
                <w:noProof/>
                <w:webHidden/>
                <w:sz w:val="24"/>
                <w:szCs w:val="24"/>
              </w:rPr>
              <w:t>35</w:t>
            </w:r>
            <w:r w:rsidR="00081FF4" w:rsidRPr="00081FF4">
              <w:rPr>
                <w:rFonts w:ascii="Times New Roman" w:hAnsi="Times New Roman" w:cs="Times New Roman"/>
                <w:noProof/>
                <w:webHidden/>
                <w:sz w:val="24"/>
                <w:szCs w:val="24"/>
              </w:rPr>
              <w:fldChar w:fldCharType="end"/>
            </w:r>
          </w:hyperlink>
        </w:p>
        <w:p w14:paraId="3D3EDC89" w14:textId="644615B3" w:rsidR="00081FF4" w:rsidRPr="00081FF4" w:rsidRDefault="00294A96" w:rsidP="00081FF4">
          <w:pPr>
            <w:pStyle w:val="TOC2"/>
            <w:widowControl w:val="0"/>
            <w:tabs>
              <w:tab w:val="right" w:leader="dot" w:pos="9061"/>
            </w:tabs>
            <w:spacing w:after="0" w:line="240" w:lineRule="auto"/>
            <w:ind w:left="284"/>
            <w:jc w:val="both"/>
            <w:rPr>
              <w:rFonts w:ascii="Times New Roman" w:hAnsi="Times New Roman" w:cs="Times New Roman"/>
              <w:noProof/>
              <w:sz w:val="24"/>
              <w:szCs w:val="24"/>
            </w:rPr>
          </w:pPr>
          <w:hyperlink w:anchor="_Toc18572392" w:history="1">
            <w:r w:rsidR="00081FF4" w:rsidRPr="00081FF4">
              <w:rPr>
                <w:rStyle w:val="Hyperlink"/>
                <w:rFonts w:ascii="Times New Roman" w:eastAsia="Times New Roman" w:hAnsi="Times New Roman" w:cs="Times New Roman"/>
                <w:noProof/>
                <w:sz w:val="24"/>
                <w:szCs w:val="24"/>
                <w:lang w:val="en-US" w:eastAsia="lv-LV"/>
              </w:rPr>
              <w:t>4.7. </w:t>
            </w:r>
            <w:r w:rsidR="00067811">
              <w:rPr>
                <w:rStyle w:val="Hyperlink"/>
                <w:rFonts w:ascii="Times New Roman" w:eastAsia="Times New Roman" w:hAnsi="Times New Roman" w:cs="Times New Roman"/>
                <w:noProof/>
                <w:sz w:val="24"/>
                <w:szCs w:val="24"/>
                <w:lang w:val="en-US" w:eastAsia="lv-LV"/>
              </w:rPr>
              <w:t>Ap</w:t>
            </w:r>
            <w:r w:rsidR="00081FF4" w:rsidRPr="00081FF4">
              <w:rPr>
                <w:rStyle w:val="Hyperlink"/>
                <w:rFonts w:ascii="Times New Roman" w:eastAsia="Times New Roman" w:hAnsi="Times New Roman" w:cs="Times New Roman"/>
                <w:noProof/>
                <w:sz w:val="24"/>
                <w:szCs w:val="24"/>
                <w:lang w:val="en-US" w:eastAsia="lv-LV"/>
              </w:rPr>
              <w:t>kopošanas procedūras</w:t>
            </w:r>
            <w:r w:rsidR="00081FF4" w:rsidRPr="00081FF4">
              <w:rPr>
                <w:rFonts w:ascii="Times New Roman" w:hAnsi="Times New Roman" w:cs="Times New Roman"/>
                <w:noProof/>
                <w:webHidden/>
                <w:sz w:val="24"/>
                <w:szCs w:val="24"/>
              </w:rPr>
              <w:tab/>
            </w:r>
            <w:r w:rsidR="00081FF4" w:rsidRPr="00081FF4">
              <w:rPr>
                <w:rFonts w:ascii="Times New Roman" w:hAnsi="Times New Roman" w:cs="Times New Roman"/>
                <w:noProof/>
                <w:webHidden/>
                <w:sz w:val="24"/>
                <w:szCs w:val="24"/>
              </w:rPr>
              <w:fldChar w:fldCharType="begin"/>
            </w:r>
            <w:r w:rsidR="00081FF4" w:rsidRPr="00081FF4">
              <w:rPr>
                <w:rFonts w:ascii="Times New Roman" w:hAnsi="Times New Roman" w:cs="Times New Roman"/>
                <w:noProof/>
                <w:webHidden/>
                <w:sz w:val="24"/>
                <w:szCs w:val="24"/>
              </w:rPr>
              <w:instrText xml:space="preserve"> PAGEREF _Toc18572392 \h </w:instrText>
            </w:r>
            <w:r w:rsidR="00081FF4" w:rsidRPr="00081FF4">
              <w:rPr>
                <w:rFonts w:ascii="Times New Roman" w:hAnsi="Times New Roman" w:cs="Times New Roman"/>
                <w:noProof/>
                <w:webHidden/>
                <w:sz w:val="24"/>
                <w:szCs w:val="24"/>
              </w:rPr>
            </w:r>
            <w:r w:rsidR="00081FF4" w:rsidRPr="00081FF4">
              <w:rPr>
                <w:rFonts w:ascii="Times New Roman" w:hAnsi="Times New Roman" w:cs="Times New Roman"/>
                <w:noProof/>
                <w:webHidden/>
                <w:sz w:val="24"/>
                <w:szCs w:val="24"/>
              </w:rPr>
              <w:fldChar w:fldCharType="separate"/>
            </w:r>
            <w:r w:rsidR="002305D6">
              <w:rPr>
                <w:rFonts w:ascii="Times New Roman" w:hAnsi="Times New Roman" w:cs="Times New Roman"/>
                <w:noProof/>
                <w:webHidden/>
                <w:sz w:val="24"/>
                <w:szCs w:val="24"/>
              </w:rPr>
              <w:t>39</w:t>
            </w:r>
            <w:r w:rsidR="00081FF4" w:rsidRPr="00081FF4">
              <w:rPr>
                <w:rFonts w:ascii="Times New Roman" w:hAnsi="Times New Roman" w:cs="Times New Roman"/>
                <w:noProof/>
                <w:webHidden/>
                <w:sz w:val="24"/>
                <w:szCs w:val="24"/>
              </w:rPr>
              <w:fldChar w:fldCharType="end"/>
            </w:r>
          </w:hyperlink>
        </w:p>
        <w:p w14:paraId="2F9F3E40" w14:textId="001CEA06" w:rsidR="00081FF4" w:rsidRPr="00081FF4" w:rsidRDefault="00294A96" w:rsidP="00081FF4">
          <w:pPr>
            <w:pStyle w:val="TOC2"/>
            <w:widowControl w:val="0"/>
            <w:tabs>
              <w:tab w:val="right" w:leader="dot" w:pos="9061"/>
            </w:tabs>
            <w:spacing w:after="0" w:line="240" w:lineRule="auto"/>
            <w:ind w:left="284"/>
            <w:jc w:val="both"/>
            <w:rPr>
              <w:rFonts w:ascii="Times New Roman" w:hAnsi="Times New Roman" w:cs="Times New Roman"/>
              <w:noProof/>
              <w:sz w:val="24"/>
              <w:szCs w:val="24"/>
            </w:rPr>
          </w:pPr>
          <w:hyperlink w:anchor="_Toc18572393" w:history="1">
            <w:r w:rsidR="00081FF4" w:rsidRPr="00081FF4">
              <w:rPr>
                <w:rStyle w:val="Hyperlink"/>
                <w:rFonts w:ascii="Times New Roman" w:eastAsia="Times New Roman" w:hAnsi="Times New Roman" w:cs="Times New Roman"/>
                <w:noProof/>
                <w:sz w:val="24"/>
                <w:szCs w:val="24"/>
                <w:lang w:val="en-US" w:eastAsia="lv-LV"/>
              </w:rPr>
              <w:t>4.8. Retrospektīva datu atjaunināšana un korekcija</w:t>
            </w:r>
            <w:r w:rsidR="00081FF4" w:rsidRPr="00081FF4">
              <w:rPr>
                <w:rFonts w:ascii="Times New Roman" w:hAnsi="Times New Roman" w:cs="Times New Roman"/>
                <w:noProof/>
                <w:webHidden/>
                <w:sz w:val="24"/>
                <w:szCs w:val="24"/>
              </w:rPr>
              <w:tab/>
            </w:r>
            <w:r w:rsidR="00081FF4" w:rsidRPr="00081FF4">
              <w:rPr>
                <w:rFonts w:ascii="Times New Roman" w:hAnsi="Times New Roman" w:cs="Times New Roman"/>
                <w:noProof/>
                <w:webHidden/>
                <w:sz w:val="24"/>
                <w:szCs w:val="24"/>
              </w:rPr>
              <w:fldChar w:fldCharType="begin"/>
            </w:r>
            <w:r w:rsidR="00081FF4" w:rsidRPr="00081FF4">
              <w:rPr>
                <w:rFonts w:ascii="Times New Roman" w:hAnsi="Times New Roman" w:cs="Times New Roman"/>
                <w:noProof/>
                <w:webHidden/>
                <w:sz w:val="24"/>
                <w:szCs w:val="24"/>
              </w:rPr>
              <w:instrText xml:space="preserve"> PAGEREF _Toc18572393 \h </w:instrText>
            </w:r>
            <w:r w:rsidR="00081FF4" w:rsidRPr="00081FF4">
              <w:rPr>
                <w:rFonts w:ascii="Times New Roman" w:hAnsi="Times New Roman" w:cs="Times New Roman"/>
                <w:noProof/>
                <w:webHidden/>
                <w:sz w:val="24"/>
                <w:szCs w:val="24"/>
              </w:rPr>
            </w:r>
            <w:r w:rsidR="00081FF4" w:rsidRPr="00081FF4">
              <w:rPr>
                <w:rFonts w:ascii="Times New Roman" w:hAnsi="Times New Roman" w:cs="Times New Roman"/>
                <w:noProof/>
                <w:webHidden/>
                <w:sz w:val="24"/>
                <w:szCs w:val="24"/>
              </w:rPr>
              <w:fldChar w:fldCharType="separate"/>
            </w:r>
            <w:r w:rsidR="002305D6">
              <w:rPr>
                <w:rFonts w:ascii="Times New Roman" w:hAnsi="Times New Roman" w:cs="Times New Roman"/>
                <w:noProof/>
                <w:webHidden/>
                <w:sz w:val="24"/>
                <w:szCs w:val="24"/>
              </w:rPr>
              <w:t>39</w:t>
            </w:r>
            <w:r w:rsidR="00081FF4" w:rsidRPr="00081FF4">
              <w:rPr>
                <w:rFonts w:ascii="Times New Roman" w:hAnsi="Times New Roman" w:cs="Times New Roman"/>
                <w:noProof/>
                <w:webHidden/>
                <w:sz w:val="24"/>
                <w:szCs w:val="24"/>
              </w:rPr>
              <w:fldChar w:fldCharType="end"/>
            </w:r>
          </w:hyperlink>
        </w:p>
        <w:p w14:paraId="0B23E5DC" w14:textId="76E0E91E" w:rsidR="00081FF4" w:rsidRPr="00081FF4" w:rsidRDefault="00294A96" w:rsidP="00081FF4">
          <w:pPr>
            <w:pStyle w:val="TOC2"/>
            <w:widowControl w:val="0"/>
            <w:tabs>
              <w:tab w:val="right" w:leader="dot" w:pos="9061"/>
            </w:tabs>
            <w:spacing w:after="0" w:line="240" w:lineRule="auto"/>
            <w:ind w:left="284"/>
            <w:jc w:val="both"/>
            <w:rPr>
              <w:rFonts w:ascii="Times New Roman" w:hAnsi="Times New Roman" w:cs="Times New Roman"/>
              <w:noProof/>
              <w:sz w:val="24"/>
              <w:szCs w:val="24"/>
            </w:rPr>
          </w:pPr>
          <w:hyperlink w:anchor="_Toc18572394" w:history="1">
            <w:r w:rsidR="00081FF4" w:rsidRPr="00081FF4">
              <w:rPr>
                <w:rStyle w:val="Hyperlink"/>
                <w:rFonts w:ascii="Times New Roman" w:eastAsia="Times New Roman" w:hAnsi="Times New Roman" w:cs="Times New Roman"/>
                <w:noProof/>
                <w:sz w:val="24"/>
                <w:szCs w:val="24"/>
                <w:lang w:val="en-US" w:eastAsia="lv-LV"/>
              </w:rPr>
              <w:t>4.9. Datu validācija</w:t>
            </w:r>
            <w:r w:rsidR="00081FF4" w:rsidRPr="00081FF4">
              <w:rPr>
                <w:rFonts w:ascii="Times New Roman" w:hAnsi="Times New Roman" w:cs="Times New Roman"/>
                <w:noProof/>
                <w:webHidden/>
                <w:sz w:val="24"/>
                <w:szCs w:val="24"/>
              </w:rPr>
              <w:tab/>
            </w:r>
            <w:r w:rsidR="00081FF4" w:rsidRPr="00081FF4">
              <w:rPr>
                <w:rFonts w:ascii="Times New Roman" w:hAnsi="Times New Roman" w:cs="Times New Roman"/>
                <w:noProof/>
                <w:webHidden/>
                <w:sz w:val="24"/>
                <w:szCs w:val="24"/>
              </w:rPr>
              <w:fldChar w:fldCharType="begin"/>
            </w:r>
            <w:r w:rsidR="00081FF4" w:rsidRPr="00081FF4">
              <w:rPr>
                <w:rFonts w:ascii="Times New Roman" w:hAnsi="Times New Roman" w:cs="Times New Roman"/>
                <w:noProof/>
                <w:webHidden/>
                <w:sz w:val="24"/>
                <w:szCs w:val="24"/>
              </w:rPr>
              <w:instrText xml:space="preserve"> PAGEREF _Toc18572394 \h </w:instrText>
            </w:r>
            <w:r w:rsidR="00081FF4" w:rsidRPr="00081FF4">
              <w:rPr>
                <w:rFonts w:ascii="Times New Roman" w:hAnsi="Times New Roman" w:cs="Times New Roman"/>
                <w:noProof/>
                <w:webHidden/>
                <w:sz w:val="24"/>
                <w:szCs w:val="24"/>
              </w:rPr>
            </w:r>
            <w:r w:rsidR="00081FF4" w:rsidRPr="00081FF4">
              <w:rPr>
                <w:rFonts w:ascii="Times New Roman" w:hAnsi="Times New Roman" w:cs="Times New Roman"/>
                <w:noProof/>
                <w:webHidden/>
                <w:sz w:val="24"/>
                <w:szCs w:val="24"/>
              </w:rPr>
              <w:fldChar w:fldCharType="separate"/>
            </w:r>
            <w:r w:rsidR="002305D6">
              <w:rPr>
                <w:rFonts w:ascii="Times New Roman" w:hAnsi="Times New Roman" w:cs="Times New Roman"/>
                <w:noProof/>
                <w:webHidden/>
                <w:sz w:val="24"/>
                <w:szCs w:val="24"/>
              </w:rPr>
              <w:t>41</w:t>
            </w:r>
            <w:r w:rsidR="00081FF4" w:rsidRPr="00081FF4">
              <w:rPr>
                <w:rFonts w:ascii="Times New Roman" w:hAnsi="Times New Roman" w:cs="Times New Roman"/>
                <w:noProof/>
                <w:webHidden/>
                <w:sz w:val="24"/>
                <w:szCs w:val="24"/>
              </w:rPr>
              <w:fldChar w:fldCharType="end"/>
            </w:r>
          </w:hyperlink>
        </w:p>
        <w:p w14:paraId="7B35DCC5" w14:textId="43AB0224" w:rsidR="00081FF4" w:rsidRPr="00081FF4" w:rsidRDefault="00294A96" w:rsidP="00081FF4">
          <w:pPr>
            <w:pStyle w:val="TOC1"/>
          </w:pPr>
          <w:hyperlink w:anchor="_Toc18572395" w:history="1">
            <w:r w:rsidR="00081FF4" w:rsidRPr="00081FF4">
              <w:rPr>
                <w:rStyle w:val="Hyperlink"/>
              </w:rPr>
              <w:t>5. Praktiski norādījumi par datu vākšanu un rādītāju reģistrēšanu</w:t>
            </w:r>
            <w:r w:rsidR="00081FF4" w:rsidRPr="00081FF4">
              <w:rPr>
                <w:webHidden/>
              </w:rPr>
              <w:tab/>
            </w:r>
            <w:r w:rsidR="00081FF4" w:rsidRPr="00081FF4">
              <w:rPr>
                <w:webHidden/>
              </w:rPr>
              <w:fldChar w:fldCharType="begin"/>
            </w:r>
            <w:r w:rsidR="00081FF4" w:rsidRPr="00081FF4">
              <w:rPr>
                <w:webHidden/>
              </w:rPr>
              <w:instrText xml:space="preserve"> PAGEREF _Toc18572395 \h </w:instrText>
            </w:r>
            <w:r w:rsidR="00081FF4" w:rsidRPr="00081FF4">
              <w:rPr>
                <w:webHidden/>
              </w:rPr>
            </w:r>
            <w:r w:rsidR="00081FF4" w:rsidRPr="00081FF4">
              <w:rPr>
                <w:webHidden/>
              </w:rPr>
              <w:fldChar w:fldCharType="separate"/>
            </w:r>
            <w:r w:rsidR="002305D6">
              <w:rPr>
                <w:webHidden/>
              </w:rPr>
              <w:t>48</w:t>
            </w:r>
            <w:r w:rsidR="00081FF4" w:rsidRPr="00081FF4">
              <w:rPr>
                <w:webHidden/>
              </w:rPr>
              <w:fldChar w:fldCharType="end"/>
            </w:r>
          </w:hyperlink>
        </w:p>
        <w:p w14:paraId="5C636614" w14:textId="03C09832" w:rsidR="00081FF4" w:rsidRPr="00081FF4" w:rsidRDefault="00294A96" w:rsidP="00081FF4">
          <w:pPr>
            <w:pStyle w:val="TOC2"/>
            <w:widowControl w:val="0"/>
            <w:tabs>
              <w:tab w:val="right" w:leader="dot" w:pos="9061"/>
            </w:tabs>
            <w:spacing w:after="0" w:line="240" w:lineRule="auto"/>
            <w:ind w:left="284"/>
            <w:jc w:val="both"/>
            <w:rPr>
              <w:rFonts w:ascii="Times New Roman" w:hAnsi="Times New Roman" w:cs="Times New Roman"/>
              <w:noProof/>
              <w:sz w:val="24"/>
              <w:szCs w:val="24"/>
            </w:rPr>
          </w:pPr>
          <w:hyperlink w:anchor="_Toc18572396" w:history="1">
            <w:r w:rsidR="00081FF4" w:rsidRPr="00081FF4">
              <w:rPr>
                <w:rStyle w:val="Hyperlink"/>
                <w:rFonts w:ascii="Times New Roman" w:eastAsia="Times New Roman" w:hAnsi="Times New Roman" w:cs="Times New Roman"/>
                <w:noProof/>
                <w:sz w:val="24"/>
                <w:szCs w:val="24"/>
                <w:lang w:val="en-US" w:eastAsia="lv-LV"/>
              </w:rPr>
              <w:t>5.1. Dalībnieku mikrodatu vākšanas grafiks</w:t>
            </w:r>
            <w:r w:rsidR="00081FF4" w:rsidRPr="00081FF4">
              <w:rPr>
                <w:rFonts w:ascii="Times New Roman" w:hAnsi="Times New Roman" w:cs="Times New Roman"/>
                <w:noProof/>
                <w:webHidden/>
                <w:sz w:val="24"/>
                <w:szCs w:val="24"/>
              </w:rPr>
              <w:tab/>
            </w:r>
            <w:r w:rsidR="00081FF4" w:rsidRPr="00081FF4">
              <w:rPr>
                <w:rFonts w:ascii="Times New Roman" w:hAnsi="Times New Roman" w:cs="Times New Roman"/>
                <w:noProof/>
                <w:webHidden/>
                <w:sz w:val="24"/>
                <w:szCs w:val="24"/>
              </w:rPr>
              <w:fldChar w:fldCharType="begin"/>
            </w:r>
            <w:r w:rsidR="00081FF4" w:rsidRPr="00081FF4">
              <w:rPr>
                <w:rFonts w:ascii="Times New Roman" w:hAnsi="Times New Roman" w:cs="Times New Roman"/>
                <w:noProof/>
                <w:webHidden/>
                <w:sz w:val="24"/>
                <w:szCs w:val="24"/>
              </w:rPr>
              <w:instrText xml:space="preserve"> PAGEREF _Toc18572396 \h </w:instrText>
            </w:r>
            <w:r w:rsidR="00081FF4" w:rsidRPr="00081FF4">
              <w:rPr>
                <w:rFonts w:ascii="Times New Roman" w:hAnsi="Times New Roman" w:cs="Times New Roman"/>
                <w:noProof/>
                <w:webHidden/>
                <w:sz w:val="24"/>
                <w:szCs w:val="24"/>
              </w:rPr>
            </w:r>
            <w:r w:rsidR="00081FF4" w:rsidRPr="00081FF4">
              <w:rPr>
                <w:rFonts w:ascii="Times New Roman" w:hAnsi="Times New Roman" w:cs="Times New Roman"/>
                <w:noProof/>
                <w:webHidden/>
                <w:sz w:val="24"/>
                <w:szCs w:val="24"/>
              </w:rPr>
              <w:fldChar w:fldCharType="separate"/>
            </w:r>
            <w:r w:rsidR="002305D6">
              <w:rPr>
                <w:rFonts w:ascii="Times New Roman" w:hAnsi="Times New Roman" w:cs="Times New Roman"/>
                <w:noProof/>
                <w:webHidden/>
                <w:sz w:val="24"/>
                <w:szCs w:val="24"/>
              </w:rPr>
              <w:t>48</w:t>
            </w:r>
            <w:r w:rsidR="00081FF4" w:rsidRPr="00081FF4">
              <w:rPr>
                <w:rFonts w:ascii="Times New Roman" w:hAnsi="Times New Roman" w:cs="Times New Roman"/>
                <w:noProof/>
                <w:webHidden/>
                <w:sz w:val="24"/>
                <w:szCs w:val="24"/>
              </w:rPr>
              <w:fldChar w:fldCharType="end"/>
            </w:r>
          </w:hyperlink>
        </w:p>
        <w:p w14:paraId="6C4FF87C" w14:textId="7C6F9BE4" w:rsidR="00081FF4" w:rsidRPr="00081FF4" w:rsidRDefault="00294A96" w:rsidP="00081FF4">
          <w:pPr>
            <w:pStyle w:val="TOC2"/>
            <w:widowControl w:val="0"/>
            <w:tabs>
              <w:tab w:val="right" w:leader="dot" w:pos="9061"/>
            </w:tabs>
            <w:spacing w:after="0" w:line="240" w:lineRule="auto"/>
            <w:ind w:left="284"/>
            <w:jc w:val="both"/>
            <w:rPr>
              <w:rFonts w:ascii="Times New Roman" w:hAnsi="Times New Roman" w:cs="Times New Roman"/>
              <w:noProof/>
              <w:sz w:val="24"/>
              <w:szCs w:val="24"/>
            </w:rPr>
          </w:pPr>
          <w:hyperlink w:anchor="_Toc18572397" w:history="1">
            <w:r w:rsidR="00081FF4" w:rsidRPr="00081FF4">
              <w:rPr>
                <w:rStyle w:val="Hyperlink"/>
                <w:rFonts w:ascii="Times New Roman" w:eastAsia="Times New Roman" w:hAnsi="Times New Roman" w:cs="Times New Roman"/>
                <w:noProof/>
                <w:sz w:val="24"/>
                <w:szCs w:val="24"/>
                <w:lang w:val="en-US" w:eastAsia="lv-LV"/>
              </w:rPr>
              <w:t>5.2. Dzimums</w:t>
            </w:r>
            <w:r w:rsidR="00081FF4" w:rsidRPr="00081FF4">
              <w:rPr>
                <w:rFonts w:ascii="Times New Roman" w:hAnsi="Times New Roman" w:cs="Times New Roman"/>
                <w:noProof/>
                <w:webHidden/>
                <w:sz w:val="24"/>
                <w:szCs w:val="24"/>
              </w:rPr>
              <w:tab/>
            </w:r>
            <w:r w:rsidR="00081FF4" w:rsidRPr="00081FF4">
              <w:rPr>
                <w:rFonts w:ascii="Times New Roman" w:hAnsi="Times New Roman" w:cs="Times New Roman"/>
                <w:noProof/>
                <w:webHidden/>
                <w:sz w:val="24"/>
                <w:szCs w:val="24"/>
              </w:rPr>
              <w:fldChar w:fldCharType="begin"/>
            </w:r>
            <w:r w:rsidR="00081FF4" w:rsidRPr="00081FF4">
              <w:rPr>
                <w:rFonts w:ascii="Times New Roman" w:hAnsi="Times New Roman" w:cs="Times New Roman"/>
                <w:noProof/>
                <w:webHidden/>
                <w:sz w:val="24"/>
                <w:szCs w:val="24"/>
              </w:rPr>
              <w:instrText xml:space="preserve"> PAGEREF _Toc18572397 \h </w:instrText>
            </w:r>
            <w:r w:rsidR="00081FF4" w:rsidRPr="00081FF4">
              <w:rPr>
                <w:rFonts w:ascii="Times New Roman" w:hAnsi="Times New Roman" w:cs="Times New Roman"/>
                <w:noProof/>
                <w:webHidden/>
                <w:sz w:val="24"/>
                <w:szCs w:val="24"/>
              </w:rPr>
            </w:r>
            <w:r w:rsidR="00081FF4" w:rsidRPr="00081FF4">
              <w:rPr>
                <w:rFonts w:ascii="Times New Roman" w:hAnsi="Times New Roman" w:cs="Times New Roman"/>
                <w:noProof/>
                <w:webHidden/>
                <w:sz w:val="24"/>
                <w:szCs w:val="24"/>
              </w:rPr>
              <w:fldChar w:fldCharType="separate"/>
            </w:r>
            <w:r w:rsidR="002305D6">
              <w:rPr>
                <w:rFonts w:ascii="Times New Roman" w:hAnsi="Times New Roman" w:cs="Times New Roman"/>
                <w:noProof/>
                <w:webHidden/>
                <w:sz w:val="24"/>
                <w:szCs w:val="24"/>
              </w:rPr>
              <w:t>50</w:t>
            </w:r>
            <w:r w:rsidR="00081FF4" w:rsidRPr="00081FF4">
              <w:rPr>
                <w:rFonts w:ascii="Times New Roman" w:hAnsi="Times New Roman" w:cs="Times New Roman"/>
                <w:noProof/>
                <w:webHidden/>
                <w:sz w:val="24"/>
                <w:szCs w:val="24"/>
              </w:rPr>
              <w:fldChar w:fldCharType="end"/>
            </w:r>
          </w:hyperlink>
        </w:p>
        <w:p w14:paraId="52FCAA7A" w14:textId="3A013250" w:rsidR="00081FF4" w:rsidRPr="00081FF4" w:rsidRDefault="00294A96" w:rsidP="00081FF4">
          <w:pPr>
            <w:pStyle w:val="TOC2"/>
            <w:widowControl w:val="0"/>
            <w:tabs>
              <w:tab w:val="right" w:leader="dot" w:pos="9061"/>
            </w:tabs>
            <w:spacing w:after="0" w:line="240" w:lineRule="auto"/>
            <w:ind w:left="284"/>
            <w:jc w:val="both"/>
            <w:rPr>
              <w:rFonts w:ascii="Times New Roman" w:hAnsi="Times New Roman" w:cs="Times New Roman"/>
              <w:noProof/>
              <w:sz w:val="24"/>
              <w:szCs w:val="24"/>
            </w:rPr>
          </w:pPr>
          <w:hyperlink w:anchor="_Toc18572398" w:history="1">
            <w:r w:rsidR="00081FF4" w:rsidRPr="00081FF4">
              <w:rPr>
                <w:rStyle w:val="Hyperlink"/>
                <w:rFonts w:ascii="Times New Roman" w:eastAsia="Times New Roman" w:hAnsi="Times New Roman" w:cs="Times New Roman"/>
                <w:noProof/>
                <w:sz w:val="24"/>
                <w:szCs w:val="24"/>
                <w:lang w:val="en-US" w:eastAsia="lv-LV"/>
              </w:rPr>
              <w:t>5.3. Darba tirgus situācija</w:t>
            </w:r>
            <w:r w:rsidR="00081FF4" w:rsidRPr="00081FF4">
              <w:rPr>
                <w:rFonts w:ascii="Times New Roman" w:hAnsi="Times New Roman" w:cs="Times New Roman"/>
                <w:noProof/>
                <w:webHidden/>
                <w:sz w:val="24"/>
                <w:szCs w:val="24"/>
              </w:rPr>
              <w:tab/>
            </w:r>
            <w:r w:rsidR="00081FF4" w:rsidRPr="00081FF4">
              <w:rPr>
                <w:rFonts w:ascii="Times New Roman" w:hAnsi="Times New Roman" w:cs="Times New Roman"/>
                <w:noProof/>
                <w:webHidden/>
                <w:sz w:val="24"/>
                <w:szCs w:val="24"/>
              </w:rPr>
              <w:fldChar w:fldCharType="begin"/>
            </w:r>
            <w:r w:rsidR="00081FF4" w:rsidRPr="00081FF4">
              <w:rPr>
                <w:rFonts w:ascii="Times New Roman" w:hAnsi="Times New Roman" w:cs="Times New Roman"/>
                <w:noProof/>
                <w:webHidden/>
                <w:sz w:val="24"/>
                <w:szCs w:val="24"/>
              </w:rPr>
              <w:instrText xml:space="preserve"> PAGEREF _Toc18572398 \h </w:instrText>
            </w:r>
            <w:r w:rsidR="00081FF4" w:rsidRPr="00081FF4">
              <w:rPr>
                <w:rFonts w:ascii="Times New Roman" w:hAnsi="Times New Roman" w:cs="Times New Roman"/>
                <w:noProof/>
                <w:webHidden/>
                <w:sz w:val="24"/>
                <w:szCs w:val="24"/>
              </w:rPr>
            </w:r>
            <w:r w:rsidR="00081FF4" w:rsidRPr="00081FF4">
              <w:rPr>
                <w:rFonts w:ascii="Times New Roman" w:hAnsi="Times New Roman" w:cs="Times New Roman"/>
                <w:noProof/>
                <w:webHidden/>
                <w:sz w:val="24"/>
                <w:szCs w:val="24"/>
              </w:rPr>
              <w:fldChar w:fldCharType="separate"/>
            </w:r>
            <w:r w:rsidR="002305D6">
              <w:rPr>
                <w:rFonts w:ascii="Times New Roman" w:hAnsi="Times New Roman" w:cs="Times New Roman"/>
                <w:noProof/>
                <w:webHidden/>
                <w:sz w:val="24"/>
                <w:szCs w:val="24"/>
              </w:rPr>
              <w:t>51</w:t>
            </w:r>
            <w:r w:rsidR="00081FF4" w:rsidRPr="00081FF4">
              <w:rPr>
                <w:rFonts w:ascii="Times New Roman" w:hAnsi="Times New Roman" w:cs="Times New Roman"/>
                <w:noProof/>
                <w:webHidden/>
                <w:sz w:val="24"/>
                <w:szCs w:val="24"/>
              </w:rPr>
              <w:fldChar w:fldCharType="end"/>
            </w:r>
          </w:hyperlink>
        </w:p>
        <w:p w14:paraId="4224E6DB" w14:textId="5AA03472" w:rsidR="00081FF4" w:rsidRPr="00081FF4" w:rsidRDefault="00294A96" w:rsidP="00081FF4">
          <w:pPr>
            <w:pStyle w:val="TOC2"/>
            <w:widowControl w:val="0"/>
            <w:tabs>
              <w:tab w:val="right" w:leader="dot" w:pos="9061"/>
            </w:tabs>
            <w:spacing w:after="0" w:line="240" w:lineRule="auto"/>
            <w:ind w:left="284"/>
            <w:jc w:val="both"/>
            <w:rPr>
              <w:rFonts w:ascii="Times New Roman" w:hAnsi="Times New Roman" w:cs="Times New Roman"/>
              <w:noProof/>
              <w:sz w:val="24"/>
              <w:szCs w:val="24"/>
            </w:rPr>
          </w:pPr>
          <w:hyperlink w:anchor="_Toc18572399" w:history="1">
            <w:r w:rsidR="00081FF4" w:rsidRPr="00081FF4">
              <w:rPr>
                <w:rStyle w:val="Hyperlink"/>
                <w:rFonts w:ascii="Times New Roman" w:eastAsia="Times New Roman" w:hAnsi="Times New Roman" w:cs="Times New Roman"/>
                <w:noProof/>
                <w:sz w:val="24"/>
                <w:szCs w:val="24"/>
                <w:lang w:val="en-US" w:eastAsia="lv-LV"/>
              </w:rPr>
              <w:t>5.4. Vecums</w:t>
            </w:r>
            <w:r w:rsidR="00081FF4" w:rsidRPr="00081FF4">
              <w:rPr>
                <w:rFonts w:ascii="Times New Roman" w:hAnsi="Times New Roman" w:cs="Times New Roman"/>
                <w:noProof/>
                <w:webHidden/>
                <w:sz w:val="24"/>
                <w:szCs w:val="24"/>
              </w:rPr>
              <w:tab/>
            </w:r>
            <w:r w:rsidR="00081FF4" w:rsidRPr="00081FF4">
              <w:rPr>
                <w:rFonts w:ascii="Times New Roman" w:hAnsi="Times New Roman" w:cs="Times New Roman"/>
                <w:noProof/>
                <w:webHidden/>
                <w:sz w:val="24"/>
                <w:szCs w:val="24"/>
              </w:rPr>
              <w:fldChar w:fldCharType="begin"/>
            </w:r>
            <w:r w:rsidR="00081FF4" w:rsidRPr="00081FF4">
              <w:rPr>
                <w:rFonts w:ascii="Times New Roman" w:hAnsi="Times New Roman" w:cs="Times New Roman"/>
                <w:noProof/>
                <w:webHidden/>
                <w:sz w:val="24"/>
                <w:szCs w:val="24"/>
              </w:rPr>
              <w:instrText xml:space="preserve"> PAGEREF _Toc18572399 \h </w:instrText>
            </w:r>
            <w:r w:rsidR="00081FF4" w:rsidRPr="00081FF4">
              <w:rPr>
                <w:rFonts w:ascii="Times New Roman" w:hAnsi="Times New Roman" w:cs="Times New Roman"/>
                <w:noProof/>
                <w:webHidden/>
                <w:sz w:val="24"/>
                <w:szCs w:val="24"/>
              </w:rPr>
            </w:r>
            <w:r w:rsidR="00081FF4" w:rsidRPr="00081FF4">
              <w:rPr>
                <w:rFonts w:ascii="Times New Roman" w:hAnsi="Times New Roman" w:cs="Times New Roman"/>
                <w:noProof/>
                <w:webHidden/>
                <w:sz w:val="24"/>
                <w:szCs w:val="24"/>
              </w:rPr>
              <w:fldChar w:fldCharType="separate"/>
            </w:r>
            <w:r w:rsidR="002305D6">
              <w:rPr>
                <w:rFonts w:ascii="Times New Roman" w:hAnsi="Times New Roman" w:cs="Times New Roman"/>
                <w:noProof/>
                <w:webHidden/>
                <w:sz w:val="24"/>
                <w:szCs w:val="24"/>
              </w:rPr>
              <w:t>59</w:t>
            </w:r>
            <w:r w:rsidR="00081FF4" w:rsidRPr="00081FF4">
              <w:rPr>
                <w:rFonts w:ascii="Times New Roman" w:hAnsi="Times New Roman" w:cs="Times New Roman"/>
                <w:noProof/>
                <w:webHidden/>
                <w:sz w:val="24"/>
                <w:szCs w:val="24"/>
              </w:rPr>
              <w:fldChar w:fldCharType="end"/>
            </w:r>
          </w:hyperlink>
        </w:p>
        <w:p w14:paraId="1CB945EA" w14:textId="24156E53" w:rsidR="00081FF4" w:rsidRPr="00081FF4" w:rsidRDefault="00294A96" w:rsidP="00081FF4">
          <w:pPr>
            <w:pStyle w:val="TOC2"/>
            <w:widowControl w:val="0"/>
            <w:tabs>
              <w:tab w:val="right" w:leader="dot" w:pos="9061"/>
            </w:tabs>
            <w:spacing w:after="0" w:line="240" w:lineRule="auto"/>
            <w:ind w:left="284"/>
            <w:jc w:val="both"/>
            <w:rPr>
              <w:rFonts w:ascii="Times New Roman" w:hAnsi="Times New Roman" w:cs="Times New Roman"/>
              <w:noProof/>
              <w:sz w:val="24"/>
              <w:szCs w:val="24"/>
            </w:rPr>
          </w:pPr>
          <w:hyperlink w:anchor="_Toc18572400" w:history="1">
            <w:r w:rsidR="00081FF4" w:rsidRPr="00081FF4">
              <w:rPr>
                <w:rStyle w:val="Hyperlink"/>
                <w:rFonts w:ascii="Times New Roman" w:eastAsia="Times New Roman" w:hAnsi="Times New Roman" w:cs="Times New Roman"/>
                <w:noProof/>
                <w:sz w:val="24"/>
                <w:szCs w:val="24"/>
                <w:lang w:val="en-US" w:eastAsia="lv-LV"/>
              </w:rPr>
              <w:t>5.5. Izglītība un apmācība</w:t>
            </w:r>
            <w:r w:rsidR="00081FF4" w:rsidRPr="00081FF4">
              <w:rPr>
                <w:rFonts w:ascii="Times New Roman" w:hAnsi="Times New Roman" w:cs="Times New Roman"/>
                <w:noProof/>
                <w:webHidden/>
                <w:sz w:val="24"/>
                <w:szCs w:val="24"/>
              </w:rPr>
              <w:tab/>
            </w:r>
            <w:r w:rsidR="00081FF4" w:rsidRPr="00081FF4">
              <w:rPr>
                <w:rFonts w:ascii="Times New Roman" w:hAnsi="Times New Roman" w:cs="Times New Roman"/>
                <w:noProof/>
                <w:webHidden/>
                <w:sz w:val="24"/>
                <w:szCs w:val="24"/>
              </w:rPr>
              <w:fldChar w:fldCharType="begin"/>
            </w:r>
            <w:r w:rsidR="00081FF4" w:rsidRPr="00081FF4">
              <w:rPr>
                <w:rFonts w:ascii="Times New Roman" w:hAnsi="Times New Roman" w:cs="Times New Roman"/>
                <w:noProof/>
                <w:webHidden/>
                <w:sz w:val="24"/>
                <w:szCs w:val="24"/>
              </w:rPr>
              <w:instrText xml:space="preserve"> PAGEREF _Toc18572400 \h </w:instrText>
            </w:r>
            <w:r w:rsidR="00081FF4" w:rsidRPr="00081FF4">
              <w:rPr>
                <w:rFonts w:ascii="Times New Roman" w:hAnsi="Times New Roman" w:cs="Times New Roman"/>
                <w:noProof/>
                <w:webHidden/>
                <w:sz w:val="24"/>
                <w:szCs w:val="24"/>
              </w:rPr>
            </w:r>
            <w:r w:rsidR="00081FF4" w:rsidRPr="00081FF4">
              <w:rPr>
                <w:rFonts w:ascii="Times New Roman" w:hAnsi="Times New Roman" w:cs="Times New Roman"/>
                <w:noProof/>
                <w:webHidden/>
                <w:sz w:val="24"/>
                <w:szCs w:val="24"/>
              </w:rPr>
              <w:fldChar w:fldCharType="separate"/>
            </w:r>
            <w:r w:rsidR="002305D6">
              <w:rPr>
                <w:rFonts w:ascii="Times New Roman" w:hAnsi="Times New Roman" w:cs="Times New Roman"/>
                <w:noProof/>
                <w:webHidden/>
                <w:sz w:val="24"/>
                <w:szCs w:val="24"/>
              </w:rPr>
              <w:t>61</w:t>
            </w:r>
            <w:r w:rsidR="00081FF4" w:rsidRPr="00081FF4">
              <w:rPr>
                <w:rFonts w:ascii="Times New Roman" w:hAnsi="Times New Roman" w:cs="Times New Roman"/>
                <w:noProof/>
                <w:webHidden/>
                <w:sz w:val="24"/>
                <w:szCs w:val="24"/>
              </w:rPr>
              <w:fldChar w:fldCharType="end"/>
            </w:r>
          </w:hyperlink>
        </w:p>
        <w:p w14:paraId="0ABBDA22" w14:textId="6C13F286" w:rsidR="00081FF4" w:rsidRPr="00081FF4" w:rsidRDefault="00294A96" w:rsidP="00081FF4">
          <w:pPr>
            <w:pStyle w:val="TOC2"/>
            <w:widowControl w:val="0"/>
            <w:tabs>
              <w:tab w:val="right" w:leader="dot" w:pos="9061"/>
            </w:tabs>
            <w:spacing w:after="0" w:line="240" w:lineRule="auto"/>
            <w:ind w:left="284"/>
            <w:jc w:val="both"/>
            <w:rPr>
              <w:rFonts w:ascii="Times New Roman" w:hAnsi="Times New Roman" w:cs="Times New Roman"/>
              <w:noProof/>
              <w:sz w:val="24"/>
              <w:szCs w:val="24"/>
            </w:rPr>
          </w:pPr>
          <w:hyperlink w:anchor="_Toc18572401" w:history="1">
            <w:r w:rsidR="00081FF4" w:rsidRPr="00081FF4">
              <w:rPr>
                <w:rStyle w:val="Hyperlink"/>
                <w:rFonts w:ascii="Times New Roman" w:eastAsia="Times New Roman" w:hAnsi="Times New Roman" w:cs="Times New Roman"/>
                <w:noProof/>
                <w:sz w:val="24"/>
                <w:szCs w:val="24"/>
                <w:lang w:val="en-US" w:eastAsia="lv-LV"/>
              </w:rPr>
              <w:t>5.6. Nelabvēlīga situācija</w:t>
            </w:r>
            <w:r w:rsidR="00081FF4" w:rsidRPr="00081FF4">
              <w:rPr>
                <w:rFonts w:ascii="Times New Roman" w:hAnsi="Times New Roman" w:cs="Times New Roman"/>
                <w:noProof/>
                <w:webHidden/>
                <w:sz w:val="24"/>
                <w:szCs w:val="24"/>
              </w:rPr>
              <w:tab/>
            </w:r>
            <w:r w:rsidR="00081FF4" w:rsidRPr="00081FF4">
              <w:rPr>
                <w:rFonts w:ascii="Times New Roman" w:hAnsi="Times New Roman" w:cs="Times New Roman"/>
                <w:noProof/>
                <w:webHidden/>
                <w:sz w:val="24"/>
                <w:szCs w:val="24"/>
              </w:rPr>
              <w:fldChar w:fldCharType="begin"/>
            </w:r>
            <w:r w:rsidR="00081FF4" w:rsidRPr="00081FF4">
              <w:rPr>
                <w:rFonts w:ascii="Times New Roman" w:hAnsi="Times New Roman" w:cs="Times New Roman"/>
                <w:noProof/>
                <w:webHidden/>
                <w:sz w:val="24"/>
                <w:szCs w:val="24"/>
              </w:rPr>
              <w:instrText xml:space="preserve"> PAGEREF _Toc18572401 \h </w:instrText>
            </w:r>
            <w:r w:rsidR="00081FF4" w:rsidRPr="00081FF4">
              <w:rPr>
                <w:rFonts w:ascii="Times New Roman" w:hAnsi="Times New Roman" w:cs="Times New Roman"/>
                <w:noProof/>
                <w:webHidden/>
                <w:sz w:val="24"/>
                <w:szCs w:val="24"/>
              </w:rPr>
            </w:r>
            <w:r w:rsidR="00081FF4" w:rsidRPr="00081FF4">
              <w:rPr>
                <w:rFonts w:ascii="Times New Roman" w:hAnsi="Times New Roman" w:cs="Times New Roman"/>
                <w:noProof/>
                <w:webHidden/>
                <w:sz w:val="24"/>
                <w:szCs w:val="24"/>
              </w:rPr>
              <w:fldChar w:fldCharType="separate"/>
            </w:r>
            <w:r w:rsidR="002305D6">
              <w:rPr>
                <w:rFonts w:ascii="Times New Roman" w:hAnsi="Times New Roman" w:cs="Times New Roman"/>
                <w:noProof/>
                <w:webHidden/>
                <w:sz w:val="24"/>
                <w:szCs w:val="24"/>
              </w:rPr>
              <w:t>67</w:t>
            </w:r>
            <w:r w:rsidR="00081FF4" w:rsidRPr="00081FF4">
              <w:rPr>
                <w:rFonts w:ascii="Times New Roman" w:hAnsi="Times New Roman" w:cs="Times New Roman"/>
                <w:noProof/>
                <w:webHidden/>
                <w:sz w:val="24"/>
                <w:szCs w:val="24"/>
              </w:rPr>
              <w:fldChar w:fldCharType="end"/>
            </w:r>
          </w:hyperlink>
        </w:p>
        <w:p w14:paraId="63ABFFB3" w14:textId="7E480644" w:rsidR="00081FF4" w:rsidRPr="00081FF4" w:rsidRDefault="00294A96" w:rsidP="00081FF4">
          <w:pPr>
            <w:pStyle w:val="TOC2"/>
            <w:widowControl w:val="0"/>
            <w:tabs>
              <w:tab w:val="right" w:leader="dot" w:pos="9061"/>
            </w:tabs>
            <w:spacing w:after="0" w:line="240" w:lineRule="auto"/>
            <w:ind w:left="284"/>
            <w:jc w:val="both"/>
            <w:rPr>
              <w:rFonts w:ascii="Times New Roman" w:hAnsi="Times New Roman" w:cs="Times New Roman"/>
              <w:noProof/>
              <w:sz w:val="24"/>
              <w:szCs w:val="24"/>
            </w:rPr>
          </w:pPr>
          <w:hyperlink w:anchor="_Toc18572402" w:history="1">
            <w:r w:rsidR="00081FF4" w:rsidRPr="00081FF4">
              <w:rPr>
                <w:rStyle w:val="Hyperlink"/>
                <w:rFonts w:ascii="Times New Roman" w:eastAsia="Times New Roman" w:hAnsi="Times New Roman" w:cs="Times New Roman"/>
                <w:noProof/>
                <w:sz w:val="24"/>
                <w:szCs w:val="24"/>
                <w:lang w:val="en-US" w:eastAsia="lv-LV"/>
              </w:rPr>
              <w:t>5.7. Pastāvīga dzīvesvieta</w:t>
            </w:r>
            <w:r w:rsidR="00081FF4" w:rsidRPr="00081FF4">
              <w:rPr>
                <w:rFonts w:ascii="Times New Roman" w:hAnsi="Times New Roman" w:cs="Times New Roman"/>
                <w:noProof/>
                <w:webHidden/>
                <w:sz w:val="24"/>
                <w:szCs w:val="24"/>
              </w:rPr>
              <w:tab/>
            </w:r>
            <w:r w:rsidR="00081FF4" w:rsidRPr="00081FF4">
              <w:rPr>
                <w:rFonts w:ascii="Times New Roman" w:hAnsi="Times New Roman" w:cs="Times New Roman"/>
                <w:noProof/>
                <w:webHidden/>
                <w:sz w:val="24"/>
                <w:szCs w:val="24"/>
              </w:rPr>
              <w:fldChar w:fldCharType="begin"/>
            </w:r>
            <w:r w:rsidR="00081FF4" w:rsidRPr="00081FF4">
              <w:rPr>
                <w:rFonts w:ascii="Times New Roman" w:hAnsi="Times New Roman" w:cs="Times New Roman"/>
                <w:noProof/>
                <w:webHidden/>
                <w:sz w:val="24"/>
                <w:szCs w:val="24"/>
              </w:rPr>
              <w:instrText xml:space="preserve"> PAGEREF _Toc18572402 \h </w:instrText>
            </w:r>
            <w:r w:rsidR="00081FF4" w:rsidRPr="00081FF4">
              <w:rPr>
                <w:rFonts w:ascii="Times New Roman" w:hAnsi="Times New Roman" w:cs="Times New Roman"/>
                <w:noProof/>
                <w:webHidden/>
                <w:sz w:val="24"/>
                <w:szCs w:val="24"/>
              </w:rPr>
            </w:r>
            <w:r w:rsidR="00081FF4" w:rsidRPr="00081FF4">
              <w:rPr>
                <w:rFonts w:ascii="Times New Roman" w:hAnsi="Times New Roman" w:cs="Times New Roman"/>
                <w:noProof/>
                <w:webHidden/>
                <w:sz w:val="24"/>
                <w:szCs w:val="24"/>
              </w:rPr>
              <w:fldChar w:fldCharType="separate"/>
            </w:r>
            <w:r w:rsidR="002305D6">
              <w:rPr>
                <w:rFonts w:ascii="Times New Roman" w:hAnsi="Times New Roman" w:cs="Times New Roman"/>
                <w:noProof/>
                <w:webHidden/>
                <w:sz w:val="24"/>
                <w:szCs w:val="24"/>
              </w:rPr>
              <w:t>78</w:t>
            </w:r>
            <w:r w:rsidR="00081FF4" w:rsidRPr="00081FF4">
              <w:rPr>
                <w:rFonts w:ascii="Times New Roman" w:hAnsi="Times New Roman" w:cs="Times New Roman"/>
                <w:noProof/>
                <w:webHidden/>
                <w:sz w:val="24"/>
                <w:szCs w:val="24"/>
              </w:rPr>
              <w:fldChar w:fldCharType="end"/>
            </w:r>
          </w:hyperlink>
        </w:p>
        <w:p w14:paraId="587D5C74" w14:textId="32464A21" w:rsidR="00081FF4" w:rsidRPr="00081FF4" w:rsidRDefault="00294A96" w:rsidP="00081FF4">
          <w:pPr>
            <w:pStyle w:val="TOC2"/>
            <w:widowControl w:val="0"/>
            <w:tabs>
              <w:tab w:val="right" w:leader="dot" w:pos="9061"/>
            </w:tabs>
            <w:spacing w:after="0" w:line="240" w:lineRule="auto"/>
            <w:ind w:left="284"/>
            <w:jc w:val="both"/>
            <w:rPr>
              <w:rFonts w:ascii="Times New Roman" w:hAnsi="Times New Roman" w:cs="Times New Roman"/>
              <w:noProof/>
              <w:sz w:val="24"/>
              <w:szCs w:val="24"/>
            </w:rPr>
          </w:pPr>
          <w:hyperlink w:anchor="_Toc18572403" w:history="1">
            <w:r w:rsidR="00081FF4" w:rsidRPr="00081FF4">
              <w:rPr>
                <w:rStyle w:val="Hyperlink"/>
                <w:rFonts w:ascii="Times New Roman" w:eastAsia="Times New Roman" w:hAnsi="Times New Roman" w:cs="Times New Roman"/>
                <w:noProof/>
                <w:sz w:val="24"/>
                <w:szCs w:val="24"/>
                <w:lang w:val="en-US" w:eastAsia="lv-LV"/>
              </w:rPr>
              <w:t xml:space="preserve">5.8. Dati, kas attiecas uz </w:t>
            </w:r>
            <w:r w:rsidR="003C613C">
              <w:rPr>
                <w:rStyle w:val="Hyperlink"/>
                <w:rFonts w:ascii="Times New Roman" w:eastAsia="Times New Roman" w:hAnsi="Times New Roman" w:cs="Times New Roman"/>
                <w:noProof/>
                <w:sz w:val="24"/>
                <w:szCs w:val="24"/>
                <w:lang w:val="en-US" w:eastAsia="lv-LV"/>
              </w:rPr>
              <w:t>organizācij</w:t>
            </w:r>
            <w:r w:rsidR="00081FF4" w:rsidRPr="00081FF4">
              <w:rPr>
                <w:rStyle w:val="Hyperlink"/>
                <w:rFonts w:ascii="Times New Roman" w:eastAsia="Times New Roman" w:hAnsi="Times New Roman" w:cs="Times New Roman"/>
                <w:noProof/>
                <w:sz w:val="24"/>
                <w:szCs w:val="24"/>
                <w:lang w:val="en-US" w:eastAsia="lv-LV"/>
              </w:rPr>
              <w:t>ām</w:t>
            </w:r>
            <w:bookmarkStart w:id="0" w:name="_GoBack"/>
            <w:bookmarkEnd w:id="0"/>
            <w:r w:rsidR="00081FF4" w:rsidRPr="00081FF4">
              <w:rPr>
                <w:rFonts w:ascii="Times New Roman" w:hAnsi="Times New Roman" w:cs="Times New Roman"/>
                <w:noProof/>
                <w:webHidden/>
                <w:sz w:val="24"/>
                <w:szCs w:val="24"/>
              </w:rPr>
              <w:tab/>
            </w:r>
            <w:r w:rsidR="00081FF4" w:rsidRPr="00081FF4">
              <w:rPr>
                <w:rFonts w:ascii="Times New Roman" w:hAnsi="Times New Roman" w:cs="Times New Roman"/>
                <w:noProof/>
                <w:webHidden/>
                <w:sz w:val="24"/>
                <w:szCs w:val="24"/>
              </w:rPr>
              <w:fldChar w:fldCharType="begin"/>
            </w:r>
            <w:r w:rsidR="00081FF4" w:rsidRPr="00081FF4">
              <w:rPr>
                <w:rFonts w:ascii="Times New Roman" w:hAnsi="Times New Roman" w:cs="Times New Roman"/>
                <w:noProof/>
                <w:webHidden/>
                <w:sz w:val="24"/>
                <w:szCs w:val="24"/>
              </w:rPr>
              <w:instrText xml:space="preserve"> PAGEREF _Toc18572403 \h </w:instrText>
            </w:r>
            <w:r w:rsidR="00081FF4" w:rsidRPr="00081FF4">
              <w:rPr>
                <w:rFonts w:ascii="Times New Roman" w:hAnsi="Times New Roman" w:cs="Times New Roman"/>
                <w:noProof/>
                <w:webHidden/>
                <w:sz w:val="24"/>
                <w:szCs w:val="24"/>
              </w:rPr>
            </w:r>
            <w:r w:rsidR="00081FF4" w:rsidRPr="00081FF4">
              <w:rPr>
                <w:rFonts w:ascii="Times New Roman" w:hAnsi="Times New Roman" w:cs="Times New Roman"/>
                <w:noProof/>
                <w:webHidden/>
                <w:sz w:val="24"/>
                <w:szCs w:val="24"/>
              </w:rPr>
              <w:fldChar w:fldCharType="separate"/>
            </w:r>
            <w:r w:rsidR="002305D6">
              <w:rPr>
                <w:rFonts w:ascii="Times New Roman" w:hAnsi="Times New Roman" w:cs="Times New Roman"/>
                <w:noProof/>
                <w:webHidden/>
                <w:sz w:val="24"/>
                <w:szCs w:val="24"/>
              </w:rPr>
              <w:t>80</w:t>
            </w:r>
            <w:r w:rsidR="00081FF4" w:rsidRPr="00081FF4">
              <w:rPr>
                <w:rFonts w:ascii="Times New Roman" w:hAnsi="Times New Roman" w:cs="Times New Roman"/>
                <w:noProof/>
                <w:webHidden/>
                <w:sz w:val="24"/>
                <w:szCs w:val="24"/>
              </w:rPr>
              <w:fldChar w:fldCharType="end"/>
            </w:r>
          </w:hyperlink>
        </w:p>
        <w:p w14:paraId="5C50B398" w14:textId="2541B619" w:rsidR="00081FF4" w:rsidRPr="00081FF4" w:rsidRDefault="00294A96" w:rsidP="00081FF4">
          <w:pPr>
            <w:pStyle w:val="TOC2"/>
            <w:widowControl w:val="0"/>
            <w:tabs>
              <w:tab w:val="right" w:leader="dot" w:pos="9061"/>
            </w:tabs>
            <w:spacing w:after="0" w:line="240" w:lineRule="auto"/>
            <w:ind w:left="284"/>
            <w:jc w:val="both"/>
            <w:rPr>
              <w:rFonts w:ascii="Times New Roman" w:hAnsi="Times New Roman" w:cs="Times New Roman"/>
              <w:noProof/>
              <w:sz w:val="24"/>
              <w:szCs w:val="24"/>
            </w:rPr>
          </w:pPr>
          <w:hyperlink w:anchor="_Toc18572404" w:history="1">
            <w:r w:rsidR="00081FF4" w:rsidRPr="00081FF4">
              <w:rPr>
                <w:rStyle w:val="Hyperlink"/>
                <w:rFonts w:ascii="Times New Roman" w:eastAsia="Times New Roman" w:hAnsi="Times New Roman" w:cs="Times New Roman"/>
                <w:noProof/>
                <w:sz w:val="24"/>
                <w:szCs w:val="24"/>
                <w:lang w:val="en-US" w:eastAsia="lv-LV"/>
              </w:rPr>
              <w:t>5.9. Tehniskā palīdzība</w:t>
            </w:r>
            <w:r w:rsidR="00081FF4" w:rsidRPr="00081FF4">
              <w:rPr>
                <w:rFonts w:ascii="Times New Roman" w:hAnsi="Times New Roman" w:cs="Times New Roman"/>
                <w:noProof/>
                <w:webHidden/>
                <w:sz w:val="24"/>
                <w:szCs w:val="24"/>
              </w:rPr>
              <w:tab/>
            </w:r>
            <w:r w:rsidR="00081FF4" w:rsidRPr="00081FF4">
              <w:rPr>
                <w:rFonts w:ascii="Times New Roman" w:hAnsi="Times New Roman" w:cs="Times New Roman"/>
                <w:noProof/>
                <w:webHidden/>
                <w:sz w:val="24"/>
                <w:szCs w:val="24"/>
              </w:rPr>
              <w:fldChar w:fldCharType="begin"/>
            </w:r>
            <w:r w:rsidR="00081FF4" w:rsidRPr="00081FF4">
              <w:rPr>
                <w:rFonts w:ascii="Times New Roman" w:hAnsi="Times New Roman" w:cs="Times New Roman"/>
                <w:noProof/>
                <w:webHidden/>
                <w:sz w:val="24"/>
                <w:szCs w:val="24"/>
              </w:rPr>
              <w:instrText xml:space="preserve"> PAGEREF _Toc18572404 \h </w:instrText>
            </w:r>
            <w:r w:rsidR="00081FF4" w:rsidRPr="00081FF4">
              <w:rPr>
                <w:rFonts w:ascii="Times New Roman" w:hAnsi="Times New Roman" w:cs="Times New Roman"/>
                <w:noProof/>
                <w:webHidden/>
                <w:sz w:val="24"/>
                <w:szCs w:val="24"/>
              </w:rPr>
            </w:r>
            <w:r w:rsidR="00081FF4" w:rsidRPr="00081FF4">
              <w:rPr>
                <w:rFonts w:ascii="Times New Roman" w:hAnsi="Times New Roman" w:cs="Times New Roman"/>
                <w:noProof/>
                <w:webHidden/>
                <w:sz w:val="24"/>
                <w:szCs w:val="24"/>
              </w:rPr>
              <w:fldChar w:fldCharType="separate"/>
            </w:r>
            <w:r w:rsidR="002305D6">
              <w:rPr>
                <w:rFonts w:ascii="Times New Roman" w:hAnsi="Times New Roman" w:cs="Times New Roman"/>
                <w:noProof/>
                <w:webHidden/>
                <w:sz w:val="24"/>
                <w:szCs w:val="24"/>
              </w:rPr>
              <w:t>87</w:t>
            </w:r>
            <w:r w:rsidR="00081FF4" w:rsidRPr="00081FF4">
              <w:rPr>
                <w:rFonts w:ascii="Times New Roman" w:hAnsi="Times New Roman" w:cs="Times New Roman"/>
                <w:noProof/>
                <w:webHidden/>
                <w:sz w:val="24"/>
                <w:szCs w:val="24"/>
              </w:rPr>
              <w:fldChar w:fldCharType="end"/>
            </w:r>
          </w:hyperlink>
        </w:p>
        <w:p w14:paraId="1F06A5D0" w14:textId="741F3484" w:rsidR="00081FF4" w:rsidRPr="00081FF4" w:rsidRDefault="00294A96" w:rsidP="00081FF4">
          <w:pPr>
            <w:pStyle w:val="TOC2"/>
            <w:widowControl w:val="0"/>
            <w:tabs>
              <w:tab w:val="right" w:leader="dot" w:pos="9061"/>
            </w:tabs>
            <w:spacing w:after="0" w:line="240" w:lineRule="auto"/>
            <w:ind w:left="284"/>
            <w:jc w:val="both"/>
            <w:rPr>
              <w:rFonts w:ascii="Times New Roman" w:hAnsi="Times New Roman" w:cs="Times New Roman"/>
              <w:noProof/>
              <w:sz w:val="24"/>
              <w:szCs w:val="24"/>
            </w:rPr>
          </w:pPr>
          <w:hyperlink w:anchor="_Toc18572405" w:history="1">
            <w:r w:rsidR="00081FF4" w:rsidRPr="00081FF4">
              <w:rPr>
                <w:rStyle w:val="Hyperlink"/>
                <w:rFonts w:ascii="Times New Roman" w:eastAsia="Times New Roman" w:hAnsi="Times New Roman" w:cs="Times New Roman"/>
                <w:noProof/>
                <w:sz w:val="24"/>
                <w:szCs w:val="24"/>
                <w:lang w:val="en-US" w:eastAsia="lv-LV"/>
              </w:rPr>
              <w:t>5.10. JNI atbalstītās darbības – konkrēti JNI rādītāji</w:t>
            </w:r>
            <w:r w:rsidR="00081FF4" w:rsidRPr="00081FF4">
              <w:rPr>
                <w:rFonts w:ascii="Times New Roman" w:hAnsi="Times New Roman" w:cs="Times New Roman"/>
                <w:noProof/>
                <w:webHidden/>
                <w:sz w:val="24"/>
                <w:szCs w:val="24"/>
              </w:rPr>
              <w:tab/>
            </w:r>
            <w:r w:rsidR="00081FF4" w:rsidRPr="00081FF4">
              <w:rPr>
                <w:rFonts w:ascii="Times New Roman" w:hAnsi="Times New Roman" w:cs="Times New Roman"/>
                <w:noProof/>
                <w:webHidden/>
                <w:sz w:val="24"/>
                <w:szCs w:val="24"/>
              </w:rPr>
              <w:fldChar w:fldCharType="begin"/>
            </w:r>
            <w:r w:rsidR="00081FF4" w:rsidRPr="00081FF4">
              <w:rPr>
                <w:rFonts w:ascii="Times New Roman" w:hAnsi="Times New Roman" w:cs="Times New Roman"/>
                <w:noProof/>
                <w:webHidden/>
                <w:sz w:val="24"/>
                <w:szCs w:val="24"/>
              </w:rPr>
              <w:instrText xml:space="preserve"> PAGEREF _Toc18572405 \h </w:instrText>
            </w:r>
            <w:r w:rsidR="00081FF4" w:rsidRPr="00081FF4">
              <w:rPr>
                <w:rFonts w:ascii="Times New Roman" w:hAnsi="Times New Roman" w:cs="Times New Roman"/>
                <w:noProof/>
                <w:webHidden/>
                <w:sz w:val="24"/>
                <w:szCs w:val="24"/>
              </w:rPr>
            </w:r>
            <w:r w:rsidR="00081FF4" w:rsidRPr="00081FF4">
              <w:rPr>
                <w:rFonts w:ascii="Times New Roman" w:hAnsi="Times New Roman" w:cs="Times New Roman"/>
                <w:noProof/>
                <w:webHidden/>
                <w:sz w:val="24"/>
                <w:szCs w:val="24"/>
              </w:rPr>
              <w:fldChar w:fldCharType="separate"/>
            </w:r>
            <w:r w:rsidR="002305D6">
              <w:rPr>
                <w:rFonts w:ascii="Times New Roman" w:hAnsi="Times New Roman" w:cs="Times New Roman"/>
                <w:noProof/>
                <w:webHidden/>
                <w:sz w:val="24"/>
                <w:szCs w:val="24"/>
              </w:rPr>
              <w:t>89</w:t>
            </w:r>
            <w:r w:rsidR="00081FF4" w:rsidRPr="00081FF4">
              <w:rPr>
                <w:rFonts w:ascii="Times New Roman" w:hAnsi="Times New Roman" w:cs="Times New Roman"/>
                <w:noProof/>
                <w:webHidden/>
                <w:sz w:val="24"/>
                <w:szCs w:val="24"/>
              </w:rPr>
              <w:fldChar w:fldCharType="end"/>
            </w:r>
          </w:hyperlink>
        </w:p>
        <w:p w14:paraId="5D13DD00" w14:textId="54F6F335" w:rsidR="00081FF4" w:rsidRPr="00081FF4" w:rsidRDefault="00294A96" w:rsidP="00081FF4">
          <w:pPr>
            <w:pStyle w:val="TOC1"/>
          </w:pPr>
          <w:hyperlink w:anchor="_Toc18572406" w:history="1">
            <w:r w:rsidR="00081FF4" w:rsidRPr="00081FF4">
              <w:rPr>
                <w:rStyle w:val="Hyperlink"/>
              </w:rPr>
              <w:t>6. Pielikums</w:t>
            </w:r>
            <w:r w:rsidR="00081FF4" w:rsidRPr="00081FF4">
              <w:rPr>
                <w:webHidden/>
              </w:rPr>
              <w:tab/>
            </w:r>
            <w:r w:rsidR="00081FF4" w:rsidRPr="00081FF4">
              <w:rPr>
                <w:webHidden/>
              </w:rPr>
              <w:fldChar w:fldCharType="begin"/>
            </w:r>
            <w:r w:rsidR="00081FF4" w:rsidRPr="00081FF4">
              <w:rPr>
                <w:webHidden/>
              </w:rPr>
              <w:instrText xml:space="preserve"> PAGEREF _Toc18572406 \h </w:instrText>
            </w:r>
            <w:r w:rsidR="00081FF4" w:rsidRPr="00081FF4">
              <w:rPr>
                <w:webHidden/>
              </w:rPr>
            </w:r>
            <w:r w:rsidR="00081FF4" w:rsidRPr="00081FF4">
              <w:rPr>
                <w:webHidden/>
              </w:rPr>
              <w:fldChar w:fldCharType="separate"/>
            </w:r>
            <w:r w:rsidR="002305D6">
              <w:rPr>
                <w:webHidden/>
              </w:rPr>
              <w:t>98</w:t>
            </w:r>
            <w:r w:rsidR="00081FF4" w:rsidRPr="00081FF4">
              <w:rPr>
                <w:webHidden/>
              </w:rPr>
              <w:fldChar w:fldCharType="end"/>
            </w:r>
          </w:hyperlink>
        </w:p>
        <w:p w14:paraId="5E122AEE" w14:textId="5C50F149" w:rsidR="00081FF4" w:rsidRPr="00081FF4" w:rsidRDefault="00294A96" w:rsidP="00081FF4">
          <w:pPr>
            <w:pStyle w:val="TOC2"/>
            <w:widowControl w:val="0"/>
            <w:tabs>
              <w:tab w:val="right" w:leader="dot" w:pos="9061"/>
            </w:tabs>
            <w:spacing w:after="0" w:line="240" w:lineRule="auto"/>
            <w:ind w:left="284"/>
            <w:jc w:val="both"/>
            <w:rPr>
              <w:rFonts w:ascii="Times New Roman" w:hAnsi="Times New Roman" w:cs="Times New Roman"/>
              <w:noProof/>
              <w:sz w:val="24"/>
              <w:szCs w:val="24"/>
            </w:rPr>
          </w:pPr>
          <w:hyperlink w:anchor="_Toc18572407" w:history="1">
            <w:r w:rsidR="00081FF4" w:rsidRPr="00081FF4">
              <w:rPr>
                <w:rStyle w:val="Hyperlink"/>
                <w:rFonts w:ascii="Times New Roman" w:eastAsia="Times New Roman" w:hAnsi="Times New Roman" w:cs="Times New Roman"/>
                <w:noProof/>
                <w:sz w:val="24"/>
                <w:szCs w:val="24"/>
                <w:lang w:val="en-US" w:eastAsia="lv-LV"/>
              </w:rPr>
              <w:t>6.1. ESF uzraudzības organizēšana</w:t>
            </w:r>
            <w:r w:rsidR="00081FF4" w:rsidRPr="00081FF4">
              <w:rPr>
                <w:rFonts w:ascii="Times New Roman" w:hAnsi="Times New Roman" w:cs="Times New Roman"/>
                <w:noProof/>
                <w:webHidden/>
                <w:sz w:val="24"/>
                <w:szCs w:val="24"/>
              </w:rPr>
              <w:tab/>
            </w:r>
            <w:r w:rsidR="00081FF4" w:rsidRPr="00081FF4">
              <w:rPr>
                <w:rFonts w:ascii="Times New Roman" w:hAnsi="Times New Roman" w:cs="Times New Roman"/>
                <w:noProof/>
                <w:webHidden/>
                <w:sz w:val="24"/>
                <w:szCs w:val="24"/>
              </w:rPr>
              <w:fldChar w:fldCharType="begin"/>
            </w:r>
            <w:r w:rsidR="00081FF4" w:rsidRPr="00081FF4">
              <w:rPr>
                <w:rFonts w:ascii="Times New Roman" w:hAnsi="Times New Roman" w:cs="Times New Roman"/>
                <w:noProof/>
                <w:webHidden/>
                <w:sz w:val="24"/>
                <w:szCs w:val="24"/>
              </w:rPr>
              <w:instrText xml:space="preserve"> PAGEREF _Toc18572407 \h </w:instrText>
            </w:r>
            <w:r w:rsidR="00081FF4" w:rsidRPr="00081FF4">
              <w:rPr>
                <w:rFonts w:ascii="Times New Roman" w:hAnsi="Times New Roman" w:cs="Times New Roman"/>
                <w:noProof/>
                <w:webHidden/>
                <w:sz w:val="24"/>
                <w:szCs w:val="24"/>
              </w:rPr>
            </w:r>
            <w:r w:rsidR="00081FF4" w:rsidRPr="00081FF4">
              <w:rPr>
                <w:rFonts w:ascii="Times New Roman" w:hAnsi="Times New Roman" w:cs="Times New Roman"/>
                <w:noProof/>
                <w:webHidden/>
                <w:sz w:val="24"/>
                <w:szCs w:val="24"/>
              </w:rPr>
              <w:fldChar w:fldCharType="separate"/>
            </w:r>
            <w:r w:rsidR="002305D6">
              <w:rPr>
                <w:rFonts w:ascii="Times New Roman" w:hAnsi="Times New Roman" w:cs="Times New Roman"/>
                <w:noProof/>
                <w:webHidden/>
                <w:sz w:val="24"/>
                <w:szCs w:val="24"/>
              </w:rPr>
              <w:t>98</w:t>
            </w:r>
            <w:r w:rsidR="00081FF4" w:rsidRPr="00081FF4">
              <w:rPr>
                <w:rFonts w:ascii="Times New Roman" w:hAnsi="Times New Roman" w:cs="Times New Roman"/>
                <w:noProof/>
                <w:webHidden/>
                <w:sz w:val="24"/>
                <w:szCs w:val="24"/>
              </w:rPr>
              <w:fldChar w:fldCharType="end"/>
            </w:r>
          </w:hyperlink>
        </w:p>
        <w:p w14:paraId="7A05D5CF" w14:textId="0990DAF0" w:rsidR="00081FF4" w:rsidRPr="00081FF4" w:rsidRDefault="00294A96" w:rsidP="00081FF4">
          <w:pPr>
            <w:pStyle w:val="TOC2"/>
            <w:widowControl w:val="0"/>
            <w:tabs>
              <w:tab w:val="right" w:leader="dot" w:pos="9061"/>
            </w:tabs>
            <w:spacing w:after="0" w:line="240" w:lineRule="auto"/>
            <w:ind w:left="284"/>
            <w:jc w:val="both"/>
            <w:rPr>
              <w:rFonts w:ascii="Times New Roman" w:hAnsi="Times New Roman" w:cs="Times New Roman"/>
              <w:noProof/>
              <w:sz w:val="24"/>
              <w:szCs w:val="24"/>
            </w:rPr>
          </w:pPr>
          <w:hyperlink w:anchor="_Toc18572408" w:history="1">
            <w:r w:rsidR="00081FF4" w:rsidRPr="00081FF4">
              <w:rPr>
                <w:rStyle w:val="Hyperlink"/>
                <w:rFonts w:ascii="Times New Roman" w:hAnsi="Times New Roman" w:cs="Times New Roman"/>
                <w:bCs/>
                <w:noProof/>
                <w:sz w:val="24"/>
                <w:szCs w:val="24"/>
              </w:rPr>
              <w:t>6.2. Terminu glosārijs</w:t>
            </w:r>
            <w:r w:rsidR="00081FF4" w:rsidRPr="00081FF4">
              <w:rPr>
                <w:rFonts w:ascii="Times New Roman" w:hAnsi="Times New Roman" w:cs="Times New Roman"/>
                <w:noProof/>
                <w:webHidden/>
                <w:sz w:val="24"/>
                <w:szCs w:val="24"/>
              </w:rPr>
              <w:tab/>
            </w:r>
            <w:r w:rsidR="00081FF4" w:rsidRPr="00081FF4">
              <w:rPr>
                <w:rFonts w:ascii="Times New Roman" w:hAnsi="Times New Roman" w:cs="Times New Roman"/>
                <w:noProof/>
                <w:webHidden/>
                <w:sz w:val="24"/>
                <w:szCs w:val="24"/>
              </w:rPr>
              <w:fldChar w:fldCharType="begin"/>
            </w:r>
            <w:r w:rsidR="00081FF4" w:rsidRPr="00081FF4">
              <w:rPr>
                <w:rFonts w:ascii="Times New Roman" w:hAnsi="Times New Roman" w:cs="Times New Roman"/>
                <w:noProof/>
                <w:webHidden/>
                <w:sz w:val="24"/>
                <w:szCs w:val="24"/>
              </w:rPr>
              <w:instrText xml:space="preserve"> PAGEREF _Toc18572408 \h </w:instrText>
            </w:r>
            <w:r w:rsidR="00081FF4" w:rsidRPr="00081FF4">
              <w:rPr>
                <w:rFonts w:ascii="Times New Roman" w:hAnsi="Times New Roman" w:cs="Times New Roman"/>
                <w:noProof/>
                <w:webHidden/>
                <w:sz w:val="24"/>
                <w:szCs w:val="24"/>
              </w:rPr>
            </w:r>
            <w:r w:rsidR="00081FF4" w:rsidRPr="00081FF4">
              <w:rPr>
                <w:rFonts w:ascii="Times New Roman" w:hAnsi="Times New Roman" w:cs="Times New Roman"/>
                <w:noProof/>
                <w:webHidden/>
                <w:sz w:val="24"/>
                <w:szCs w:val="24"/>
              </w:rPr>
              <w:fldChar w:fldCharType="separate"/>
            </w:r>
            <w:r w:rsidR="002305D6">
              <w:rPr>
                <w:rFonts w:ascii="Times New Roman" w:hAnsi="Times New Roman" w:cs="Times New Roman"/>
                <w:noProof/>
                <w:webHidden/>
                <w:sz w:val="24"/>
                <w:szCs w:val="24"/>
              </w:rPr>
              <w:t>99</w:t>
            </w:r>
            <w:r w:rsidR="00081FF4" w:rsidRPr="00081FF4">
              <w:rPr>
                <w:rFonts w:ascii="Times New Roman" w:hAnsi="Times New Roman" w:cs="Times New Roman"/>
                <w:noProof/>
                <w:webHidden/>
                <w:sz w:val="24"/>
                <w:szCs w:val="24"/>
              </w:rPr>
              <w:fldChar w:fldCharType="end"/>
            </w:r>
          </w:hyperlink>
        </w:p>
        <w:p w14:paraId="4CE84EE0" w14:textId="51359AFA" w:rsidR="00081FF4" w:rsidRPr="00081FF4" w:rsidRDefault="00294A96" w:rsidP="00081FF4">
          <w:pPr>
            <w:pStyle w:val="TOC2"/>
            <w:widowControl w:val="0"/>
            <w:tabs>
              <w:tab w:val="right" w:leader="dot" w:pos="9061"/>
            </w:tabs>
            <w:spacing w:after="0" w:line="240" w:lineRule="auto"/>
            <w:ind w:left="0"/>
            <w:jc w:val="both"/>
            <w:rPr>
              <w:rFonts w:ascii="Times New Roman" w:hAnsi="Times New Roman" w:cs="Times New Roman"/>
              <w:b/>
              <w:bCs/>
              <w:noProof/>
              <w:sz w:val="24"/>
              <w:szCs w:val="24"/>
            </w:rPr>
          </w:pPr>
          <w:hyperlink w:anchor="_Toc18572409" w:history="1">
            <w:r w:rsidR="00081FF4" w:rsidRPr="00081FF4">
              <w:rPr>
                <w:rStyle w:val="Hyperlink"/>
                <w:rFonts w:ascii="Times New Roman" w:eastAsia="Times New Roman" w:hAnsi="Times New Roman" w:cs="Times New Roman"/>
                <w:b/>
                <w:bCs/>
                <w:noProof/>
                <w:sz w:val="24"/>
                <w:szCs w:val="24"/>
                <w:lang w:val="en-US" w:eastAsia="lv-LV"/>
              </w:rPr>
              <w:t>Galvenās 2016. gada maija atjauninājuma izmaiņas</w:t>
            </w:r>
            <w:r w:rsidR="00081FF4" w:rsidRPr="00081FF4">
              <w:rPr>
                <w:rFonts w:ascii="Times New Roman" w:hAnsi="Times New Roman" w:cs="Times New Roman"/>
                <w:b/>
                <w:bCs/>
                <w:noProof/>
                <w:webHidden/>
                <w:sz w:val="24"/>
                <w:szCs w:val="24"/>
              </w:rPr>
              <w:tab/>
            </w:r>
            <w:r w:rsidR="00081FF4" w:rsidRPr="00081FF4">
              <w:rPr>
                <w:rFonts w:ascii="Times New Roman" w:hAnsi="Times New Roman" w:cs="Times New Roman"/>
                <w:b/>
                <w:bCs/>
                <w:noProof/>
                <w:webHidden/>
                <w:sz w:val="24"/>
                <w:szCs w:val="24"/>
              </w:rPr>
              <w:fldChar w:fldCharType="begin"/>
            </w:r>
            <w:r w:rsidR="00081FF4" w:rsidRPr="00081FF4">
              <w:rPr>
                <w:rFonts w:ascii="Times New Roman" w:hAnsi="Times New Roman" w:cs="Times New Roman"/>
                <w:b/>
                <w:bCs/>
                <w:noProof/>
                <w:webHidden/>
                <w:sz w:val="24"/>
                <w:szCs w:val="24"/>
              </w:rPr>
              <w:instrText xml:space="preserve"> PAGEREF _Toc18572409 \h </w:instrText>
            </w:r>
            <w:r w:rsidR="00081FF4" w:rsidRPr="00081FF4">
              <w:rPr>
                <w:rFonts w:ascii="Times New Roman" w:hAnsi="Times New Roman" w:cs="Times New Roman"/>
                <w:b/>
                <w:bCs/>
                <w:noProof/>
                <w:webHidden/>
                <w:sz w:val="24"/>
                <w:szCs w:val="24"/>
              </w:rPr>
            </w:r>
            <w:r w:rsidR="00081FF4" w:rsidRPr="00081FF4">
              <w:rPr>
                <w:rFonts w:ascii="Times New Roman" w:hAnsi="Times New Roman" w:cs="Times New Roman"/>
                <w:b/>
                <w:bCs/>
                <w:noProof/>
                <w:webHidden/>
                <w:sz w:val="24"/>
                <w:szCs w:val="24"/>
              </w:rPr>
              <w:fldChar w:fldCharType="separate"/>
            </w:r>
            <w:r w:rsidR="002305D6">
              <w:rPr>
                <w:rFonts w:ascii="Times New Roman" w:hAnsi="Times New Roman" w:cs="Times New Roman"/>
                <w:b/>
                <w:bCs/>
                <w:noProof/>
                <w:webHidden/>
                <w:sz w:val="24"/>
                <w:szCs w:val="24"/>
              </w:rPr>
              <w:t>102</w:t>
            </w:r>
            <w:r w:rsidR="00081FF4" w:rsidRPr="00081FF4">
              <w:rPr>
                <w:rFonts w:ascii="Times New Roman" w:hAnsi="Times New Roman" w:cs="Times New Roman"/>
                <w:b/>
                <w:bCs/>
                <w:noProof/>
                <w:webHidden/>
                <w:sz w:val="24"/>
                <w:szCs w:val="24"/>
              </w:rPr>
              <w:fldChar w:fldCharType="end"/>
            </w:r>
          </w:hyperlink>
        </w:p>
        <w:p w14:paraId="73B0959C" w14:textId="5E66EBC5" w:rsidR="00081FF4" w:rsidRPr="00081FF4" w:rsidRDefault="00081FF4" w:rsidP="00081FF4">
          <w:pPr>
            <w:widowControl w:val="0"/>
            <w:spacing w:after="0" w:line="240" w:lineRule="auto"/>
            <w:jc w:val="both"/>
            <w:rPr>
              <w:rFonts w:ascii="Times New Roman" w:hAnsi="Times New Roman" w:cs="Times New Roman"/>
              <w:sz w:val="24"/>
              <w:szCs w:val="24"/>
            </w:rPr>
          </w:pPr>
          <w:r w:rsidRPr="00081FF4">
            <w:rPr>
              <w:rFonts w:ascii="Times New Roman" w:hAnsi="Times New Roman" w:cs="Times New Roman"/>
              <w:b/>
              <w:bCs/>
              <w:sz w:val="24"/>
              <w:szCs w:val="24"/>
            </w:rPr>
            <w:fldChar w:fldCharType="end"/>
          </w:r>
        </w:p>
      </w:sdtContent>
    </w:sdt>
    <w:p w14:paraId="57503536" w14:textId="77777777" w:rsidR="008D5781" w:rsidRPr="008D5781" w:rsidRDefault="008D5781"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347C502A" w14:textId="6ED40852" w:rsidR="004F7005" w:rsidRPr="007A31CC"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Tabulu saraksts</w:t>
      </w:r>
    </w:p>
    <w:p w14:paraId="19D9DE5B" w14:textId="77777777" w:rsidR="00081FF4" w:rsidRPr="00081FF4" w:rsidRDefault="00081FF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6F27CD6" w14:textId="03163CEB" w:rsidR="00081FF4" w:rsidRPr="00E1123C" w:rsidRDefault="00E50685" w:rsidP="00E1123C">
      <w:pPr>
        <w:widowControl w:val="0"/>
        <w:tabs>
          <w:tab w:val="left" w:leader="dot" w:pos="8931"/>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1. tabula. Dati, kas ir jāreģistrē un jāuzglabā datorizētā veidā uzraudzības sistēmā par katru darbību saskaņā ar Deleģētās regulas (ES) Nr. 480/2014 III pielikumu</w:t>
      </w:r>
      <w:r w:rsidR="00E1123C">
        <w:rPr>
          <w:rFonts w:ascii="Times New Roman" w:eastAsia="Times New Roman" w:hAnsi="Times New Roman" w:cs="Times New Roman"/>
          <w:noProof/>
          <w:sz w:val="24"/>
          <w:szCs w:val="24"/>
          <w:lang w:val="en-US" w:eastAsia="lv-LV"/>
        </w:rPr>
        <w:tab/>
        <w:t>7</w:t>
      </w:r>
    </w:p>
    <w:p w14:paraId="3F0191F2" w14:textId="48413146" w:rsidR="00081FF4" w:rsidRPr="00E1123C" w:rsidRDefault="00E50685" w:rsidP="00E1123C">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2. tabula. Mikrodatu izvietošanas salīdzinošā tabula</w:t>
      </w:r>
      <w:r w:rsidR="00E1123C">
        <w:rPr>
          <w:rFonts w:ascii="Times New Roman" w:eastAsia="Times New Roman" w:hAnsi="Times New Roman" w:cs="Times New Roman"/>
          <w:noProof/>
          <w:sz w:val="24"/>
          <w:szCs w:val="24"/>
          <w:lang w:val="en-US" w:eastAsia="lv-LV"/>
        </w:rPr>
        <w:tab/>
        <w:t>12</w:t>
      </w:r>
    </w:p>
    <w:p w14:paraId="147D6C76" w14:textId="1B2EBEC9" w:rsidR="00081FF4" w:rsidRPr="00E1123C" w:rsidRDefault="00E50685" w:rsidP="00E1123C">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 xml:space="preserve">3. tabula. </w:t>
      </w:r>
      <w:r w:rsidR="00067811">
        <w:rPr>
          <w:rFonts w:ascii="Times New Roman" w:eastAsia="Times New Roman" w:hAnsi="Times New Roman" w:cs="Times New Roman"/>
          <w:noProof/>
          <w:sz w:val="24"/>
          <w:szCs w:val="24"/>
          <w:lang w:val="en-US" w:eastAsia="lv-LV"/>
        </w:rPr>
        <w:t>Nepieciešamais sadalījums atkarībā no finansējuma avota</w:t>
      </w:r>
      <w:r w:rsidR="00E1123C">
        <w:rPr>
          <w:rFonts w:ascii="Times New Roman" w:eastAsia="Times New Roman" w:hAnsi="Times New Roman" w:cs="Times New Roman"/>
          <w:noProof/>
          <w:sz w:val="24"/>
          <w:szCs w:val="24"/>
          <w:lang w:val="en-US" w:eastAsia="lv-LV"/>
        </w:rPr>
        <w:tab/>
      </w:r>
      <w:r w:rsidR="00624043">
        <w:rPr>
          <w:rFonts w:ascii="Times New Roman" w:eastAsia="Times New Roman" w:hAnsi="Times New Roman" w:cs="Times New Roman"/>
          <w:noProof/>
          <w:sz w:val="24"/>
          <w:szCs w:val="24"/>
          <w:lang w:val="en-US" w:eastAsia="lv-LV"/>
        </w:rPr>
        <w:t>39</w:t>
      </w:r>
    </w:p>
    <w:p w14:paraId="3DDC4580" w14:textId="4E59AE00" w:rsidR="00081FF4" w:rsidRPr="00E1123C" w:rsidRDefault="00E50685" w:rsidP="00E1123C">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4. tabula. Validācijas pārbaudes dalības ierakstu līmenī – pilnīguma pārbaudes</w:t>
      </w:r>
      <w:r w:rsidR="00E1123C">
        <w:rPr>
          <w:rFonts w:ascii="Times New Roman" w:eastAsia="Times New Roman" w:hAnsi="Times New Roman" w:cs="Times New Roman"/>
          <w:noProof/>
          <w:sz w:val="24"/>
          <w:szCs w:val="24"/>
          <w:lang w:val="en-US" w:eastAsia="lv-LV"/>
        </w:rPr>
        <w:tab/>
        <w:t>4</w:t>
      </w:r>
      <w:r w:rsidR="00624043">
        <w:rPr>
          <w:rFonts w:ascii="Times New Roman" w:eastAsia="Times New Roman" w:hAnsi="Times New Roman" w:cs="Times New Roman"/>
          <w:noProof/>
          <w:sz w:val="24"/>
          <w:szCs w:val="24"/>
          <w:lang w:val="en-US" w:eastAsia="lv-LV"/>
        </w:rPr>
        <w:t>2</w:t>
      </w:r>
    </w:p>
    <w:p w14:paraId="60ADC8D9" w14:textId="010BD13C" w:rsidR="00081FF4" w:rsidRPr="00E1123C" w:rsidRDefault="00E50685" w:rsidP="00E1123C">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5. tabula. Validācijas pārbaudes dalības ierakstu līmenī – iekšēja saskanība (kopējie rādītāji)</w:t>
      </w:r>
      <w:r w:rsidR="00E1123C">
        <w:rPr>
          <w:rFonts w:ascii="Times New Roman" w:eastAsia="Times New Roman" w:hAnsi="Times New Roman" w:cs="Times New Roman"/>
          <w:noProof/>
          <w:sz w:val="24"/>
          <w:szCs w:val="24"/>
          <w:lang w:val="en-US" w:eastAsia="lv-LV"/>
        </w:rPr>
        <w:tab/>
        <w:t>44</w:t>
      </w:r>
    </w:p>
    <w:p w14:paraId="25FA2BC7" w14:textId="709F9422" w:rsidR="00081FF4" w:rsidRPr="00E1123C" w:rsidRDefault="00E50685" w:rsidP="00E1123C">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6. tabula. Validācijas pārbaudes dalības ierakstu līmenī – iekšējā saskanība (JNI rādītāji)</w:t>
      </w:r>
      <w:r w:rsidR="00E1123C">
        <w:rPr>
          <w:rFonts w:ascii="Times New Roman" w:eastAsia="Times New Roman" w:hAnsi="Times New Roman" w:cs="Times New Roman"/>
          <w:noProof/>
          <w:sz w:val="24"/>
          <w:szCs w:val="24"/>
          <w:lang w:val="en-US" w:eastAsia="lv-LV"/>
        </w:rPr>
        <w:tab/>
        <w:t>4</w:t>
      </w:r>
      <w:r w:rsidR="00624043">
        <w:rPr>
          <w:rFonts w:ascii="Times New Roman" w:eastAsia="Times New Roman" w:hAnsi="Times New Roman" w:cs="Times New Roman"/>
          <w:noProof/>
          <w:sz w:val="24"/>
          <w:szCs w:val="24"/>
          <w:lang w:val="en-US" w:eastAsia="lv-LV"/>
        </w:rPr>
        <w:t>5</w:t>
      </w:r>
    </w:p>
    <w:p w14:paraId="61F2A652" w14:textId="49610A81" w:rsidR="00081FF4" w:rsidRPr="00E1123C" w:rsidRDefault="00E50685" w:rsidP="00E1123C">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lastRenderedPageBreak/>
        <w:t xml:space="preserve">7. tabula. Validācijas pārbaudes </w:t>
      </w:r>
      <w:r w:rsidR="00EF7DD6">
        <w:rPr>
          <w:rFonts w:ascii="Times New Roman" w:eastAsia="Times New Roman" w:hAnsi="Times New Roman" w:cs="Times New Roman"/>
          <w:noProof/>
          <w:sz w:val="24"/>
          <w:szCs w:val="24"/>
          <w:lang w:val="en-US" w:eastAsia="lv-LV"/>
        </w:rPr>
        <w:t>ap</w:t>
      </w:r>
      <w:r w:rsidRPr="00E1123C">
        <w:rPr>
          <w:rFonts w:ascii="Times New Roman" w:eastAsia="Times New Roman" w:hAnsi="Times New Roman" w:cs="Times New Roman"/>
          <w:noProof/>
          <w:sz w:val="24"/>
          <w:szCs w:val="24"/>
          <w:lang w:val="en-US" w:eastAsia="lv-LV"/>
        </w:rPr>
        <w:t>kopojuma līmenī – kopējo iznākuma radītāju vērtības (dalībnieki)</w:t>
      </w:r>
      <w:r w:rsidR="00E1123C">
        <w:rPr>
          <w:rFonts w:ascii="Times New Roman" w:eastAsia="Times New Roman" w:hAnsi="Times New Roman" w:cs="Times New Roman"/>
          <w:noProof/>
          <w:sz w:val="24"/>
          <w:szCs w:val="24"/>
          <w:lang w:val="en-US" w:eastAsia="lv-LV"/>
        </w:rPr>
        <w:tab/>
        <w:t>4</w:t>
      </w:r>
      <w:r w:rsidR="00624043">
        <w:rPr>
          <w:rFonts w:ascii="Times New Roman" w:eastAsia="Times New Roman" w:hAnsi="Times New Roman" w:cs="Times New Roman"/>
          <w:noProof/>
          <w:sz w:val="24"/>
          <w:szCs w:val="24"/>
          <w:lang w:val="en-US" w:eastAsia="lv-LV"/>
        </w:rPr>
        <w:t>6</w:t>
      </w:r>
    </w:p>
    <w:p w14:paraId="19C0C328" w14:textId="76EE5C27" w:rsidR="00081FF4" w:rsidRPr="00E1123C" w:rsidRDefault="00E50685" w:rsidP="00E1123C">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8. tabula. Validācijas pārbaudes apkopojuma līmenī – kopējo iznākuma rādītāju vērtību summa (dalībnieki)</w:t>
      </w:r>
      <w:r w:rsidR="00E1123C">
        <w:rPr>
          <w:rFonts w:ascii="Times New Roman" w:eastAsia="Times New Roman" w:hAnsi="Times New Roman" w:cs="Times New Roman"/>
          <w:noProof/>
          <w:sz w:val="24"/>
          <w:szCs w:val="24"/>
          <w:lang w:val="en-US" w:eastAsia="lv-LV"/>
        </w:rPr>
        <w:tab/>
        <w:t>4</w:t>
      </w:r>
      <w:r w:rsidR="00624043">
        <w:rPr>
          <w:rFonts w:ascii="Times New Roman" w:eastAsia="Times New Roman" w:hAnsi="Times New Roman" w:cs="Times New Roman"/>
          <w:noProof/>
          <w:sz w:val="24"/>
          <w:szCs w:val="24"/>
          <w:lang w:val="en-US" w:eastAsia="lv-LV"/>
        </w:rPr>
        <w:t>7</w:t>
      </w:r>
    </w:p>
    <w:p w14:paraId="7483B257" w14:textId="3824CF94" w:rsidR="00E50685" w:rsidRPr="00E1123C" w:rsidRDefault="00E50685" w:rsidP="00E1123C">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 xml:space="preserve">9. tabula. Validācijas pārbaudes </w:t>
      </w:r>
      <w:r w:rsidR="00EF7DD6">
        <w:rPr>
          <w:rFonts w:ascii="Times New Roman" w:eastAsia="Times New Roman" w:hAnsi="Times New Roman" w:cs="Times New Roman"/>
          <w:noProof/>
          <w:sz w:val="24"/>
          <w:szCs w:val="24"/>
          <w:lang w:val="en-US" w:eastAsia="lv-LV"/>
        </w:rPr>
        <w:t>ap</w:t>
      </w:r>
      <w:r w:rsidRPr="00E1123C">
        <w:rPr>
          <w:rFonts w:ascii="Times New Roman" w:eastAsia="Times New Roman" w:hAnsi="Times New Roman" w:cs="Times New Roman"/>
          <w:noProof/>
          <w:sz w:val="24"/>
          <w:szCs w:val="24"/>
          <w:lang w:val="en-US" w:eastAsia="lv-LV"/>
        </w:rPr>
        <w:t>kopojuma līmenī – kopējie iznākuma rādītāji (</w:t>
      </w:r>
      <w:r w:rsidR="00EF7DD6">
        <w:rPr>
          <w:rFonts w:ascii="Times New Roman" w:eastAsia="Times New Roman" w:hAnsi="Times New Roman" w:cs="Times New Roman"/>
          <w:noProof/>
          <w:sz w:val="24"/>
          <w:szCs w:val="24"/>
          <w:lang w:val="en-US" w:eastAsia="lv-LV"/>
        </w:rPr>
        <w:t>organizācijas</w:t>
      </w:r>
      <w:r w:rsidRPr="00E1123C">
        <w:rPr>
          <w:rFonts w:ascii="Times New Roman" w:eastAsia="Times New Roman" w:hAnsi="Times New Roman" w:cs="Times New Roman"/>
          <w:noProof/>
          <w:sz w:val="24"/>
          <w:szCs w:val="24"/>
          <w:lang w:val="en-US" w:eastAsia="lv-LV"/>
        </w:rPr>
        <w:t>)</w:t>
      </w:r>
      <w:r w:rsidR="00E1123C">
        <w:rPr>
          <w:rFonts w:ascii="Times New Roman" w:eastAsia="Times New Roman" w:hAnsi="Times New Roman" w:cs="Times New Roman"/>
          <w:noProof/>
          <w:sz w:val="24"/>
          <w:szCs w:val="24"/>
          <w:lang w:val="en-US" w:eastAsia="lv-LV"/>
        </w:rPr>
        <w:tab/>
        <w:t>4</w:t>
      </w:r>
      <w:r w:rsidR="00624043">
        <w:rPr>
          <w:rFonts w:ascii="Times New Roman" w:eastAsia="Times New Roman" w:hAnsi="Times New Roman" w:cs="Times New Roman"/>
          <w:noProof/>
          <w:sz w:val="24"/>
          <w:szCs w:val="24"/>
          <w:lang w:val="en-US" w:eastAsia="lv-LV"/>
        </w:rPr>
        <w:t>7</w:t>
      </w:r>
    </w:p>
    <w:p w14:paraId="5499E004" w14:textId="003BE3FB" w:rsidR="00E50685" w:rsidRPr="00E1123C" w:rsidRDefault="00E50685" w:rsidP="00E1123C">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 xml:space="preserve">10. tabula. Validācijas pārbaudes </w:t>
      </w:r>
      <w:r w:rsidR="00EF7DD6">
        <w:rPr>
          <w:rFonts w:ascii="Times New Roman" w:eastAsia="Times New Roman" w:hAnsi="Times New Roman" w:cs="Times New Roman"/>
          <w:noProof/>
          <w:sz w:val="24"/>
          <w:szCs w:val="24"/>
          <w:lang w:val="en-US" w:eastAsia="lv-LV"/>
        </w:rPr>
        <w:t>ap</w:t>
      </w:r>
      <w:r w:rsidRPr="00E1123C">
        <w:rPr>
          <w:rFonts w:ascii="Times New Roman" w:eastAsia="Times New Roman" w:hAnsi="Times New Roman" w:cs="Times New Roman"/>
          <w:noProof/>
          <w:sz w:val="24"/>
          <w:szCs w:val="24"/>
          <w:lang w:val="en-US" w:eastAsia="lv-LV"/>
        </w:rPr>
        <w:t>kopojuma līmenī – kopējie tūlītējo rezultātu rādītāji</w:t>
      </w:r>
      <w:r w:rsidR="00E1123C">
        <w:rPr>
          <w:rFonts w:ascii="Times New Roman" w:eastAsia="Times New Roman" w:hAnsi="Times New Roman" w:cs="Times New Roman"/>
          <w:noProof/>
          <w:sz w:val="24"/>
          <w:szCs w:val="24"/>
          <w:lang w:val="en-US" w:eastAsia="lv-LV"/>
        </w:rPr>
        <w:tab/>
        <w:t>48</w:t>
      </w:r>
    </w:p>
    <w:p w14:paraId="149CBD2A" w14:textId="5ADDD249" w:rsidR="00E50685" w:rsidRPr="00E1123C" w:rsidRDefault="00E50685" w:rsidP="00E1123C">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 xml:space="preserve">11. tabula. Validācijas pārbaudes </w:t>
      </w:r>
      <w:r w:rsidR="00AF2760">
        <w:rPr>
          <w:rFonts w:ascii="Times New Roman" w:eastAsia="Times New Roman" w:hAnsi="Times New Roman" w:cs="Times New Roman"/>
          <w:noProof/>
          <w:sz w:val="24"/>
          <w:szCs w:val="24"/>
          <w:lang w:val="en-US" w:eastAsia="lv-LV"/>
        </w:rPr>
        <w:t>ap</w:t>
      </w:r>
      <w:r w:rsidRPr="00E1123C">
        <w:rPr>
          <w:rFonts w:ascii="Times New Roman" w:eastAsia="Times New Roman" w:hAnsi="Times New Roman" w:cs="Times New Roman"/>
          <w:noProof/>
          <w:sz w:val="24"/>
          <w:szCs w:val="24"/>
          <w:lang w:val="en-US" w:eastAsia="lv-LV"/>
        </w:rPr>
        <w:t>kopojuma līmenī – ķopējie ilgtermiņa rezultātu rādītāji</w:t>
      </w:r>
      <w:r w:rsidR="00E1123C">
        <w:rPr>
          <w:rFonts w:ascii="Times New Roman" w:eastAsia="Times New Roman" w:hAnsi="Times New Roman" w:cs="Times New Roman"/>
          <w:noProof/>
          <w:sz w:val="24"/>
          <w:szCs w:val="24"/>
          <w:lang w:val="en-US" w:eastAsia="lv-LV"/>
        </w:rPr>
        <w:tab/>
        <w:t>4</w:t>
      </w:r>
      <w:r w:rsidR="00624043">
        <w:rPr>
          <w:rFonts w:ascii="Times New Roman" w:eastAsia="Times New Roman" w:hAnsi="Times New Roman" w:cs="Times New Roman"/>
          <w:noProof/>
          <w:sz w:val="24"/>
          <w:szCs w:val="24"/>
          <w:lang w:val="en-US" w:eastAsia="lv-LV"/>
        </w:rPr>
        <w:t>8</w:t>
      </w:r>
    </w:p>
    <w:p w14:paraId="2C6268B6" w14:textId="441A28AA" w:rsidR="00E50685" w:rsidRPr="00E1123C" w:rsidRDefault="00E50685" w:rsidP="00E1123C">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12. tabula. Kā noteikt dalībnieku darba tirgus situāciju</w:t>
      </w:r>
      <w:r w:rsidR="00E1123C">
        <w:rPr>
          <w:rFonts w:ascii="Times New Roman" w:eastAsia="Times New Roman" w:hAnsi="Times New Roman" w:cs="Times New Roman"/>
          <w:noProof/>
          <w:sz w:val="24"/>
          <w:szCs w:val="24"/>
          <w:lang w:val="en-US" w:eastAsia="lv-LV"/>
        </w:rPr>
        <w:tab/>
        <w:t>5</w:t>
      </w:r>
      <w:r w:rsidR="00624043">
        <w:rPr>
          <w:rFonts w:ascii="Times New Roman" w:eastAsia="Times New Roman" w:hAnsi="Times New Roman" w:cs="Times New Roman"/>
          <w:noProof/>
          <w:sz w:val="24"/>
          <w:szCs w:val="24"/>
          <w:lang w:val="en-US" w:eastAsia="lv-LV"/>
        </w:rPr>
        <w:t>1</w:t>
      </w:r>
    </w:p>
    <w:p w14:paraId="041D02AE" w14:textId="48175264" w:rsidR="00E50685" w:rsidRPr="00E1123C" w:rsidRDefault="00E50685" w:rsidP="00E1123C">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13. tabula. Darba tirgus situācijas izmaiņas un statuss pirms/pēc dalības</w:t>
      </w:r>
      <w:r w:rsidR="00E1123C">
        <w:rPr>
          <w:rFonts w:ascii="Times New Roman" w:eastAsia="Times New Roman" w:hAnsi="Times New Roman" w:cs="Times New Roman"/>
          <w:noProof/>
          <w:sz w:val="24"/>
          <w:szCs w:val="24"/>
          <w:lang w:val="en-US" w:eastAsia="lv-LV"/>
        </w:rPr>
        <w:tab/>
        <w:t>5</w:t>
      </w:r>
      <w:r w:rsidR="00624043">
        <w:rPr>
          <w:rFonts w:ascii="Times New Roman" w:eastAsia="Times New Roman" w:hAnsi="Times New Roman" w:cs="Times New Roman"/>
          <w:noProof/>
          <w:sz w:val="24"/>
          <w:szCs w:val="24"/>
          <w:lang w:val="en-US" w:eastAsia="lv-LV"/>
        </w:rPr>
        <w:t>5</w:t>
      </w:r>
    </w:p>
    <w:p w14:paraId="5F76D3DD" w14:textId="727F40A4" w:rsidR="00E50685" w:rsidRPr="00E1123C" w:rsidRDefault="00E50685" w:rsidP="00E1123C">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14. tabula. Ar mājsaimniecības stāvokli saistītie rādītāji</w:t>
      </w:r>
      <w:r w:rsidR="00E1123C">
        <w:rPr>
          <w:rFonts w:ascii="Times New Roman" w:eastAsia="Times New Roman" w:hAnsi="Times New Roman" w:cs="Times New Roman"/>
          <w:noProof/>
          <w:sz w:val="24"/>
          <w:szCs w:val="24"/>
          <w:lang w:val="en-US" w:eastAsia="lv-LV"/>
        </w:rPr>
        <w:tab/>
      </w:r>
      <w:r w:rsidR="00624043">
        <w:rPr>
          <w:rFonts w:ascii="Times New Roman" w:eastAsia="Times New Roman" w:hAnsi="Times New Roman" w:cs="Times New Roman"/>
          <w:noProof/>
          <w:sz w:val="24"/>
          <w:szCs w:val="24"/>
          <w:lang w:val="en-US" w:eastAsia="lv-LV"/>
        </w:rPr>
        <w:t>69</w:t>
      </w:r>
    </w:p>
    <w:p w14:paraId="3D6899D4" w14:textId="77777777" w:rsidR="00081FF4" w:rsidRPr="00081FF4" w:rsidRDefault="00081FF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3125A7A5" w14:textId="77777777" w:rsidR="00081FF4" w:rsidRPr="00081FF4" w:rsidRDefault="00081FF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1315FA9" w14:textId="70E2355A" w:rsidR="004F7005" w:rsidRPr="007A31CC"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Attēlu saraksts</w:t>
      </w:r>
    </w:p>
    <w:p w14:paraId="06985AAE" w14:textId="77777777" w:rsidR="00081FF4" w:rsidRPr="00081FF4" w:rsidRDefault="00081FF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54AA54A" w14:textId="21A48A3C" w:rsidR="00081FF4" w:rsidRPr="00E1123C" w:rsidRDefault="00E50685" w:rsidP="00E1123C">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1. attēls. Mikrodatu vākšanas grafika kopsavilkums</w:t>
      </w:r>
      <w:r w:rsidR="00E1123C">
        <w:rPr>
          <w:rFonts w:ascii="Times New Roman" w:eastAsia="Times New Roman" w:hAnsi="Times New Roman" w:cs="Times New Roman"/>
          <w:noProof/>
          <w:sz w:val="24"/>
          <w:szCs w:val="24"/>
          <w:lang w:val="en-US" w:eastAsia="lv-LV"/>
        </w:rPr>
        <w:tab/>
        <w:t>5</w:t>
      </w:r>
      <w:r w:rsidR="00624043">
        <w:rPr>
          <w:rFonts w:ascii="Times New Roman" w:eastAsia="Times New Roman" w:hAnsi="Times New Roman" w:cs="Times New Roman"/>
          <w:noProof/>
          <w:sz w:val="24"/>
          <w:szCs w:val="24"/>
          <w:lang w:val="en-US" w:eastAsia="lv-LV"/>
        </w:rPr>
        <w:t>0</w:t>
      </w:r>
    </w:p>
    <w:p w14:paraId="59050BA5" w14:textId="08E2E178" w:rsidR="00081FF4" w:rsidRPr="00E1123C" w:rsidRDefault="00E50685" w:rsidP="00E1123C">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2. attēls. Izglītības/apmācības statusa reģistrēšana, uzsākot darbības</w:t>
      </w:r>
      <w:r w:rsidR="00E1123C">
        <w:rPr>
          <w:rFonts w:ascii="Times New Roman" w:eastAsia="Times New Roman" w:hAnsi="Times New Roman" w:cs="Times New Roman"/>
          <w:noProof/>
          <w:sz w:val="24"/>
          <w:szCs w:val="24"/>
          <w:lang w:val="en-US" w:eastAsia="lv-LV"/>
        </w:rPr>
        <w:tab/>
        <w:t>6</w:t>
      </w:r>
      <w:r w:rsidR="00624043">
        <w:rPr>
          <w:rFonts w:ascii="Times New Roman" w:eastAsia="Times New Roman" w:hAnsi="Times New Roman" w:cs="Times New Roman"/>
          <w:noProof/>
          <w:sz w:val="24"/>
          <w:szCs w:val="24"/>
          <w:lang w:val="en-US" w:eastAsia="lv-LV"/>
        </w:rPr>
        <w:t>5</w:t>
      </w:r>
    </w:p>
    <w:p w14:paraId="605001F6" w14:textId="5DF88E7E" w:rsidR="00081FF4" w:rsidRPr="00E1123C" w:rsidRDefault="00E50685" w:rsidP="00E1123C">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3. attēls. Dalībnieki, kas pārceļas uz citu pastāvīgo dzīvesvietu</w:t>
      </w:r>
      <w:r w:rsidR="00E1123C">
        <w:rPr>
          <w:rFonts w:ascii="Times New Roman" w:eastAsia="Times New Roman" w:hAnsi="Times New Roman" w:cs="Times New Roman"/>
          <w:noProof/>
          <w:sz w:val="24"/>
          <w:szCs w:val="24"/>
          <w:lang w:val="en-US" w:eastAsia="lv-LV"/>
        </w:rPr>
        <w:tab/>
        <w:t>8</w:t>
      </w:r>
      <w:r w:rsidR="00624043">
        <w:rPr>
          <w:rFonts w:ascii="Times New Roman" w:eastAsia="Times New Roman" w:hAnsi="Times New Roman" w:cs="Times New Roman"/>
          <w:noProof/>
          <w:sz w:val="24"/>
          <w:szCs w:val="24"/>
          <w:lang w:val="en-US" w:eastAsia="lv-LV"/>
        </w:rPr>
        <w:t>0</w:t>
      </w:r>
    </w:p>
    <w:p w14:paraId="7BC9949D" w14:textId="77777777" w:rsidR="00081FF4" w:rsidRPr="00081FF4" w:rsidRDefault="00081FF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25E7B5F" w14:textId="77777777" w:rsidR="00081FF4" w:rsidRPr="00081FF4" w:rsidRDefault="00081FF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CFD9541" w14:textId="7D5FBBC4" w:rsidR="004F7005"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Piemēru saraksts</w:t>
      </w:r>
    </w:p>
    <w:p w14:paraId="5CB35440" w14:textId="66B3F370" w:rsidR="00081FF4" w:rsidRPr="00081FF4" w:rsidRDefault="00081FF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08F07E0" w14:textId="118803BD" w:rsidR="00081FF4" w:rsidRPr="00E1123C" w:rsidRDefault="00416CEF"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1. piemērs. Ziņojums par daļēji īstenotām darbībām</w:t>
      </w:r>
      <w:r w:rsidR="0065475F">
        <w:rPr>
          <w:rFonts w:ascii="Times New Roman" w:eastAsia="Times New Roman" w:hAnsi="Times New Roman" w:cs="Times New Roman"/>
          <w:noProof/>
          <w:sz w:val="24"/>
          <w:szCs w:val="24"/>
          <w:lang w:val="en-US" w:eastAsia="lv-LV"/>
        </w:rPr>
        <w:tab/>
      </w:r>
      <w:r w:rsidR="00E1123C">
        <w:rPr>
          <w:rFonts w:ascii="Times New Roman" w:eastAsia="Times New Roman" w:hAnsi="Times New Roman" w:cs="Times New Roman"/>
          <w:noProof/>
          <w:sz w:val="24"/>
          <w:szCs w:val="24"/>
          <w:lang w:val="en-US" w:eastAsia="lv-LV"/>
        </w:rPr>
        <w:t>14</w:t>
      </w:r>
    </w:p>
    <w:p w14:paraId="3C911897" w14:textId="2A042BAC" w:rsidR="00081FF4" w:rsidRPr="00E1123C" w:rsidRDefault="00416CEF"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2. piemērs. Ziņojums tikai par pilnībā īstenotām darbībām</w:t>
      </w:r>
      <w:r w:rsidR="0065475F">
        <w:rPr>
          <w:rFonts w:ascii="Times New Roman" w:eastAsia="Times New Roman" w:hAnsi="Times New Roman" w:cs="Times New Roman"/>
          <w:noProof/>
          <w:sz w:val="24"/>
          <w:szCs w:val="24"/>
          <w:lang w:val="en-US" w:eastAsia="lv-LV"/>
        </w:rPr>
        <w:tab/>
      </w:r>
      <w:r w:rsidR="00E1123C">
        <w:rPr>
          <w:rFonts w:ascii="Times New Roman" w:eastAsia="Times New Roman" w:hAnsi="Times New Roman" w:cs="Times New Roman"/>
          <w:noProof/>
          <w:sz w:val="24"/>
          <w:szCs w:val="24"/>
          <w:lang w:val="en-US" w:eastAsia="lv-LV"/>
        </w:rPr>
        <w:t>14</w:t>
      </w:r>
    </w:p>
    <w:p w14:paraId="4DCAFF5B" w14:textId="7D0C404B" w:rsidR="00081FF4" w:rsidRPr="00E1123C" w:rsidRDefault="00416CEF"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3. piemērs. Personas, kas gūst labumu netieši, nav dalībnieki</w:t>
      </w:r>
      <w:r w:rsidR="0065475F">
        <w:rPr>
          <w:rFonts w:ascii="Times New Roman" w:eastAsia="Times New Roman" w:hAnsi="Times New Roman" w:cs="Times New Roman"/>
          <w:noProof/>
          <w:sz w:val="24"/>
          <w:szCs w:val="24"/>
          <w:lang w:val="en-US" w:eastAsia="lv-LV"/>
        </w:rPr>
        <w:tab/>
      </w:r>
      <w:r w:rsidR="00E1123C">
        <w:rPr>
          <w:rFonts w:ascii="Times New Roman" w:eastAsia="Times New Roman" w:hAnsi="Times New Roman" w:cs="Times New Roman"/>
          <w:noProof/>
          <w:sz w:val="24"/>
          <w:szCs w:val="24"/>
          <w:lang w:val="en-US" w:eastAsia="lv-LV"/>
        </w:rPr>
        <w:t>19</w:t>
      </w:r>
    </w:p>
    <w:p w14:paraId="565F616A" w14:textId="4E5787B3" w:rsidR="00416CEF" w:rsidRPr="00E1123C" w:rsidRDefault="00416CEF"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4. piemērs. Dalībnieku uzskaite, pamatojoties uz darbības mērķiem</w:t>
      </w:r>
      <w:r w:rsidR="0065475F">
        <w:rPr>
          <w:rFonts w:ascii="Times New Roman" w:eastAsia="Times New Roman" w:hAnsi="Times New Roman" w:cs="Times New Roman"/>
          <w:noProof/>
          <w:sz w:val="24"/>
          <w:szCs w:val="24"/>
          <w:lang w:val="en-US" w:eastAsia="lv-LV"/>
        </w:rPr>
        <w:tab/>
      </w:r>
      <w:r w:rsidR="00E1123C">
        <w:rPr>
          <w:rFonts w:ascii="Times New Roman" w:eastAsia="Times New Roman" w:hAnsi="Times New Roman" w:cs="Times New Roman"/>
          <w:noProof/>
          <w:sz w:val="24"/>
          <w:szCs w:val="24"/>
          <w:lang w:val="en-US" w:eastAsia="lv-LV"/>
        </w:rPr>
        <w:t>19</w:t>
      </w:r>
    </w:p>
    <w:p w14:paraId="51CA8A53" w14:textId="2E6A7F4F" w:rsidR="00416CEF" w:rsidRPr="00E1123C" w:rsidRDefault="00416CEF"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5. piemērs. </w:t>
      </w:r>
      <w:r w:rsidR="00E932C9">
        <w:rPr>
          <w:rFonts w:ascii="Times New Roman" w:eastAsia="Times New Roman" w:hAnsi="Times New Roman" w:cs="Times New Roman"/>
          <w:noProof/>
          <w:sz w:val="24"/>
          <w:szCs w:val="24"/>
          <w:lang w:val="en-US" w:eastAsia="lv-LV"/>
        </w:rPr>
        <w:t>Veiktspējas paaugstināšanas</w:t>
      </w:r>
      <w:r w:rsidRPr="00E1123C">
        <w:rPr>
          <w:rFonts w:ascii="Times New Roman" w:eastAsia="Times New Roman" w:hAnsi="Times New Roman" w:cs="Times New Roman"/>
          <w:noProof/>
          <w:sz w:val="24"/>
          <w:szCs w:val="24"/>
          <w:lang w:val="en-US" w:eastAsia="lv-LV"/>
        </w:rPr>
        <w:t xml:space="preserve"> </w:t>
      </w:r>
      <w:r w:rsidR="00E932C9">
        <w:rPr>
          <w:rFonts w:ascii="Times New Roman" w:eastAsia="Times New Roman" w:hAnsi="Times New Roman" w:cs="Times New Roman"/>
          <w:noProof/>
          <w:sz w:val="24"/>
          <w:szCs w:val="24"/>
          <w:lang w:val="en-US" w:eastAsia="lv-LV"/>
        </w:rPr>
        <w:t>pasākumi</w:t>
      </w:r>
      <w:r w:rsidRPr="00E1123C">
        <w:rPr>
          <w:rFonts w:ascii="Times New Roman" w:eastAsia="Times New Roman" w:hAnsi="Times New Roman" w:cs="Times New Roman"/>
          <w:noProof/>
          <w:sz w:val="24"/>
          <w:szCs w:val="24"/>
          <w:lang w:val="en-US" w:eastAsia="lv-LV"/>
        </w:rPr>
        <w:t>, kas vērst</w:t>
      </w:r>
      <w:r w:rsidR="00E932C9">
        <w:rPr>
          <w:rFonts w:ascii="Times New Roman" w:eastAsia="Times New Roman" w:hAnsi="Times New Roman" w:cs="Times New Roman"/>
          <w:noProof/>
          <w:sz w:val="24"/>
          <w:szCs w:val="24"/>
          <w:lang w:val="en-US" w:eastAsia="lv-LV"/>
        </w:rPr>
        <w:t>i</w:t>
      </w:r>
      <w:r w:rsidRPr="00E1123C">
        <w:rPr>
          <w:rFonts w:ascii="Times New Roman" w:eastAsia="Times New Roman" w:hAnsi="Times New Roman" w:cs="Times New Roman"/>
          <w:noProof/>
          <w:sz w:val="24"/>
          <w:szCs w:val="24"/>
          <w:lang w:val="en-US" w:eastAsia="lv-LV"/>
        </w:rPr>
        <w:t xml:space="preserve"> uz fiziskām personām</w:t>
      </w:r>
      <w:r w:rsidR="0065475F">
        <w:rPr>
          <w:rFonts w:ascii="Times New Roman" w:eastAsia="Times New Roman" w:hAnsi="Times New Roman" w:cs="Times New Roman"/>
          <w:noProof/>
          <w:sz w:val="24"/>
          <w:szCs w:val="24"/>
          <w:lang w:val="en-US" w:eastAsia="lv-LV"/>
        </w:rPr>
        <w:tab/>
      </w:r>
      <w:r w:rsidR="00E1123C">
        <w:rPr>
          <w:rFonts w:ascii="Times New Roman" w:eastAsia="Times New Roman" w:hAnsi="Times New Roman" w:cs="Times New Roman"/>
          <w:noProof/>
          <w:sz w:val="24"/>
          <w:szCs w:val="24"/>
          <w:lang w:val="en-US" w:eastAsia="lv-LV"/>
        </w:rPr>
        <w:t>20</w:t>
      </w:r>
    </w:p>
    <w:p w14:paraId="6A6E5D74" w14:textId="6799EADB" w:rsidR="00416CEF" w:rsidRPr="00E1123C" w:rsidRDefault="00416CEF"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6. piemērs. </w:t>
      </w:r>
      <w:r w:rsidR="00E932C9">
        <w:rPr>
          <w:rFonts w:ascii="Times New Roman" w:eastAsia="Times New Roman" w:hAnsi="Times New Roman" w:cs="Times New Roman"/>
          <w:noProof/>
          <w:sz w:val="24"/>
          <w:szCs w:val="24"/>
          <w:lang w:val="en-US" w:eastAsia="lv-LV"/>
        </w:rPr>
        <w:t>Veiktspējas paaugstināšanas</w:t>
      </w:r>
      <w:r w:rsidRPr="00E1123C">
        <w:rPr>
          <w:rFonts w:ascii="Times New Roman" w:eastAsia="Times New Roman" w:hAnsi="Times New Roman" w:cs="Times New Roman"/>
          <w:noProof/>
          <w:sz w:val="24"/>
          <w:szCs w:val="24"/>
          <w:lang w:val="en-US" w:eastAsia="lv-LV"/>
        </w:rPr>
        <w:t xml:space="preserve"> </w:t>
      </w:r>
      <w:r w:rsidR="00E932C9">
        <w:rPr>
          <w:rFonts w:ascii="Times New Roman" w:eastAsia="Times New Roman" w:hAnsi="Times New Roman" w:cs="Times New Roman"/>
          <w:noProof/>
          <w:sz w:val="24"/>
          <w:szCs w:val="24"/>
          <w:lang w:val="en-US" w:eastAsia="lv-LV"/>
        </w:rPr>
        <w:t>pasākumi</w:t>
      </w:r>
      <w:r w:rsidRPr="00E1123C">
        <w:rPr>
          <w:rFonts w:ascii="Times New Roman" w:eastAsia="Times New Roman" w:hAnsi="Times New Roman" w:cs="Times New Roman"/>
          <w:noProof/>
          <w:sz w:val="24"/>
          <w:szCs w:val="24"/>
          <w:lang w:val="en-US" w:eastAsia="lv-LV"/>
        </w:rPr>
        <w:t>, kas vērst</w:t>
      </w:r>
      <w:r w:rsidR="00E932C9">
        <w:rPr>
          <w:rFonts w:ascii="Times New Roman" w:eastAsia="Times New Roman" w:hAnsi="Times New Roman" w:cs="Times New Roman"/>
          <w:noProof/>
          <w:sz w:val="24"/>
          <w:szCs w:val="24"/>
          <w:lang w:val="en-US" w:eastAsia="lv-LV"/>
        </w:rPr>
        <w:t>i</w:t>
      </w:r>
      <w:r w:rsidRPr="00E1123C">
        <w:rPr>
          <w:rFonts w:ascii="Times New Roman" w:eastAsia="Times New Roman" w:hAnsi="Times New Roman" w:cs="Times New Roman"/>
          <w:noProof/>
          <w:sz w:val="24"/>
          <w:szCs w:val="24"/>
          <w:lang w:val="en-US" w:eastAsia="lv-LV"/>
        </w:rPr>
        <w:t xml:space="preserve"> uz </w:t>
      </w:r>
      <w:r w:rsidR="00E932C9">
        <w:rPr>
          <w:rFonts w:ascii="Times New Roman" w:eastAsia="Times New Roman" w:hAnsi="Times New Roman" w:cs="Times New Roman"/>
          <w:noProof/>
          <w:sz w:val="24"/>
          <w:szCs w:val="24"/>
          <w:lang w:val="en-US" w:eastAsia="lv-LV"/>
        </w:rPr>
        <w:t>organizācij</w:t>
      </w:r>
      <w:r w:rsidRPr="00E1123C">
        <w:rPr>
          <w:rFonts w:ascii="Times New Roman" w:eastAsia="Times New Roman" w:hAnsi="Times New Roman" w:cs="Times New Roman"/>
          <w:noProof/>
          <w:sz w:val="24"/>
          <w:szCs w:val="24"/>
          <w:lang w:val="en-US" w:eastAsia="lv-LV"/>
        </w:rPr>
        <w:t>ām (I) – īstenošanas/uzlabošanas procesi</w:t>
      </w:r>
      <w:r w:rsidR="0065475F">
        <w:rPr>
          <w:rFonts w:ascii="Times New Roman" w:eastAsia="Times New Roman" w:hAnsi="Times New Roman" w:cs="Times New Roman"/>
          <w:noProof/>
          <w:sz w:val="24"/>
          <w:szCs w:val="24"/>
          <w:lang w:val="en-US" w:eastAsia="lv-LV"/>
        </w:rPr>
        <w:tab/>
      </w:r>
      <w:r w:rsidR="00E1123C">
        <w:rPr>
          <w:rFonts w:ascii="Times New Roman" w:eastAsia="Times New Roman" w:hAnsi="Times New Roman" w:cs="Times New Roman"/>
          <w:noProof/>
          <w:sz w:val="24"/>
          <w:szCs w:val="24"/>
          <w:lang w:val="en-US" w:eastAsia="lv-LV"/>
        </w:rPr>
        <w:t>21</w:t>
      </w:r>
    </w:p>
    <w:p w14:paraId="60C13D09" w14:textId="68C1FF2F" w:rsidR="00416CEF" w:rsidRPr="00E1123C" w:rsidRDefault="00416CEF"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7. piemērs. </w:t>
      </w:r>
      <w:r w:rsidR="00154131">
        <w:rPr>
          <w:rFonts w:ascii="Times New Roman" w:eastAsia="Times New Roman" w:hAnsi="Times New Roman" w:cs="Times New Roman"/>
          <w:noProof/>
          <w:sz w:val="24"/>
          <w:szCs w:val="24"/>
          <w:lang w:val="en-US" w:eastAsia="lv-LV"/>
        </w:rPr>
        <w:t>Veiktspējas paaugstināšanas</w:t>
      </w:r>
      <w:r w:rsidRPr="00E1123C">
        <w:rPr>
          <w:rFonts w:ascii="Times New Roman" w:eastAsia="Times New Roman" w:hAnsi="Times New Roman" w:cs="Times New Roman"/>
          <w:noProof/>
          <w:sz w:val="24"/>
          <w:szCs w:val="24"/>
          <w:lang w:val="en-US" w:eastAsia="lv-LV"/>
        </w:rPr>
        <w:t xml:space="preserve"> </w:t>
      </w:r>
      <w:r w:rsidR="00154131">
        <w:rPr>
          <w:rFonts w:ascii="Times New Roman" w:eastAsia="Times New Roman" w:hAnsi="Times New Roman" w:cs="Times New Roman"/>
          <w:noProof/>
          <w:sz w:val="24"/>
          <w:szCs w:val="24"/>
          <w:lang w:val="en-US" w:eastAsia="lv-LV"/>
        </w:rPr>
        <w:t>pasākumi</w:t>
      </w:r>
      <w:r w:rsidRPr="00E1123C">
        <w:rPr>
          <w:rFonts w:ascii="Times New Roman" w:eastAsia="Times New Roman" w:hAnsi="Times New Roman" w:cs="Times New Roman"/>
          <w:noProof/>
          <w:sz w:val="24"/>
          <w:szCs w:val="24"/>
          <w:lang w:val="en-US" w:eastAsia="lv-LV"/>
        </w:rPr>
        <w:t>, kas vērst</w:t>
      </w:r>
      <w:r w:rsidR="00154131">
        <w:rPr>
          <w:rFonts w:ascii="Times New Roman" w:eastAsia="Times New Roman" w:hAnsi="Times New Roman" w:cs="Times New Roman"/>
          <w:noProof/>
          <w:sz w:val="24"/>
          <w:szCs w:val="24"/>
          <w:lang w:val="en-US" w:eastAsia="lv-LV"/>
        </w:rPr>
        <w:t>i</w:t>
      </w:r>
      <w:r w:rsidRPr="00E1123C">
        <w:rPr>
          <w:rFonts w:ascii="Times New Roman" w:eastAsia="Times New Roman" w:hAnsi="Times New Roman" w:cs="Times New Roman"/>
          <w:noProof/>
          <w:sz w:val="24"/>
          <w:szCs w:val="24"/>
          <w:lang w:val="en-US" w:eastAsia="lv-LV"/>
        </w:rPr>
        <w:t xml:space="preserve"> uz </w:t>
      </w:r>
      <w:r w:rsidR="00154131">
        <w:rPr>
          <w:rFonts w:ascii="Times New Roman" w:eastAsia="Times New Roman" w:hAnsi="Times New Roman" w:cs="Times New Roman"/>
          <w:noProof/>
          <w:sz w:val="24"/>
          <w:szCs w:val="24"/>
          <w:lang w:val="en-US" w:eastAsia="lv-LV"/>
        </w:rPr>
        <w:t>organizācij</w:t>
      </w:r>
      <w:r w:rsidRPr="00E1123C">
        <w:rPr>
          <w:rFonts w:ascii="Times New Roman" w:eastAsia="Times New Roman" w:hAnsi="Times New Roman" w:cs="Times New Roman"/>
          <w:noProof/>
          <w:sz w:val="24"/>
          <w:szCs w:val="24"/>
          <w:lang w:val="en-US" w:eastAsia="lv-LV"/>
        </w:rPr>
        <w:t>ām (II) – organizatoriskas un strukturālas izmaiņas</w:t>
      </w:r>
      <w:r w:rsidR="0065475F">
        <w:rPr>
          <w:rFonts w:ascii="Times New Roman" w:eastAsia="Times New Roman" w:hAnsi="Times New Roman" w:cs="Times New Roman"/>
          <w:noProof/>
          <w:sz w:val="24"/>
          <w:szCs w:val="24"/>
          <w:lang w:val="en-US" w:eastAsia="lv-LV"/>
        </w:rPr>
        <w:tab/>
      </w:r>
      <w:r w:rsidR="00E1123C">
        <w:rPr>
          <w:rFonts w:ascii="Times New Roman" w:eastAsia="Times New Roman" w:hAnsi="Times New Roman" w:cs="Times New Roman"/>
          <w:noProof/>
          <w:sz w:val="24"/>
          <w:szCs w:val="24"/>
          <w:lang w:val="en-US" w:eastAsia="lv-LV"/>
        </w:rPr>
        <w:t>21</w:t>
      </w:r>
    </w:p>
    <w:p w14:paraId="307085A1" w14:textId="01322B2C" w:rsidR="00416CEF" w:rsidRPr="00E1123C" w:rsidRDefault="00416CEF"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8. piemērs. </w:t>
      </w:r>
      <w:r w:rsidR="00154131">
        <w:rPr>
          <w:rFonts w:ascii="Times New Roman" w:eastAsia="Times New Roman" w:hAnsi="Times New Roman" w:cs="Times New Roman"/>
          <w:noProof/>
          <w:sz w:val="24"/>
          <w:szCs w:val="24"/>
          <w:lang w:val="en-US" w:eastAsia="lv-LV"/>
        </w:rPr>
        <w:t>Veiktspējas paaugstināšanas</w:t>
      </w:r>
      <w:r w:rsidRPr="00E1123C">
        <w:rPr>
          <w:rFonts w:ascii="Times New Roman" w:eastAsia="Times New Roman" w:hAnsi="Times New Roman" w:cs="Times New Roman"/>
          <w:noProof/>
          <w:sz w:val="24"/>
          <w:szCs w:val="24"/>
          <w:lang w:val="en-US" w:eastAsia="lv-LV"/>
        </w:rPr>
        <w:t xml:space="preserve"> </w:t>
      </w:r>
      <w:r w:rsidR="00154131">
        <w:rPr>
          <w:rFonts w:ascii="Times New Roman" w:eastAsia="Times New Roman" w:hAnsi="Times New Roman" w:cs="Times New Roman"/>
          <w:noProof/>
          <w:sz w:val="24"/>
          <w:szCs w:val="24"/>
          <w:lang w:val="en-US" w:eastAsia="lv-LV"/>
        </w:rPr>
        <w:t>pasākumi</w:t>
      </w:r>
      <w:r w:rsidRPr="00E1123C">
        <w:rPr>
          <w:rFonts w:ascii="Times New Roman" w:eastAsia="Times New Roman" w:hAnsi="Times New Roman" w:cs="Times New Roman"/>
          <w:noProof/>
          <w:sz w:val="24"/>
          <w:szCs w:val="24"/>
          <w:lang w:val="en-US" w:eastAsia="lv-LV"/>
        </w:rPr>
        <w:t>, kas vērst</w:t>
      </w:r>
      <w:r w:rsidR="00154131">
        <w:rPr>
          <w:rFonts w:ascii="Times New Roman" w:eastAsia="Times New Roman" w:hAnsi="Times New Roman" w:cs="Times New Roman"/>
          <w:noProof/>
          <w:sz w:val="24"/>
          <w:szCs w:val="24"/>
          <w:lang w:val="en-US" w:eastAsia="lv-LV"/>
        </w:rPr>
        <w:t>i</w:t>
      </w:r>
      <w:r w:rsidRPr="00E1123C">
        <w:rPr>
          <w:rFonts w:ascii="Times New Roman" w:eastAsia="Times New Roman" w:hAnsi="Times New Roman" w:cs="Times New Roman"/>
          <w:noProof/>
          <w:sz w:val="24"/>
          <w:szCs w:val="24"/>
          <w:lang w:val="en-US" w:eastAsia="lv-LV"/>
        </w:rPr>
        <w:t xml:space="preserve"> uz </w:t>
      </w:r>
      <w:r w:rsidR="00154131">
        <w:rPr>
          <w:rFonts w:ascii="Times New Roman" w:eastAsia="Times New Roman" w:hAnsi="Times New Roman" w:cs="Times New Roman"/>
          <w:noProof/>
          <w:sz w:val="24"/>
          <w:szCs w:val="24"/>
          <w:lang w:val="en-US" w:eastAsia="lv-LV"/>
        </w:rPr>
        <w:t>organizācij</w:t>
      </w:r>
      <w:r w:rsidRPr="00E1123C">
        <w:rPr>
          <w:rFonts w:ascii="Times New Roman" w:eastAsia="Times New Roman" w:hAnsi="Times New Roman" w:cs="Times New Roman"/>
          <w:noProof/>
          <w:sz w:val="24"/>
          <w:szCs w:val="24"/>
          <w:lang w:val="en-US" w:eastAsia="lv-LV"/>
        </w:rPr>
        <w:t>ām (III) – resursu ieguldījums</w:t>
      </w:r>
      <w:r w:rsidR="0065475F">
        <w:rPr>
          <w:rFonts w:ascii="Times New Roman" w:eastAsia="Times New Roman" w:hAnsi="Times New Roman" w:cs="Times New Roman"/>
          <w:noProof/>
          <w:sz w:val="24"/>
          <w:szCs w:val="24"/>
          <w:lang w:val="en-US" w:eastAsia="lv-LV"/>
        </w:rPr>
        <w:tab/>
      </w:r>
      <w:r w:rsidR="00E1123C">
        <w:rPr>
          <w:rFonts w:ascii="Times New Roman" w:eastAsia="Times New Roman" w:hAnsi="Times New Roman" w:cs="Times New Roman"/>
          <w:noProof/>
          <w:sz w:val="24"/>
          <w:szCs w:val="24"/>
          <w:lang w:val="en-US" w:eastAsia="lv-LV"/>
        </w:rPr>
        <w:t>21</w:t>
      </w:r>
    </w:p>
    <w:p w14:paraId="3465E6EB" w14:textId="76415951" w:rsidR="00416CEF" w:rsidRPr="00E1123C" w:rsidRDefault="00416CEF"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9. piemērs. Darbības minimāl</w:t>
      </w:r>
      <w:r w:rsidR="002A7BE3">
        <w:rPr>
          <w:rFonts w:ascii="Times New Roman" w:eastAsia="Times New Roman" w:hAnsi="Times New Roman" w:cs="Times New Roman"/>
          <w:noProof/>
          <w:sz w:val="24"/>
          <w:szCs w:val="24"/>
          <w:lang w:val="en-US" w:eastAsia="lv-LV"/>
        </w:rPr>
        <w:t>ie sliekšņi</w:t>
      </w:r>
      <w:r w:rsidR="0065475F">
        <w:rPr>
          <w:rFonts w:ascii="Times New Roman" w:eastAsia="Times New Roman" w:hAnsi="Times New Roman" w:cs="Times New Roman"/>
          <w:noProof/>
          <w:sz w:val="24"/>
          <w:szCs w:val="24"/>
          <w:lang w:val="en-US" w:eastAsia="lv-LV"/>
        </w:rPr>
        <w:tab/>
      </w:r>
      <w:r w:rsidR="00E1123C">
        <w:rPr>
          <w:rFonts w:ascii="Times New Roman" w:eastAsia="Times New Roman" w:hAnsi="Times New Roman" w:cs="Times New Roman"/>
          <w:noProof/>
          <w:sz w:val="24"/>
          <w:szCs w:val="24"/>
          <w:lang w:val="en-US" w:eastAsia="lv-LV"/>
        </w:rPr>
        <w:t>22</w:t>
      </w:r>
    </w:p>
    <w:p w14:paraId="12855E78" w14:textId="4404C644" w:rsidR="00416CEF" w:rsidRPr="00E1123C" w:rsidRDefault="00416CEF"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10. piemērs. Regulāra dalība</w:t>
      </w:r>
      <w:r w:rsidR="0065475F">
        <w:rPr>
          <w:rFonts w:ascii="Times New Roman" w:eastAsia="Times New Roman" w:hAnsi="Times New Roman" w:cs="Times New Roman"/>
          <w:noProof/>
          <w:sz w:val="24"/>
          <w:szCs w:val="24"/>
          <w:lang w:val="en-US" w:eastAsia="lv-LV"/>
        </w:rPr>
        <w:tab/>
      </w:r>
      <w:r w:rsidR="00E1123C">
        <w:rPr>
          <w:rFonts w:ascii="Times New Roman" w:eastAsia="Times New Roman" w:hAnsi="Times New Roman" w:cs="Times New Roman"/>
          <w:noProof/>
          <w:sz w:val="24"/>
          <w:szCs w:val="24"/>
          <w:lang w:val="en-US" w:eastAsia="lv-LV"/>
        </w:rPr>
        <w:t>24</w:t>
      </w:r>
    </w:p>
    <w:p w14:paraId="47538809" w14:textId="392B6200" w:rsidR="00416CEF" w:rsidRPr="00E1123C" w:rsidRDefault="00416CEF"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11. piemērs. Regulāra dalība ar izstāšanos pirms laika</w:t>
      </w:r>
      <w:r w:rsidR="0065475F">
        <w:rPr>
          <w:rFonts w:ascii="Times New Roman" w:eastAsia="Times New Roman" w:hAnsi="Times New Roman" w:cs="Times New Roman"/>
          <w:noProof/>
          <w:sz w:val="24"/>
          <w:szCs w:val="24"/>
          <w:lang w:val="en-US" w:eastAsia="lv-LV"/>
        </w:rPr>
        <w:tab/>
      </w:r>
      <w:r w:rsidR="00E1123C">
        <w:rPr>
          <w:rFonts w:ascii="Times New Roman" w:eastAsia="Times New Roman" w:hAnsi="Times New Roman" w:cs="Times New Roman"/>
          <w:noProof/>
          <w:sz w:val="24"/>
          <w:szCs w:val="24"/>
          <w:lang w:val="en-US" w:eastAsia="lv-LV"/>
        </w:rPr>
        <w:t>24</w:t>
      </w:r>
    </w:p>
    <w:p w14:paraId="305BC0BD" w14:textId="505B69DF" w:rsidR="00416CEF" w:rsidRPr="00E1123C" w:rsidRDefault="00416CEF"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12. piemērs. Dalība vairākos projektos vienas darbības ietvaros</w:t>
      </w:r>
      <w:r w:rsidR="0065475F">
        <w:rPr>
          <w:rFonts w:ascii="Times New Roman" w:eastAsia="Times New Roman" w:hAnsi="Times New Roman" w:cs="Times New Roman"/>
          <w:noProof/>
          <w:sz w:val="24"/>
          <w:szCs w:val="24"/>
          <w:lang w:val="en-US" w:eastAsia="lv-LV"/>
        </w:rPr>
        <w:tab/>
      </w:r>
      <w:r w:rsidR="00E1123C">
        <w:rPr>
          <w:rFonts w:ascii="Times New Roman" w:eastAsia="Times New Roman" w:hAnsi="Times New Roman" w:cs="Times New Roman"/>
          <w:noProof/>
          <w:sz w:val="24"/>
          <w:szCs w:val="24"/>
          <w:lang w:val="en-US" w:eastAsia="lv-LV"/>
        </w:rPr>
        <w:t>24</w:t>
      </w:r>
    </w:p>
    <w:p w14:paraId="0A1BFF8A" w14:textId="296729EF" w:rsidR="00416CEF" w:rsidRPr="00E1123C" w:rsidRDefault="00416CEF"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13. piemērs. </w:t>
      </w:r>
      <w:r w:rsidR="00F61C65">
        <w:rPr>
          <w:rFonts w:ascii="Times New Roman" w:eastAsia="Times New Roman" w:hAnsi="Times New Roman" w:cs="Times New Roman"/>
          <w:noProof/>
          <w:sz w:val="24"/>
          <w:szCs w:val="24"/>
          <w:lang w:val="en-US" w:eastAsia="lv-LV"/>
        </w:rPr>
        <w:t>Izstāšanās</w:t>
      </w:r>
      <w:r w:rsidRPr="00E1123C">
        <w:rPr>
          <w:rFonts w:ascii="Times New Roman" w:eastAsia="Times New Roman" w:hAnsi="Times New Roman" w:cs="Times New Roman"/>
          <w:noProof/>
          <w:sz w:val="24"/>
          <w:szCs w:val="24"/>
          <w:lang w:val="en-US" w:eastAsia="lv-LV"/>
        </w:rPr>
        <w:t xml:space="preserve"> un atgriešanās tajā pašā darbībā</w:t>
      </w:r>
      <w:r w:rsidR="0065475F">
        <w:rPr>
          <w:rFonts w:ascii="Times New Roman" w:eastAsia="Times New Roman" w:hAnsi="Times New Roman" w:cs="Times New Roman"/>
          <w:noProof/>
          <w:sz w:val="24"/>
          <w:szCs w:val="24"/>
          <w:lang w:val="en-US" w:eastAsia="lv-LV"/>
        </w:rPr>
        <w:tab/>
      </w:r>
      <w:r w:rsidR="00E1123C">
        <w:rPr>
          <w:rFonts w:ascii="Times New Roman" w:eastAsia="Times New Roman" w:hAnsi="Times New Roman" w:cs="Times New Roman"/>
          <w:noProof/>
          <w:sz w:val="24"/>
          <w:szCs w:val="24"/>
          <w:lang w:val="en-US" w:eastAsia="lv-LV"/>
        </w:rPr>
        <w:t>26</w:t>
      </w:r>
    </w:p>
    <w:p w14:paraId="167C84FD" w14:textId="47FC3839" w:rsidR="00081FF4" w:rsidRPr="00E1123C" w:rsidRDefault="00416CEF"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14. piemērs. Dalība vairākās darbībās, kad pasākums ir nepārtraukts</w:t>
      </w:r>
      <w:r w:rsidR="0065475F">
        <w:rPr>
          <w:rFonts w:ascii="Times New Roman" w:eastAsia="Times New Roman" w:hAnsi="Times New Roman" w:cs="Times New Roman"/>
          <w:noProof/>
          <w:sz w:val="24"/>
          <w:szCs w:val="24"/>
          <w:lang w:val="en-US" w:eastAsia="lv-LV"/>
        </w:rPr>
        <w:tab/>
      </w:r>
      <w:r w:rsidR="00E1123C">
        <w:rPr>
          <w:rFonts w:ascii="Times New Roman" w:eastAsia="Times New Roman" w:hAnsi="Times New Roman" w:cs="Times New Roman"/>
          <w:noProof/>
          <w:sz w:val="24"/>
          <w:szCs w:val="24"/>
          <w:lang w:val="en-US" w:eastAsia="lv-LV"/>
        </w:rPr>
        <w:t>27</w:t>
      </w:r>
    </w:p>
    <w:p w14:paraId="10E1D631" w14:textId="67FA6ABB" w:rsidR="00081FF4" w:rsidRPr="00E1123C" w:rsidRDefault="00416CEF"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15. piemērs. Dalība turpinās pēc darbības beigām</w:t>
      </w:r>
      <w:r w:rsidR="0065475F">
        <w:rPr>
          <w:rFonts w:ascii="Times New Roman" w:eastAsia="Times New Roman" w:hAnsi="Times New Roman" w:cs="Times New Roman"/>
          <w:noProof/>
          <w:sz w:val="24"/>
          <w:szCs w:val="24"/>
          <w:lang w:val="en-US" w:eastAsia="lv-LV"/>
        </w:rPr>
        <w:tab/>
      </w:r>
      <w:r w:rsidR="00E1123C">
        <w:rPr>
          <w:rFonts w:ascii="Times New Roman" w:eastAsia="Times New Roman" w:hAnsi="Times New Roman" w:cs="Times New Roman"/>
          <w:noProof/>
          <w:sz w:val="24"/>
          <w:szCs w:val="24"/>
          <w:lang w:val="en-US" w:eastAsia="lv-LV"/>
        </w:rPr>
        <w:t>2</w:t>
      </w:r>
      <w:r w:rsidR="00624043">
        <w:rPr>
          <w:rFonts w:ascii="Times New Roman" w:eastAsia="Times New Roman" w:hAnsi="Times New Roman" w:cs="Times New Roman"/>
          <w:noProof/>
          <w:sz w:val="24"/>
          <w:szCs w:val="24"/>
          <w:lang w:val="en-US" w:eastAsia="lv-LV"/>
        </w:rPr>
        <w:t>7</w:t>
      </w:r>
    </w:p>
    <w:p w14:paraId="6510AD51" w14:textId="524869A1" w:rsidR="00416CEF" w:rsidRPr="00E1123C" w:rsidRDefault="00416CEF"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16. piemērs. Tiešais un netiešais atbalsts MVU</w:t>
      </w:r>
      <w:r w:rsidR="0065475F">
        <w:rPr>
          <w:rFonts w:ascii="Times New Roman" w:eastAsia="Times New Roman" w:hAnsi="Times New Roman" w:cs="Times New Roman"/>
          <w:noProof/>
          <w:sz w:val="24"/>
          <w:szCs w:val="24"/>
          <w:lang w:val="en-US" w:eastAsia="lv-LV"/>
        </w:rPr>
        <w:tab/>
      </w:r>
      <w:r w:rsidR="00624043">
        <w:rPr>
          <w:rFonts w:ascii="Times New Roman" w:eastAsia="Times New Roman" w:hAnsi="Times New Roman" w:cs="Times New Roman"/>
          <w:noProof/>
          <w:sz w:val="24"/>
          <w:szCs w:val="24"/>
          <w:lang w:val="en-US" w:eastAsia="lv-LV"/>
        </w:rPr>
        <w:t>29</w:t>
      </w:r>
    </w:p>
    <w:p w14:paraId="6A832715" w14:textId="77FD0059" w:rsidR="00416CEF" w:rsidRPr="00E1123C" w:rsidRDefault="00416CEF"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 xml:space="preserve">17. piemērs. Ilgtermiņa rezultātu rādītāji – sešus mēnešus pēc </w:t>
      </w:r>
      <w:r w:rsidR="00BE4F3E">
        <w:rPr>
          <w:rFonts w:ascii="Times New Roman" w:eastAsia="Times New Roman" w:hAnsi="Times New Roman" w:cs="Times New Roman"/>
          <w:noProof/>
          <w:sz w:val="24"/>
          <w:szCs w:val="24"/>
          <w:lang w:val="en-US" w:eastAsia="lv-LV"/>
        </w:rPr>
        <w:t>dalības beigām</w:t>
      </w:r>
      <w:r w:rsidR="0065475F">
        <w:rPr>
          <w:rFonts w:ascii="Times New Roman" w:eastAsia="Times New Roman" w:hAnsi="Times New Roman" w:cs="Times New Roman"/>
          <w:noProof/>
          <w:sz w:val="24"/>
          <w:szCs w:val="24"/>
          <w:lang w:val="en-US" w:eastAsia="lv-LV"/>
        </w:rPr>
        <w:tab/>
      </w:r>
      <w:r w:rsidR="00624043">
        <w:rPr>
          <w:rFonts w:ascii="Times New Roman" w:eastAsia="Times New Roman" w:hAnsi="Times New Roman" w:cs="Times New Roman"/>
          <w:noProof/>
          <w:sz w:val="24"/>
          <w:szCs w:val="24"/>
          <w:lang w:val="en-US" w:eastAsia="lv-LV"/>
        </w:rPr>
        <w:t>49</w:t>
      </w:r>
    </w:p>
    <w:p w14:paraId="5FDA54C1" w14:textId="5AE21A1A" w:rsidR="00416CEF" w:rsidRPr="00E1123C" w:rsidRDefault="00416CEF"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18. piemērs. Dalībnieks, kas studē</w:t>
      </w:r>
      <w:r w:rsidR="0065475F">
        <w:rPr>
          <w:rFonts w:ascii="Times New Roman" w:eastAsia="Times New Roman" w:hAnsi="Times New Roman" w:cs="Times New Roman"/>
          <w:noProof/>
          <w:sz w:val="24"/>
          <w:szCs w:val="24"/>
          <w:lang w:val="en-US" w:eastAsia="lv-LV"/>
        </w:rPr>
        <w:tab/>
      </w:r>
      <w:r w:rsidR="00E1123C">
        <w:rPr>
          <w:rFonts w:ascii="Times New Roman" w:eastAsia="Times New Roman" w:hAnsi="Times New Roman" w:cs="Times New Roman"/>
          <w:noProof/>
          <w:sz w:val="24"/>
          <w:szCs w:val="24"/>
          <w:lang w:val="en-US" w:eastAsia="lv-LV"/>
        </w:rPr>
        <w:t>5</w:t>
      </w:r>
      <w:r w:rsidR="00624043">
        <w:rPr>
          <w:rFonts w:ascii="Times New Roman" w:eastAsia="Times New Roman" w:hAnsi="Times New Roman" w:cs="Times New Roman"/>
          <w:noProof/>
          <w:sz w:val="24"/>
          <w:szCs w:val="24"/>
          <w:lang w:val="en-US" w:eastAsia="lv-LV"/>
        </w:rPr>
        <w:t>3</w:t>
      </w:r>
    </w:p>
    <w:p w14:paraId="4ADB0983" w14:textId="1D141A1D" w:rsidR="00416CEF" w:rsidRPr="00E1123C" w:rsidRDefault="00416CEF"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19. piemērs. Sezonāls strādnieks</w:t>
      </w:r>
      <w:r w:rsidR="0065475F">
        <w:rPr>
          <w:rFonts w:ascii="Times New Roman" w:eastAsia="Times New Roman" w:hAnsi="Times New Roman" w:cs="Times New Roman"/>
          <w:noProof/>
          <w:sz w:val="24"/>
          <w:szCs w:val="24"/>
          <w:lang w:val="en-US" w:eastAsia="lv-LV"/>
        </w:rPr>
        <w:tab/>
      </w:r>
      <w:r w:rsidR="00E1123C">
        <w:rPr>
          <w:rFonts w:ascii="Times New Roman" w:eastAsia="Times New Roman" w:hAnsi="Times New Roman" w:cs="Times New Roman"/>
          <w:noProof/>
          <w:sz w:val="24"/>
          <w:szCs w:val="24"/>
          <w:lang w:val="en-US" w:eastAsia="lv-LV"/>
        </w:rPr>
        <w:t>5</w:t>
      </w:r>
      <w:r w:rsidR="00624043">
        <w:rPr>
          <w:rFonts w:ascii="Times New Roman" w:eastAsia="Times New Roman" w:hAnsi="Times New Roman" w:cs="Times New Roman"/>
          <w:noProof/>
          <w:sz w:val="24"/>
          <w:szCs w:val="24"/>
          <w:lang w:val="en-US" w:eastAsia="lv-LV"/>
        </w:rPr>
        <w:t>4</w:t>
      </w:r>
    </w:p>
    <w:p w14:paraId="79B9F9EA" w14:textId="0CC14B15" w:rsidR="00416CEF" w:rsidRPr="00E1123C" w:rsidRDefault="00416CEF"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20. piemērs. Fiziska persona, kas atbalsta ģimenes uzņēmumu</w:t>
      </w:r>
      <w:r w:rsidR="0065475F">
        <w:rPr>
          <w:rFonts w:ascii="Times New Roman" w:eastAsia="Times New Roman" w:hAnsi="Times New Roman" w:cs="Times New Roman"/>
          <w:noProof/>
          <w:sz w:val="24"/>
          <w:szCs w:val="24"/>
          <w:lang w:val="en-US" w:eastAsia="lv-LV"/>
        </w:rPr>
        <w:tab/>
      </w:r>
      <w:r w:rsidR="00E1123C">
        <w:rPr>
          <w:rFonts w:ascii="Times New Roman" w:eastAsia="Times New Roman" w:hAnsi="Times New Roman" w:cs="Times New Roman"/>
          <w:noProof/>
          <w:sz w:val="24"/>
          <w:szCs w:val="24"/>
          <w:lang w:val="en-US" w:eastAsia="lv-LV"/>
        </w:rPr>
        <w:t>5</w:t>
      </w:r>
      <w:r w:rsidR="00624043">
        <w:rPr>
          <w:rFonts w:ascii="Times New Roman" w:eastAsia="Times New Roman" w:hAnsi="Times New Roman" w:cs="Times New Roman"/>
          <w:noProof/>
          <w:sz w:val="24"/>
          <w:szCs w:val="24"/>
          <w:lang w:val="en-US" w:eastAsia="lv-LV"/>
        </w:rPr>
        <w:t>4</w:t>
      </w:r>
    </w:p>
    <w:p w14:paraId="46072AA3" w14:textId="7545CB55" w:rsidR="00416CEF" w:rsidRPr="00E1123C" w:rsidRDefault="00416CEF"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21. piemērs. Aprūpes pienākumi</w:t>
      </w:r>
      <w:r w:rsidR="0065475F">
        <w:rPr>
          <w:rFonts w:ascii="Times New Roman" w:eastAsia="Times New Roman" w:hAnsi="Times New Roman" w:cs="Times New Roman"/>
          <w:noProof/>
          <w:sz w:val="24"/>
          <w:szCs w:val="24"/>
          <w:lang w:val="en-US" w:eastAsia="lv-LV"/>
        </w:rPr>
        <w:tab/>
      </w:r>
      <w:r w:rsidR="00E1123C">
        <w:rPr>
          <w:rFonts w:ascii="Times New Roman" w:eastAsia="Times New Roman" w:hAnsi="Times New Roman" w:cs="Times New Roman"/>
          <w:noProof/>
          <w:sz w:val="24"/>
          <w:szCs w:val="24"/>
          <w:lang w:val="en-US" w:eastAsia="lv-LV"/>
        </w:rPr>
        <w:t>5</w:t>
      </w:r>
      <w:r w:rsidR="00624043">
        <w:rPr>
          <w:rFonts w:ascii="Times New Roman" w:eastAsia="Times New Roman" w:hAnsi="Times New Roman" w:cs="Times New Roman"/>
          <w:noProof/>
          <w:sz w:val="24"/>
          <w:szCs w:val="24"/>
          <w:lang w:val="en-US" w:eastAsia="lv-LV"/>
        </w:rPr>
        <w:t>4</w:t>
      </w:r>
    </w:p>
    <w:p w14:paraId="1A27C262" w14:textId="55F7B9CE" w:rsidR="00416CEF" w:rsidRPr="00E1123C" w:rsidRDefault="00416CEF"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22. piemērs. Darba tirgus statuss dalībniekiem, kas sasnieguši pensijas vecumu</w:t>
      </w:r>
      <w:r w:rsidR="0065475F">
        <w:rPr>
          <w:rFonts w:ascii="Times New Roman" w:eastAsia="Times New Roman" w:hAnsi="Times New Roman" w:cs="Times New Roman"/>
          <w:noProof/>
          <w:sz w:val="24"/>
          <w:szCs w:val="24"/>
          <w:lang w:val="en-US" w:eastAsia="lv-LV"/>
        </w:rPr>
        <w:tab/>
      </w:r>
      <w:r w:rsidR="00E1123C">
        <w:rPr>
          <w:rFonts w:ascii="Times New Roman" w:eastAsia="Times New Roman" w:hAnsi="Times New Roman" w:cs="Times New Roman"/>
          <w:noProof/>
          <w:sz w:val="24"/>
          <w:szCs w:val="24"/>
          <w:lang w:val="en-US" w:eastAsia="lv-LV"/>
        </w:rPr>
        <w:t>5</w:t>
      </w:r>
      <w:r w:rsidR="00624043">
        <w:rPr>
          <w:rFonts w:ascii="Times New Roman" w:eastAsia="Times New Roman" w:hAnsi="Times New Roman" w:cs="Times New Roman"/>
          <w:noProof/>
          <w:sz w:val="24"/>
          <w:szCs w:val="24"/>
          <w:lang w:val="en-US" w:eastAsia="lv-LV"/>
        </w:rPr>
        <w:t>5</w:t>
      </w:r>
    </w:p>
    <w:p w14:paraId="28C6BBAD" w14:textId="62B2A8E7" w:rsidR="00416CEF" w:rsidRPr="00E1123C" w:rsidRDefault="00416CEF"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23. piemērs. Bezdarbnieks/neaktīvs dalībnieks pēc intervences pasākuma iegūst darbu</w:t>
      </w:r>
      <w:r w:rsidR="0065475F">
        <w:rPr>
          <w:rFonts w:ascii="Times New Roman" w:eastAsia="Times New Roman" w:hAnsi="Times New Roman" w:cs="Times New Roman"/>
          <w:noProof/>
          <w:sz w:val="24"/>
          <w:szCs w:val="24"/>
          <w:lang w:val="en-US" w:eastAsia="lv-LV"/>
        </w:rPr>
        <w:tab/>
      </w:r>
      <w:r w:rsidR="00E1123C">
        <w:rPr>
          <w:rFonts w:ascii="Times New Roman" w:eastAsia="Times New Roman" w:hAnsi="Times New Roman" w:cs="Times New Roman"/>
          <w:noProof/>
          <w:sz w:val="24"/>
          <w:szCs w:val="24"/>
          <w:lang w:val="en-US" w:eastAsia="lv-LV"/>
        </w:rPr>
        <w:t>5</w:t>
      </w:r>
      <w:r w:rsidR="00624043">
        <w:rPr>
          <w:rFonts w:ascii="Times New Roman" w:eastAsia="Times New Roman" w:hAnsi="Times New Roman" w:cs="Times New Roman"/>
          <w:noProof/>
          <w:sz w:val="24"/>
          <w:szCs w:val="24"/>
          <w:lang w:val="en-US" w:eastAsia="lv-LV"/>
        </w:rPr>
        <w:t>6</w:t>
      </w:r>
    </w:p>
    <w:p w14:paraId="79DE9370" w14:textId="48426EE4" w:rsidR="00416CEF" w:rsidRPr="00E1123C" w:rsidRDefault="00416CEF"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 xml:space="preserve">24. piemērs. Nodarbinātais dalībnieks, kas pēc </w:t>
      </w:r>
      <w:r w:rsidR="00447477">
        <w:rPr>
          <w:rFonts w:ascii="Times New Roman" w:eastAsia="Times New Roman" w:hAnsi="Times New Roman" w:cs="Times New Roman"/>
          <w:noProof/>
          <w:sz w:val="24"/>
          <w:szCs w:val="24"/>
          <w:lang w:val="en-US" w:eastAsia="lv-LV"/>
        </w:rPr>
        <w:t>dalības beigām</w:t>
      </w:r>
      <w:r w:rsidRPr="00E1123C">
        <w:rPr>
          <w:rFonts w:ascii="Times New Roman" w:eastAsia="Times New Roman" w:hAnsi="Times New Roman" w:cs="Times New Roman"/>
          <w:noProof/>
          <w:sz w:val="24"/>
          <w:szCs w:val="24"/>
          <w:lang w:val="en-US" w:eastAsia="lv-LV"/>
        </w:rPr>
        <w:t xml:space="preserve"> iegūst jaunu darbu</w:t>
      </w:r>
      <w:r w:rsidR="0065475F">
        <w:rPr>
          <w:rFonts w:ascii="Times New Roman" w:eastAsia="Times New Roman" w:hAnsi="Times New Roman" w:cs="Times New Roman"/>
          <w:noProof/>
          <w:sz w:val="24"/>
          <w:szCs w:val="24"/>
          <w:lang w:val="en-US" w:eastAsia="lv-LV"/>
        </w:rPr>
        <w:tab/>
      </w:r>
      <w:r w:rsidR="00E1123C">
        <w:rPr>
          <w:rFonts w:ascii="Times New Roman" w:eastAsia="Times New Roman" w:hAnsi="Times New Roman" w:cs="Times New Roman"/>
          <w:noProof/>
          <w:sz w:val="24"/>
          <w:szCs w:val="24"/>
          <w:lang w:val="en-US" w:eastAsia="lv-LV"/>
        </w:rPr>
        <w:t>5</w:t>
      </w:r>
      <w:r w:rsidR="00624043">
        <w:rPr>
          <w:rFonts w:ascii="Times New Roman" w:eastAsia="Times New Roman" w:hAnsi="Times New Roman" w:cs="Times New Roman"/>
          <w:noProof/>
          <w:sz w:val="24"/>
          <w:szCs w:val="24"/>
          <w:lang w:val="en-US" w:eastAsia="lv-LV"/>
        </w:rPr>
        <w:t>7</w:t>
      </w:r>
    </w:p>
    <w:p w14:paraId="0F805503" w14:textId="50B27276" w:rsidR="00416CEF" w:rsidRPr="00E1123C" w:rsidRDefault="00416CEF"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25. piemērs. Nodarbināts dalībnieks, kas izveido savu uzņēmumu</w:t>
      </w:r>
      <w:r w:rsidR="0065475F">
        <w:rPr>
          <w:rFonts w:ascii="Times New Roman" w:eastAsia="Times New Roman" w:hAnsi="Times New Roman" w:cs="Times New Roman"/>
          <w:noProof/>
          <w:sz w:val="24"/>
          <w:szCs w:val="24"/>
          <w:lang w:val="en-US" w:eastAsia="lv-LV"/>
        </w:rPr>
        <w:tab/>
      </w:r>
      <w:r w:rsidR="00E1123C">
        <w:rPr>
          <w:rFonts w:ascii="Times New Roman" w:eastAsia="Times New Roman" w:hAnsi="Times New Roman" w:cs="Times New Roman"/>
          <w:noProof/>
          <w:sz w:val="24"/>
          <w:szCs w:val="24"/>
          <w:lang w:val="en-US" w:eastAsia="lv-LV"/>
        </w:rPr>
        <w:t>5</w:t>
      </w:r>
      <w:r w:rsidR="00624043">
        <w:rPr>
          <w:rFonts w:ascii="Times New Roman" w:eastAsia="Times New Roman" w:hAnsi="Times New Roman" w:cs="Times New Roman"/>
          <w:noProof/>
          <w:sz w:val="24"/>
          <w:szCs w:val="24"/>
          <w:lang w:val="en-US" w:eastAsia="lv-LV"/>
        </w:rPr>
        <w:t>7</w:t>
      </w:r>
    </w:p>
    <w:p w14:paraId="363F6C4D" w14:textId="291EB41D" w:rsidR="00416CEF" w:rsidRPr="00E1123C" w:rsidRDefault="00416CEF"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26. piemērs. Neaktīvs dalībnieks, kas iegūst darbu un pēc tam saņem paaugstinājumu</w:t>
      </w:r>
      <w:r w:rsidR="0065475F">
        <w:rPr>
          <w:rFonts w:ascii="Times New Roman" w:eastAsia="Times New Roman" w:hAnsi="Times New Roman" w:cs="Times New Roman"/>
          <w:noProof/>
          <w:sz w:val="24"/>
          <w:szCs w:val="24"/>
          <w:lang w:val="en-US" w:eastAsia="lv-LV"/>
        </w:rPr>
        <w:tab/>
      </w:r>
      <w:r w:rsidR="00E1123C">
        <w:rPr>
          <w:rFonts w:ascii="Times New Roman" w:eastAsia="Times New Roman" w:hAnsi="Times New Roman" w:cs="Times New Roman"/>
          <w:noProof/>
          <w:sz w:val="24"/>
          <w:szCs w:val="24"/>
          <w:lang w:val="en-US" w:eastAsia="lv-LV"/>
        </w:rPr>
        <w:t>5</w:t>
      </w:r>
      <w:r w:rsidR="00624043">
        <w:rPr>
          <w:rFonts w:ascii="Times New Roman" w:eastAsia="Times New Roman" w:hAnsi="Times New Roman" w:cs="Times New Roman"/>
          <w:noProof/>
          <w:sz w:val="24"/>
          <w:szCs w:val="24"/>
          <w:lang w:val="en-US" w:eastAsia="lv-LV"/>
        </w:rPr>
        <w:t>8</w:t>
      </w:r>
    </w:p>
    <w:p w14:paraId="0CC0E896" w14:textId="024AC4EA" w:rsidR="00416CEF" w:rsidRPr="00E1123C" w:rsidRDefault="00416CEF"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lastRenderedPageBreak/>
        <w:t>27. piemērs. Sākotnējā saziņa ar dalībnieku pirms darbības uzsākšanas</w:t>
      </w:r>
      <w:r w:rsidR="0065475F">
        <w:rPr>
          <w:rFonts w:ascii="Times New Roman" w:eastAsia="Times New Roman" w:hAnsi="Times New Roman" w:cs="Times New Roman"/>
          <w:noProof/>
          <w:sz w:val="24"/>
          <w:szCs w:val="24"/>
          <w:lang w:val="en-US" w:eastAsia="lv-LV"/>
        </w:rPr>
        <w:tab/>
        <w:t>6</w:t>
      </w:r>
      <w:r w:rsidR="00850F1B">
        <w:rPr>
          <w:rFonts w:ascii="Times New Roman" w:eastAsia="Times New Roman" w:hAnsi="Times New Roman" w:cs="Times New Roman"/>
          <w:noProof/>
          <w:sz w:val="24"/>
          <w:szCs w:val="24"/>
          <w:lang w:val="en-US" w:eastAsia="lv-LV"/>
        </w:rPr>
        <w:t>0</w:t>
      </w:r>
    </w:p>
    <w:p w14:paraId="12E8A81B" w14:textId="4BB1F8F9" w:rsidR="00081FF4" w:rsidRPr="00E1123C" w:rsidRDefault="00416CEF"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28. piemērs. Vecumu grupas maiņa darbības laikā</w:t>
      </w:r>
      <w:r w:rsidR="0065475F">
        <w:rPr>
          <w:rFonts w:ascii="Times New Roman" w:eastAsia="Times New Roman" w:hAnsi="Times New Roman" w:cs="Times New Roman"/>
          <w:noProof/>
          <w:sz w:val="24"/>
          <w:szCs w:val="24"/>
          <w:lang w:val="en-US" w:eastAsia="lv-LV"/>
        </w:rPr>
        <w:tab/>
        <w:t>6</w:t>
      </w:r>
      <w:r w:rsidR="00850F1B">
        <w:rPr>
          <w:rFonts w:ascii="Times New Roman" w:eastAsia="Times New Roman" w:hAnsi="Times New Roman" w:cs="Times New Roman"/>
          <w:noProof/>
          <w:sz w:val="24"/>
          <w:szCs w:val="24"/>
          <w:lang w:val="en-US" w:eastAsia="lv-LV"/>
        </w:rPr>
        <w:t>0</w:t>
      </w:r>
    </w:p>
    <w:p w14:paraId="5FB41EC7" w14:textId="4BA57925" w:rsidR="00081FF4" w:rsidRPr="00E1123C" w:rsidRDefault="00416CEF"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29. piemērs. Vecumu grupas maiņa 6 mēnešu posmā pēc darbības izbeigšanas</w:t>
      </w:r>
      <w:r w:rsidR="0065475F">
        <w:rPr>
          <w:rFonts w:ascii="Times New Roman" w:eastAsia="Times New Roman" w:hAnsi="Times New Roman" w:cs="Times New Roman"/>
          <w:noProof/>
          <w:sz w:val="24"/>
          <w:szCs w:val="24"/>
          <w:lang w:val="en-US" w:eastAsia="lv-LV"/>
        </w:rPr>
        <w:tab/>
        <w:t>6</w:t>
      </w:r>
      <w:r w:rsidR="00850F1B">
        <w:rPr>
          <w:rFonts w:ascii="Times New Roman" w:eastAsia="Times New Roman" w:hAnsi="Times New Roman" w:cs="Times New Roman"/>
          <w:noProof/>
          <w:sz w:val="24"/>
          <w:szCs w:val="24"/>
          <w:lang w:val="en-US" w:eastAsia="lv-LV"/>
        </w:rPr>
        <w:t>0</w:t>
      </w:r>
    </w:p>
    <w:p w14:paraId="65956744" w14:textId="035E3E50" w:rsidR="00416CEF" w:rsidRPr="00E1123C" w:rsidRDefault="00416CEF"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30. piemērs. Dalībnieki ar nepabeigtu kvalifikāciju</w:t>
      </w:r>
      <w:r w:rsidR="0065475F">
        <w:rPr>
          <w:rFonts w:ascii="Times New Roman" w:eastAsia="Times New Roman" w:hAnsi="Times New Roman" w:cs="Times New Roman"/>
          <w:noProof/>
          <w:sz w:val="24"/>
          <w:szCs w:val="24"/>
          <w:lang w:val="en-US" w:eastAsia="lv-LV"/>
        </w:rPr>
        <w:tab/>
        <w:t>6</w:t>
      </w:r>
      <w:r w:rsidR="00850F1B">
        <w:rPr>
          <w:rFonts w:ascii="Times New Roman" w:eastAsia="Times New Roman" w:hAnsi="Times New Roman" w:cs="Times New Roman"/>
          <w:noProof/>
          <w:sz w:val="24"/>
          <w:szCs w:val="24"/>
          <w:lang w:val="en-US" w:eastAsia="lv-LV"/>
        </w:rPr>
        <w:t>2</w:t>
      </w:r>
    </w:p>
    <w:p w14:paraId="487A2E77" w14:textId="188DD757" w:rsidR="00416CEF" w:rsidRPr="00E1123C" w:rsidRDefault="00416CEF"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31. piemērs. Studijas, kas pabeigtas izcelsmes valstī</w:t>
      </w:r>
      <w:r w:rsidR="0065475F">
        <w:rPr>
          <w:rFonts w:ascii="Times New Roman" w:eastAsia="Times New Roman" w:hAnsi="Times New Roman" w:cs="Times New Roman"/>
          <w:noProof/>
          <w:sz w:val="24"/>
          <w:szCs w:val="24"/>
          <w:lang w:val="en-US" w:eastAsia="lv-LV"/>
        </w:rPr>
        <w:tab/>
        <w:t>6</w:t>
      </w:r>
      <w:r w:rsidR="00850F1B">
        <w:rPr>
          <w:rFonts w:ascii="Times New Roman" w:eastAsia="Times New Roman" w:hAnsi="Times New Roman" w:cs="Times New Roman"/>
          <w:noProof/>
          <w:sz w:val="24"/>
          <w:szCs w:val="24"/>
          <w:lang w:val="en-US" w:eastAsia="lv-LV"/>
        </w:rPr>
        <w:t>3</w:t>
      </w:r>
    </w:p>
    <w:p w14:paraId="73C7F60A" w14:textId="311CC66F" w:rsidR="00416CEF" w:rsidRPr="00E1123C" w:rsidRDefault="00416CEF"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 xml:space="preserve">32. piemērs. Kvalifikācija iegūta pirms </w:t>
      </w:r>
      <w:r w:rsidR="00624996">
        <w:rPr>
          <w:rFonts w:ascii="Times New Roman" w:eastAsia="Times New Roman" w:hAnsi="Times New Roman" w:cs="Times New Roman"/>
          <w:noProof/>
          <w:sz w:val="24"/>
          <w:szCs w:val="24"/>
          <w:lang w:val="en-US" w:eastAsia="lv-LV"/>
        </w:rPr>
        <w:t>izstāšanās no darbības datuma</w:t>
      </w:r>
      <w:r w:rsidR="0065475F">
        <w:rPr>
          <w:rFonts w:ascii="Times New Roman" w:eastAsia="Times New Roman" w:hAnsi="Times New Roman" w:cs="Times New Roman"/>
          <w:noProof/>
          <w:sz w:val="24"/>
          <w:szCs w:val="24"/>
          <w:lang w:val="en-US" w:eastAsia="lv-LV"/>
        </w:rPr>
        <w:tab/>
        <w:t>6</w:t>
      </w:r>
      <w:r w:rsidR="00850F1B">
        <w:rPr>
          <w:rFonts w:ascii="Times New Roman" w:eastAsia="Times New Roman" w:hAnsi="Times New Roman" w:cs="Times New Roman"/>
          <w:noProof/>
          <w:sz w:val="24"/>
          <w:szCs w:val="24"/>
          <w:lang w:val="en-US" w:eastAsia="lv-LV"/>
        </w:rPr>
        <w:t>4</w:t>
      </w:r>
    </w:p>
    <w:p w14:paraId="5D201615" w14:textId="5D35DC15" w:rsidR="00416CEF" w:rsidRPr="00E1123C" w:rsidRDefault="00416CEF"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33. piemērs. Dalībnieks pēc aiziešanas iesaistījās citā izglītības/apmācības programmā</w:t>
      </w:r>
      <w:r w:rsidR="0065475F">
        <w:rPr>
          <w:rFonts w:ascii="Times New Roman" w:eastAsia="Times New Roman" w:hAnsi="Times New Roman" w:cs="Times New Roman"/>
          <w:noProof/>
          <w:sz w:val="24"/>
          <w:szCs w:val="24"/>
          <w:lang w:val="en-US" w:eastAsia="lv-LV"/>
        </w:rPr>
        <w:tab/>
        <w:t>6</w:t>
      </w:r>
      <w:r w:rsidR="00850F1B">
        <w:rPr>
          <w:rFonts w:ascii="Times New Roman" w:eastAsia="Times New Roman" w:hAnsi="Times New Roman" w:cs="Times New Roman"/>
          <w:noProof/>
          <w:sz w:val="24"/>
          <w:szCs w:val="24"/>
          <w:lang w:val="en-US" w:eastAsia="lv-LV"/>
        </w:rPr>
        <w:t>5</w:t>
      </w:r>
    </w:p>
    <w:p w14:paraId="0D05FEEB" w14:textId="6A1602E1" w:rsidR="00416CEF" w:rsidRPr="00E1123C" w:rsidRDefault="00416CEF"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34. piemērs. Dalībnieks ir iesaistījies ESF finansētā izglītībā/apmācībā</w:t>
      </w:r>
      <w:r w:rsidR="0065475F">
        <w:rPr>
          <w:rFonts w:ascii="Times New Roman" w:eastAsia="Times New Roman" w:hAnsi="Times New Roman" w:cs="Times New Roman"/>
          <w:noProof/>
          <w:sz w:val="24"/>
          <w:szCs w:val="24"/>
          <w:lang w:val="en-US" w:eastAsia="lv-LV"/>
        </w:rPr>
        <w:tab/>
        <w:t>6</w:t>
      </w:r>
      <w:r w:rsidR="00850F1B">
        <w:rPr>
          <w:rFonts w:ascii="Times New Roman" w:eastAsia="Times New Roman" w:hAnsi="Times New Roman" w:cs="Times New Roman"/>
          <w:noProof/>
          <w:sz w:val="24"/>
          <w:szCs w:val="24"/>
          <w:lang w:val="en-US" w:eastAsia="lv-LV"/>
        </w:rPr>
        <w:t>6</w:t>
      </w:r>
    </w:p>
    <w:p w14:paraId="409D05BA" w14:textId="70E19591" w:rsidR="00416CEF" w:rsidRPr="00E1123C" w:rsidRDefault="00416CEF"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35. piemērs. Vientuļais vecāks bezdarbnieks</w:t>
      </w:r>
      <w:r w:rsidR="0065475F">
        <w:rPr>
          <w:rFonts w:ascii="Times New Roman" w:eastAsia="Times New Roman" w:hAnsi="Times New Roman" w:cs="Times New Roman"/>
          <w:noProof/>
          <w:sz w:val="24"/>
          <w:szCs w:val="24"/>
          <w:lang w:val="en-US" w:eastAsia="lv-LV"/>
        </w:rPr>
        <w:tab/>
        <w:t>7</w:t>
      </w:r>
      <w:r w:rsidR="00850F1B">
        <w:rPr>
          <w:rFonts w:ascii="Times New Roman" w:eastAsia="Times New Roman" w:hAnsi="Times New Roman" w:cs="Times New Roman"/>
          <w:noProof/>
          <w:sz w:val="24"/>
          <w:szCs w:val="24"/>
          <w:lang w:val="en-US" w:eastAsia="lv-LV"/>
        </w:rPr>
        <w:t>1</w:t>
      </w:r>
    </w:p>
    <w:p w14:paraId="6951990E" w14:textId="75C655A3" w:rsidR="00416CEF" w:rsidRPr="00E1123C" w:rsidRDefault="00416CEF"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36. piemērs. Īslaicīgas mājsaimniecības locekļi</w:t>
      </w:r>
      <w:r w:rsidR="0065475F">
        <w:rPr>
          <w:rFonts w:ascii="Times New Roman" w:eastAsia="Times New Roman" w:hAnsi="Times New Roman" w:cs="Times New Roman"/>
          <w:noProof/>
          <w:sz w:val="24"/>
          <w:szCs w:val="24"/>
          <w:lang w:val="en-US" w:eastAsia="lv-LV"/>
        </w:rPr>
        <w:tab/>
        <w:t>7</w:t>
      </w:r>
      <w:r w:rsidR="00850F1B">
        <w:rPr>
          <w:rFonts w:ascii="Times New Roman" w:eastAsia="Times New Roman" w:hAnsi="Times New Roman" w:cs="Times New Roman"/>
          <w:noProof/>
          <w:sz w:val="24"/>
          <w:szCs w:val="24"/>
          <w:lang w:val="en-US" w:eastAsia="lv-LV"/>
        </w:rPr>
        <w:t>1</w:t>
      </w:r>
    </w:p>
    <w:p w14:paraId="3E091B57" w14:textId="55409D58" w:rsidR="00416CEF" w:rsidRPr="00E1123C" w:rsidRDefault="00416CEF"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37. piemērs. Migrants, kas iegūst pilsonību</w:t>
      </w:r>
      <w:r w:rsidR="0065475F">
        <w:rPr>
          <w:rFonts w:ascii="Times New Roman" w:eastAsia="Times New Roman" w:hAnsi="Times New Roman" w:cs="Times New Roman"/>
          <w:noProof/>
          <w:sz w:val="24"/>
          <w:szCs w:val="24"/>
          <w:lang w:val="en-US" w:eastAsia="lv-LV"/>
        </w:rPr>
        <w:tab/>
        <w:t>7</w:t>
      </w:r>
      <w:r w:rsidR="00850F1B">
        <w:rPr>
          <w:rFonts w:ascii="Times New Roman" w:eastAsia="Times New Roman" w:hAnsi="Times New Roman" w:cs="Times New Roman"/>
          <w:noProof/>
          <w:sz w:val="24"/>
          <w:szCs w:val="24"/>
          <w:lang w:val="en-US" w:eastAsia="lv-LV"/>
        </w:rPr>
        <w:t>4</w:t>
      </w:r>
    </w:p>
    <w:p w14:paraId="5B4A33BE" w14:textId="1B30579E" w:rsidR="00416CEF" w:rsidRPr="00E1123C" w:rsidRDefault="00416CEF"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38. piemērs. Emigrantu bērni, kas atgriežas savā izcelsmes valstī</w:t>
      </w:r>
      <w:r w:rsidR="0065475F">
        <w:rPr>
          <w:rFonts w:ascii="Times New Roman" w:eastAsia="Times New Roman" w:hAnsi="Times New Roman" w:cs="Times New Roman"/>
          <w:noProof/>
          <w:sz w:val="24"/>
          <w:szCs w:val="24"/>
          <w:lang w:val="en-US" w:eastAsia="lv-LV"/>
        </w:rPr>
        <w:tab/>
        <w:t>7</w:t>
      </w:r>
      <w:r w:rsidR="00850F1B">
        <w:rPr>
          <w:rFonts w:ascii="Times New Roman" w:eastAsia="Times New Roman" w:hAnsi="Times New Roman" w:cs="Times New Roman"/>
          <w:noProof/>
          <w:sz w:val="24"/>
          <w:szCs w:val="24"/>
          <w:lang w:val="en-US" w:eastAsia="lv-LV"/>
        </w:rPr>
        <w:t>4</w:t>
      </w:r>
    </w:p>
    <w:p w14:paraId="3433A389" w14:textId="53F94253" w:rsidR="00416CEF" w:rsidRPr="00E1123C" w:rsidRDefault="00416CEF"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 xml:space="preserve">39. piemērs. Minoritātes statuss dalībniekiem, kas piedalās konkrēti romiem </w:t>
      </w:r>
      <w:r w:rsidR="004E0498">
        <w:rPr>
          <w:rFonts w:ascii="Times New Roman" w:eastAsia="Times New Roman" w:hAnsi="Times New Roman" w:cs="Times New Roman"/>
          <w:noProof/>
          <w:sz w:val="24"/>
          <w:szCs w:val="24"/>
          <w:lang w:val="en-US" w:eastAsia="lv-LV"/>
        </w:rPr>
        <w:t>paredzētās</w:t>
      </w:r>
      <w:r w:rsidRPr="00E1123C">
        <w:rPr>
          <w:rFonts w:ascii="Times New Roman" w:eastAsia="Times New Roman" w:hAnsi="Times New Roman" w:cs="Times New Roman"/>
          <w:noProof/>
          <w:sz w:val="24"/>
          <w:szCs w:val="24"/>
          <w:lang w:val="en-US" w:eastAsia="lv-LV"/>
        </w:rPr>
        <w:t xml:space="preserve"> darbībās</w:t>
      </w:r>
      <w:r w:rsidR="0065475F">
        <w:rPr>
          <w:rFonts w:ascii="Times New Roman" w:eastAsia="Times New Roman" w:hAnsi="Times New Roman" w:cs="Times New Roman"/>
          <w:noProof/>
          <w:sz w:val="24"/>
          <w:szCs w:val="24"/>
          <w:lang w:val="en-US" w:eastAsia="lv-LV"/>
        </w:rPr>
        <w:tab/>
        <w:t>7</w:t>
      </w:r>
      <w:r w:rsidR="00850F1B">
        <w:rPr>
          <w:rFonts w:ascii="Times New Roman" w:eastAsia="Times New Roman" w:hAnsi="Times New Roman" w:cs="Times New Roman"/>
          <w:noProof/>
          <w:sz w:val="24"/>
          <w:szCs w:val="24"/>
          <w:lang w:val="en-US" w:eastAsia="lv-LV"/>
        </w:rPr>
        <w:t>4</w:t>
      </w:r>
    </w:p>
    <w:p w14:paraId="23E58656" w14:textId="68A9C1CB" w:rsidR="00416CEF" w:rsidRPr="00E1123C" w:rsidRDefault="00416CEF"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40. piemērs. Kumulatīva nelabvēlīga situācija – minoritāte bez pamatizglītības</w:t>
      </w:r>
      <w:r w:rsidR="0065475F">
        <w:rPr>
          <w:rFonts w:ascii="Times New Roman" w:eastAsia="Times New Roman" w:hAnsi="Times New Roman" w:cs="Times New Roman"/>
          <w:noProof/>
          <w:sz w:val="24"/>
          <w:szCs w:val="24"/>
          <w:lang w:val="en-US" w:eastAsia="lv-LV"/>
        </w:rPr>
        <w:tab/>
        <w:t>7</w:t>
      </w:r>
      <w:r w:rsidR="00850F1B">
        <w:rPr>
          <w:rFonts w:ascii="Times New Roman" w:eastAsia="Times New Roman" w:hAnsi="Times New Roman" w:cs="Times New Roman"/>
          <w:noProof/>
          <w:sz w:val="24"/>
          <w:szCs w:val="24"/>
          <w:lang w:val="en-US" w:eastAsia="lv-LV"/>
        </w:rPr>
        <w:t>6</w:t>
      </w:r>
    </w:p>
    <w:p w14:paraId="60A4CCEE" w14:textId="6A3D13DB" w:rsidR="00416CEF" w:rsidRPr="00E1123C" w:rsidRDefault="00416CEF"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41. piemērs. Kumulatīva nelabvēlīga situācija – vientuļais vecāks, kas ir bijušais likumpārkāpējs</w:t>
      </w:r>
      <w:r w:rsidR="0065475F">
        <w:rPr>
          <w:rFonts w:ascii="Times New Roman" w:eastAsia="Times New Roman" w:hAnsi="Times New Roman" w:cs="Times New Roman"/>
          <w:noProof/>
          <w:sz w:val="24"/>
          <w:szCs w:val="24"/>
          <w:lang w:val="en-US" w:eastAsia="lv-LV"/>
        </w:rPr>
        <w:tab/>
        <w:t>7</w:t>
      </w:r>
      <w:r w:rsidR="00850F1B">
        <w:rPr>
          <w:rFonts w:ascii="Times New Roman" w:eastAsia="Times New Roman" w:hAnsi="Times New Roman" w:cs="Times New Roman"/>
          <w:noProof/>
          <w:sz w:val="24"/>
          <w:szCs w:val="24"/>
          <w:lang w:val="en-US" w:eastAsia="lv-LV"/>
        </w:rPr>
        <w:t>6</w:t>
      </w:r>
    </w:p>
    <w:p w14:paraId="34F72DD0" w14:textId="71383767" w:rsidR="00416CEF" w:rsidRPr="00E1123C" w:rsidRDefault="00416CEF"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42. piemērs. Kā uzskaitīt projektus, kuru īstenošanā iesaistītas NVO/sociālie partneri</w:t>
      </w:r>
      <w:r w:rsidR="0065475F">
        <w:rPr>
          <w:rFonts w:ascii="Times New Roman" w:eastAsia="Times New Roman" w:hAnsi="Times New Roman" w:cs="Times New Roman"/>
          <w:noProof/>
          <w:sz w:val="24"/>
          <w:szCs w:val="24"/>
          <w:lang w:val="en-US" w:eastAsia="lv-LV"/>
        </w:rPr>
        <w:tab/>
        <w:t>8</w:t>
      </w:r>
      <w:r w:rsidR="00850F1B">
        <w:rPr>
          <w:rFonts w:ascii="Times New Roman" w:eastAsia="Times New Roman" w:hAnsi="Times New Roman" w:cs="Times New Roman"/>
          <w:noProof/>
          <w:sz w:val="24"/>
          <w:szCs w:val="24"/>
          <w:lang w:val="en-US" w:eastAsia="lv-LV"/>
        </w:rPr>
        <w:t>2</w:t>
      </w:r>
    </w:p>
    <w:p w14:paraId="2871039A" w14:textId="1B410C7B" w:rsidR="00416CEF" w:rsidRPr="00E1123C" w:rsidRDefault="00416CEF"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 xml:space="preserve">43. piemērs. Pašvaldības vadītāju un publisko dienestu vadītāju </w:t>
      </w:r>
      <w:r w:rsidR="004C700D">
        <w:rPr>
          <w:rFonts w:ascii="Times New Roman" w:eastAsia="Times New Roman" w:hAnsi="Times New Roman" w:cs="Times New Roman"/>
          <w:noProof/>
          <w:sz w:val="24"/>
          <w:szCs w:val="24"/>
          <w:lang w:val="en-US" w:eastAsia="lv-LV"/>
        </w:rPr>
        <w:t>veiktspējas paaugstināšana</w:t>
      </w:r>
      <w:r w:rsidR="0065475F">
        <w:rPr>
          <w:rFonts w:ascii="Times New Roman" w:eastAsia="Times New Roman" w:hAnsi="Times New Roman" w:cs="Times New Roman"/>
          <w:noProof/>
          <w:sz w:val="24"/>
          <w:szCs w:val="24"/>
          <w:lang w:val="en-US" w:eastAsia="lv-LV"/>
        </w:rPr>
        <w:tab/>
        <w:t>8</w:t>
      </w:r>
      <w:r w:rsidR="00850F1B">
        <w:rPr>
          <w:rFonts w:ascii="Times New Roman" w:eastAsia="Times New Roman" w:hAnsi="Times New Roman" w:cs="Times New Roman"/>
          <w:noProof/>
          <w:sz w:val="24"/>
          <w:szCs w:val="24"/>
          <w:lang w:val="en-US" w:eastAsia="lv-LV"/>
        </w:rPr>
        <w:t>3</w:t>
      </w:r>
    </w:p>
    <w:p w14:paraId="341A0116" w14:textId="756250CB" w:rsidR="00416CEF" w:rsidRPr="00E1123C" w:rsidRDefault="00416CEF"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44. piemērs. MVU, kas (pilnībā vai daļēji) īsteno darbību, nesaņemot no tās atbalstu</w:t>
      </w:r>
      <w:r w:rsidR="0065475F">
        <w:rPr>
          <w:rFonts w:ascii="Times New Roman" w:eastAsia="Times New Roman" w:hAnsi="Times New Roman" w:cs="Times New Roman"/>
          <w:noProof/>
          <w:sz w:val="24"/>
          <w:szCs w:val="24"/>
          <w:lang w:val="en-US" w:eastAsia="lv-LV"/>
        </w:rPr>
        <w:tab/>
        <w:t>8</w:t>
      </w:r>
      <w:r w:rsidR="00850F1B">
        <w:rPr>
          <w:rFonts w:ascii="Times New Roman" w:eastAsia="Times New Roman" w:hAnsi="Times New Roman" w:cs="Times New Roman"/>
          <w:noProof/>
          <w:sz w:val="24"/>
          <w:szCs w:val="24"/>
          <w:lang w:val="en-US" w:eastAsia="lv-LV"/>
        </w:rPr>
        <w:t>5</w:t>
      </w:r>
    </w:p>
    <w:p w14:paraId="73D6E786" w14:textId="5C533CDA" w:rsidR="00416CEF" w:rsidRPr="00E1123C" w:rsidRDefault="00E1123C"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45. piemērs. MVU saņem atbalstu no projekta, to neīstenojot</w:t>
      </w:r>
      <w:r w:rsidR="0065475F">
        <w:rPr>
          <w:rFonts w:ascii="Times New Roman" w:eastAsia="Times New Roman" w:hAnsi="Times New Roman" w:cs="Times New Roman"/>
          <w:noProof/>
          <w:sz w:val="24"/>
          <w:szCs w:val="24"/>
          <w:lang w:val="en-US" w:eastAsia="lv-LV"/>
        </w:rPr>
        <w:tab/>
        <w:t>8</w:t>
      </w:r>
      <w:r w:rsidR="00850F1B">
        <w:rPr>
          <w:rFonts w:ascii="Times New Roman" w:eastAsia="Times New Roman" w:hAnsi="Times New Roman" w:cs="Times New Roman"/>
          <w:noProof/>
          <w:sz w:val="24"/>
          <w:szCs w:val="24"/>
          <w:lang w:val="en-US" w:eastAsia="lv-LV"/>
        </w:rPr>
        <w:t>5</w:t>
      </w:r>
    </w:p>
    <w:p w14:paraId="71C6CABE" w14:textId="7296A572" w:rsidR="00416CEF" w:rsidRPr="00E1123C" w:rsidRDefault="00E1123C"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46. piemērs. MVU, kas saņem atbalstu no vairākiem projektiem</w:t>
      </w:r>
      <w:r w:rsidR="0065475F">
        <w:rPr>
          <w:rFonts w:ascii="Times New Roman" w:eastAsia="Times New Roman" w:hAnsi="Times New Roman" w:cs="Times New Roman"/>
          <w:noProof/>
          <w:sz w:val="24"/>
          <w:szCs w:val="24"/>
          <w:lang w:val="en-US" w:eastAsia="lv-LV"/>
        </w:rPr>
        <w:tab/>
        <w:t>8</w:t>
      </w:r>
      <w:r w:rsidR="00850F1B">
        <w:rPr>
          <w:rFonts w:ascii="Times New Roman" w:eastAsia="Times New Roman" w:hAnsi="Times New Roman" w:cs="Times New Roman"/>
          <w:noProof/>
          <w:sz w:val="24"/>
          <w:szCs w:val="24"/>
          <w:lang w:val="en-US" w:eastAsia="lv-LV"/>
        </w:rPr>
        <w:t>6</w:t>
      </w:r>
    </w:p>
    <w:p w14:paraId="704A46B1" w14:textId="3523B429" w:rsidR="00416CEF" w:rsidRPr="00E1123C" w:rsidRDefault="00E1123C"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47. piemērs. NVO sniedz vadībzinības mācības sievietēm</w:t>
      </w:r>
      <w:r w:rsidR="0065475F">
        <w:rPr>
          <w:rFonts w:ascii="Times New Roman" w:eastAsia="Times New Roman" w:hAnsi="Times New Roman" w:cs="Times New Roman"/>
          <w:noProof/>
          <w:sz w:val="24"/>
          <w:szCs w:val="24"/>
          <w:lang w:val="en-US" w:eastAsia="lv-LV"/>
        </w:rPr>
        <w:tab/>
        <w:t>8</w:t>
      </w:r>
      <w:r w:rsidR="00850F1B">
        <w:rPr>
          <w:rFonts w:ascii="Times New Roman" w:eastAsia="Times New Roman" w:hAnsi="Times New Roman" w:cs="Times New Roman"/>
          <w:noProof/>
          <w:sz w:val="24"/>
          <w:szCs w:val="24"/>
          <w:lang w:val="en-US" w:eastAsia="lv-LV"/>
        </w:rPr>
        <w:t>6</w:t>
      </w:r>
    </w:p>
    <w:p w14:paraId="0FFD0F03" w14:textId="202060F8" w:rsidR="00416CEF" w:rsidRPr="00E1123C" w:rsidRDefault="00E1123C"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48. piemērs. Sieviešu uzņēmējdarbības veicināšanas projekts</w:t>
      </w:r>
      <w:r w:rsidR="0065475F">
        <w:rPr>
          <w:rFonts w:ascii="Times New Roman" w:eastAsia="Times New Roman" w:hAnsi="Times New Roman" w:cs="Times New Roman"/>
          <w:noProof/>
          <w:sz w:val="24"/>
          <w:szCs w:val="24"/>
          <w:lang w:val="en-US" w:eastAsia="lv-LV"/>
        </w:rPr>
        <w:tab/>
        <w:t>8</w:t>
      </w:r>
      <w:r w:rsidR="00850F1B">
        <w:rPr>
          <w:rFonts w:ascii="Times New Roman" w:eastAsia="Times New Roman" w:hAnsi="Times New Roman" w:cs="Times New Roman"/>
          <w:noProof/>
          <w:sz w:val="24"/>
          <w:szCs w:val="24"/>
          <w:lang w:val="en-US" w:eastAsia="lv-LV"/>
        </w:rPr>
        <w:t>7</w:t>
      </w:r>
    </w:p>
    <w:p w14:paraId="21C3913B" w14:textId="2395B8FF" w:rsidR="00416CEF" w:rsidRPr="00E1123C" w:rsidRDefault="00E1123C"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49. piemērs. Pašvaldības policijas darbinieku apmācība</w:t>
      </w:r>
      <w:r w:rsidR="0065475F">
        <w:rPr>
          <w:rFonts w:ascii="Times New Roman" w:eastAsia="Times New Roman" w:hAnsi="Times New Roman" w:cs="Times New Roman"/>
          <w:noProof/>
          <w:sz w:val="24"/>
          <w:szCs w:val="24"/>
          <w:lang w:val="en-US" w:eastAsia="lv-LV"/>
        </w:rPr>
        <w:tab/>
        <w:t>8</w:t>
      </w:r>
      <w:r w:rsidR="00850F1B">
        <w:rPr>
          <w:rFonts w:ascii="Times New Roman" w:eastAsia="Times New Roman" w:hAnsi="Times New Roman" w:cs="Times New Roman"/>
          <w:noProof/>
          <w:sz w:val="24"/>
          <w:szCs w:val="24"/>
          <w:lang w:val="en-US" w:eastAsia="lv-LV"/>
        </w:rPr>
        <w:t>8</w:t>
      </w:r>
    </w:p>
    <w:p w14:paraId="297BC5F8" w14:textId="16062A35" w:rsidR="00416CEF" w:rsidRPr="00E1123C" w:rsidRDefault="00E1123C"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50. piemērs. Saziņas materiālu rediģēšana un publicēšana</w:t>
      </w:r>
      <w:r w:rsidR="0065475F">
        <w:rPr>
          <w:rFonts w:ascii="Times New Roman" w:eastAsia="Times New Roman" w:hAnsi="Times New Roman" w:cs="Times New Roman"/>
          <w:noProof/>
          <w:sz w:val="24"/>
          <w:szCs w:val="24"/>
          <w:lang w:val="en-US" w:eastAsia="lv-LV"/>
        </w:rPr>
        <w:tab/>
      </w:r>
      <w:r w:rsidR="00850F1B">
        <w:rPr>
          <w:rFonts w:ascii="Times New Roman" w:eastAsia="Times New Roman" w:hAnsi="Times New Roman" w:cs="Times New Roman"/>
          <w:noProof/>
          <w:sz w:val="24"/>
          <w:szCs w:val="24"/>
          <w:lang w:val="en-US" w:eastAsia="lv-LV"/>
        </w:rPr>
        <w:t>89</w:t>
      </w:r>
    </w:p>
    <w:p w14:paraId="55B18EE7" w14:textId="1F3B5AF3" w:rsidR="00416CEF" w:rsidRPr="00E1123C" w:rsidRDefault="00E1123C"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51. piemērs. Ieinteresēto personu konference</w:t>
      </w:r>
      <w:r w:rsidR="0065475F">
        <w:rPr>
          <w:rFonts w:ascii="Times New Roman" w:eastAsia="Times New Roman" w:hAnsi="Times New Roman" w:cs="Times New Roman"/>
          <w:noProof/>
          <w:sz w:val="24"/>
          <w:szCs w:val="24"/>
          <w:lang w:val="en-US" w:eastAsia="lv-LV"/>
        </w:rPr>
        <w:tab/>
      </w:r>
      <w:r w:rsidR="00850F1B">
        <w:rPr>
          <w:rFonts w:ascii="Times New Roman" w:eastAsia="Times New Roman" w:hAnsi="Times New Roman" w:cs="Times New Roman"/>
          <w:noProof/>
          <w:sz w:val="24"/>
          <w:szCs w:val="24"/>
          <w:lang w:val="en-US" w:eastAsia="lv-LV"/>
        </w:rPr>
        <w:t>89</w:t>
      </w:r>
    </w:p>
    <w:p w14:paraId="1249BFA2" w14:textId="1C46DEBC" w:rsidR="00E1123C" w:rsidRPr="00E1123C" w:rsidRDefault="00E1123C"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52. piemērs. Piedāvājums noraidīts, dalībnieks turpina JNI darbību</w:t>
      </w:r>
      <w:r w:rsidR="0065475F">
        <w:rPr>
          <w:rFonts w:ascii="Times New Roman" w:eastAsia="Times New Roman" w:hAnsi="Times New Roman" w:cs="Times New Roman"/>
          <w:noProof/>
          <w:sz w:val="24"/>
          <w:szCs w:val="24"/>
          <w:lang w:val="en-US" w:eastAsia="lv-LV"/>
        </w:rPr>
        <w:tab/>
        <w:t>93</w:t>
      </w:r>
    </w:p>
    <w:p w14:paraId="476544F5" w14:textId="4803DB1D" w:rsidR="00E1123C" w:rsidRPr="00E1123C" w:rsidRDefault="00E1123C"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53. piemērs. Intervences pasākuma pabeigšana</w:t>
      </w:r>
      <w:r w:rsidR="0065475F">
        <w:rPr>
          <w:rFonts w:ascii="Times New Roman" w:eastAsia="Times New Roman" w:hAnsi="Times New Roman" w:cs="Times New Roman"/>
          <w:noProof/>
          <w:sz w:val="24"/>
          <w:szCs w:val="24"/>
          <w:lang w:val="en-US" w:eastAsia="lv-LV"/>
        </w:rPr>
        <w:tab/>
        <w:t>9</w:t>
      </w:r>
      <w:r w:rsidR="00850F1B">
        <w:rPr>
          <w:rFonts w:ascii="Times New Roman" w:eastAsia="Times New Roman" w:hAnsi="Times New Roman" w:cs="Times New Roman"/>
          <w:noProof/>
          <w:sz w:val="24"/>
          <w:szCs w:val="24"/>
          <w:lang w:val="en-US" w:eastAsia="lv-LV"/>
        </w:rPr>
        <w:t>3</w:t>
      </w:r>
    </w:p>
    <w:p w14:paraId="66B4D396" w14:textId="48D51684" w:rsidR="00E1123C" w:rsidRPr="00E1123C" w:rsidRDefault="00E1123C"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54. piemērs. Dalībnieks pamet intervences pasākumu, lai sāktu strādāt</w:t>
      </w:r>
      <w:r w:rsidR="0065475F">
        <w:rPr>
          <w:rFonts w:ascii="Times New Roman" w:eastAsia="Times New Roman" w:hAnsi="Times New Roman" w:cs="Times New Roman"/>
          <w:noProof/>
          <w:sz w:val="24"/>
          <w:szCs w:val="24"/>
          <w:lang w:val="en-US" w:eastAsia="lv-LV"/>
        </w:rPr>
        <w:tab/>
        <w:t>9</w:t>
      </w:r>
      <w:r w:rsidR="00850F1B">
        <w:rPr>
          <w:rFonts w:ascii="Times New Roman" w:eastAsia="Times New Roman" w:hAnsi="Times New Roman" w:cs="Times New Roman"/>
          <w:noProof/>
          <w:sz w:val="24"/>
          <w:szCs w:val="24"/>
          <w:lang w:val="en-US" w:eastAsia="lv-LV"/>
        </w:rPr>
        <w:t>3</w:t>
      </w:r>
    </w:p>
    <w:p w14:paraId="47866DC6" w14:textId="3B8E7CDB" w:rsidR="00E1123C" w:rsidRPr="00E1123C" w:rsidRDefault="00E1123C"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 xml:space="preserve">55. piemērs. Turpmākas izglītības piedāvājums, kas sākas pēc 4 nedēļām pēc </w:t>
      </w:r>
      <w:r w:rsidR="00B459DD">
        <w:rPr>
          <w:rFonts w:ascii="Times New Roman" w:eastAsia="Times New Roman" w:hAnsi="Times New Roman" w:cs="Times New Roman"/>
          <w:noProof/>
          <w:sz w:val="24"/>
          <w:szCs w:val="24"/>
          <w:lang w:val="en-US" w:eastAsia="lv-LV"/>
        </w:rPr>
        <w:t>izstāšanās</w:t>
      </w:r>
      <w:r w:rsidRPr="00E1123C">
        <w:rPr>
          <w:rFonts w:ascii="Times New Roman" w:eastAsia="Times New Roman" w:hAnsi="Times New Roman" w:cs="Times New Roman"/>
          <w:noProof/>
          <w:sz w:val="24"/>
          <w:szCs w:val="24"/>
          <w:lang w:val="en-US" w:eastAsia="lv-LV"/>
        </w:rPr>
        <w:t xml:space="preserve"> datuma</w:t>
      </w:r>
      <w:r w:rsidR="0065475F">
        <w:rPr>
          <w:rFonts w:ascii="Times New Roman" w:eastAsia="Times New Roman" w:hAnsi="Times New Roman" w:cs="Times New Roman"/>
          <w:noProof/>
          <w:sz w:val="24"/>
          <w:szCs w:val="24"/>
          <w:lang w:val="en-US" w:eastAsia="lv-LV"/>
        </w:rPr>
        <w:tab/>
        <w:t>9</w:t>
      </w:r>
      <w:r w:rsidR="00850F1B">
        <w:rPr>
          <w:rFonts w:ascii="Times New Roman" w:eastAsia="Times New Roman" w:hAnsi="Times New Roman" w:cs="Times New Roman"/>
          <w:noProof/>
          <w:sz w:val="24"/>
          <w:szCs w:val="24"/>
          <w:lang w:val="en-US" w:eastAsia="lv-LV"/>
        </w:rPr>
        <w:t>4</w:t>
      </w:r>
    </w:p>
    <w:p w14:paraId="57257F16" w14:textId="37531A54" w:rsidR="00416CEF" w:rsidRPr="00E1123C" w:rsidRDefault="00E1123C"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56. piemērs. Dalībnieki, kas piedalās divās atsevišķās JNI darbībās</w:t>
      </w:r>
      <w:r w:rsidR="0065475F">
        <w:rPr>
          <w:rFonts w:ascii="Times New Roman" w:eastAsia="Times New Roman" w:hAnsi="Times New Roman" w:cs="Times New Roman"/>
          <w:noProof/>
          <w:sz w:val="24"/>
          <w:szCs w:val="24"/>
          <w:lang w:val="en-US" w:eastAsia="lv-LV"/>
        </w:rPr>
        <w:tab/>
        <w:t>9</w:t>
      </w:r>
      <w:r w:rsidR="00850F1B">
        <w:rPr>
          <w:rFonts w:ascii="Times New Roman" w:eastAsia="Times New Roman" w:hAnsi="Times New Roman" w:cs="Times New Roman"/>
          <w:noProof/>
          <w:sz w:val="24"/>
          <w:szCs w:val="24"/>
          <w:lang w:val="en-US" w:eastAsia="lv-LV"/>
        </w:rPr>
        <w:t>4</w:t>
      </w:r>
    </w:p>
    <w:p w14:paraId="531BA374" w14:textId="66E5D735" w:rsidR="00081FF4" w:rsidRPr="00E1123C" w:rsidRDefault="00E1123C"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57. piemērs. Atbalsts darba meklētājiem un prakse kā vienas darbības sastāvdaļa</w:t>
      </w:r>
      <w:r w:rsidR="0065475F">
        <w:rPr>
          <w:rFonts w:ascii="Times New Roman" w:eastAsia="Times New Roman" w:hAnsi="Times New Roman" w:cs="Times New Roman"/>
          <w:noProof/>
          <w:sz w:val="24"/>
          <w:szCs w:val="24"/>
          <w:lang w:val="en-US" w:eastAsia="lv-LV"/>
        </w:rPr>
        <w:tab/>
        <w:t>9</w:t>
      </w:r>
      <w:r w:rsidR="00850F1B">
        <w:rPr>
          <w:rFonts w:ascii="Times New Roman" w:eastAsia="Times New Roman" w:hAnsi="Times New Roman" w:cs="Times New Roman"/>
          <w:noProof/>
          <w:sz w:val="24"/>
          <w:szCs w:val="24"/>
          <w:lang w:val="en-US" w:eastAsia="lv-LV"/>
        </w:rPr>
        <w:t>5</w:t>
      </w:r>
    </w:p>
    <w:p w14:paraId="364A80BF" w14:textId="6E74AFE9" w:rsidR="00081FF4" w:rsidRPr="00E1123C" w:rsidRDefault="00E1123C" w:rsidP="0065475F">
      <w:pPr>
        <w:widowControl w:val="0"/>
        <w:tabs>
          <w:tab w:val="left" w:leader="dot" w:pos="8789"/>
        </w:tabs>
        <w:spacing w:after="0" w:line="240" w:lineRule="auto"/>
        <w:jc w:val="both"/>
        <w:rPr>
          <w:rFonts w:ascii="Times New Roman" w:eastAsia="Times New Roman" w:hAnsi="Times New Roman" w:cs="Times New Roman"/>
          <w:noProof/>
          <w:sz w:val="24"/>
          <w:szCs w:val="24"/>
          <w:lang w:val="en-US" w:eastAsia="lv-LV"/>
        </w:rPr>
      </w:pPr>
      <w:r w:rsidRPr="00E1123C">
        <w:rPr>
          <w:rFonts w:ascii="Times New Roman" w:eastAsia="Times New Roman" w:hAnsi="Times New Roman" w:cs="Times New Roman"/>
          <w:noProof/>
          <w:sz w:val="24"/>
          <w:szCs w:val="24"/>
          <w:lang w:val="en-US" w:eastAsia="lv-LV"/>
        </w:rPr>
        <w:t>58. piemērs. Atbalsts darba meklētājiem un prakse kā vienas darbības sastāvdaļa, saņemot piedāvājumu no ārēja avota</w:t>
      </w:r>
      <w:r w:rsidR="0065475F">
        <w:rPr>
          <w:rFonts w:ascii="Times New Roman" w:eastAsia="Times New Roman" w:hAnsi="Times New Roman" w:cs="Times New Roman"/>
          <w:noProof/>
          <w:sz w:val="24"/>
          <w:szCs w:val="24"/>
          <w:lang w:val="en-US" w:eastAsia="lv-LV"/>
        </w:rPr>
        <w:tab/>
        <w:t>9</w:t>
      </w:r>
      <w:r w:rsidR="00850F1B">
        <w:rPr>
          <w:rFonts w:ascii="Times New Roman" w:eastAsia="Times New Roman" w:hAnsi="Times New Roman" w:cs="Times New Roman"/>
          <w:noProof/>
          <w:sz w:val="24"/>
          <w:szCs w:val="24"/>
          <w:lang w:val="en-US" w:eastAsia="lv-LV"/>
        </w:rPr>
        <w:t>6</w:t>
      </w:r>
    </w:p>
    <w:p w14:paraId="3F133876" w14:textId="77777777" w:rsidR="00E1123C" w:rsidRPr="00081FF4" w:rsidRDefault="00E1123C"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6B46DA21" w14:textId="607E7963" w:rsidR="00EC11B9" w:rsidRDefault="00EC11B9">
      <w:pPr>
        <w:rPr>
          <w:rFonts w:ascii="Times New Roman" w:eastAsia="Times New Roman" w:hAnsi="Times New Roman" w:cs="Times New Roman"/>
          <w:b/>
          <w:bCs/>
          <w:noProof/>
          <w:sz w:val="24"/>
          <w:szCs w:val="24"/>
          <w:lang w:val="en-US" w:eastAsia="lv-LV"/>
        </w:rPr>
      </w:pPr>
      <w:r>
        <w:rPr>
          <w:rFonts w:ascii="Times New Roman" w:eastAsia="Times New Roman" w:hAnsi="Times New Roman" w:cs="Times New Roman"/>
          <w:b/>
          <w:bCs/>
          <w:noProof/>
          <w:sz w:val="24"/>
          <w:szCs w:val="24"/>
          <w:lang w:val="en-US" w:eastAsia="lv-LV"/>
        </w:rPr>
        <w:br w:type="page"/>
      </w:r>
    </w:p>
    <w:p w14:paraId="49FE5EC9" w14:textId="77777777" w:rsidR="00EC11B9" w:rsidRDefault="00EC11B9"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35338525" w14:textId="182B2385" w:rsidR="004F7005" w:rsidRPr="007A31CC" w:rsidRDefault="004F7005" w:rsidP="008D5781">
      <w:pPr>
        <w:pStyle w:val="Heading1"/>
        <w:rPr>
          <w:rFonts w:eastAsia="Times New Roman"/>
          <w:noProof/>
          <w:lang w:val="en-US" w:eastAsia="lv-LV"/>
        </w:rPr>
      </w:pPr>
      <w:bookmarkStart w:id="1" w:name="_Toc18572374"/>
      <w:r w:rsidRPr="007A31CC">
        <w:rPr>
          <w:rFonts w:eastAsia="Times New Roman"/>
          <w:noProof/>
          <w:lang w:val="en-US" w:eastAsia="lv-LV"/>
        </w:rPr>
        <w:t>1. Ievads</w:t>
      </w:r>
      <w:bookmarkEnd w:id="1"/>
    </w:p>
    <w:p w14:paraId="628C3A83" w14:textId="77777777" w:rsidR="00EC11B9" w:rsidRDefault="00EC11B9"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34A8227E" w14:textId="34A3DF48"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Kopīgo noteikumu regulā (KNR) un Regulā par Eiropas Sociālo fondu (ESF) 2014.–2020. gada plānošanas periodam (attiecīgi Regula Nr. 1303/2013 un Nr. 1304/2013) ir </w:t>
      </w:r>
      <w:r w:rsidR="001730E4">
        <w:rPr>
          <w:rFonts w:ascii="Times New Roman" w:eastAsia="Times New Roman" w:hAnsi="Times New Roman" w:cs="Times New Roman"/>
          <w:noProof/>
          <w:sz w:val="24"/>
          <w:szCs w:val="24"/>
          <w:lang w:val="en-US" w:eastAsia="lv-LV"/>
        </w:rPr>
        <w:t>noteiktas prasības ESF darbību uzraudzībai un dalībvalstu ziņošanai par sasniegto</w:t>
      </w:r>
      <w:r w:rsidRPr="007A31CC">
        <w:rPr>
          <w:rFonts w:ascii="Times New Roman" w:eastAsia="Times New Roman" w:hAnsi="Times New Roman" w:cs="Times New Roman"/>
          <w:noProof/>
          <w:sz w:val="24"/>
          <w:szCs w:val="24"/>
          <w:lang w:val="en-US" w:eastAsia="lv-LV"/>
        </w:rPr>
        <w:t xml:space="preserve">. Šie metodiskie norādījumi ir viens </w:t>
      </w:r>
      <w:r w:rsidR="008F5950">
        <w:rPr>
          <w:rFonts w:ascii="Times New Roman" w:eastAsia="Times New Roman" w:hAnsi="Times New Roman" w:cs="Times New Roman"/>
          <w:noProof/>
          <w:sz w:val="24"/>
          <w:szCs w:val="24"/>
          <w:lang w:val="en-US" w:eastAsia="lv-LV"/>
        </w:rPr>
        <w:t>no atbalsta elementiem</w:t>
      </w:r>
      <w:r w:rsidRPr="007A31CC">
        <w:rPr>
          <w:rFonts w:ascii="Times New Roman" w:eastAsia="Times New Roman" w:hAnsi="Times New Roman" w:cs="Times New Roman"/>
          <w:noProof/>
          <w:sz w:val="24"/>
          <w:szCs w:val="24"/>
          <w:lang w:val="en-US" w:eastAsia="lv-LV"/>
        </w:rPr>
        <w:t>, ko piedāvā Eiropas Komisija dalībvalstīm un attiecīgajām iesaistītajām pusēm un kura mērķis ir nodrošināt normatīvo prasību saskanīgu un efektīvu īstenošanu. Konkrētāk – šā dokumenta mērķis ir sniegt praktiskus norādījumus par to, kā interpretēt definīcijas un ziņojumu sniegšanas prasības attiecībā uz iznākuma un rezultātu rādītājiem, iespēju robežās sniedzot praktiskus piemērus. Šos “praktiskos norādījumus” ir sagatavojis ESF Atbalsta centrs (sk. turpmāk), un tie ir uzskatāmi par papildinājumu EK Metodiskajiem norādījumiem par uzraudzību un novērtēšanu, kuros sniegti regulu prasību skaidrojumi.</w:t>
      </w:r>
    </w:p>
    <w:p w14:paraId="77D7C6F2" w14:textId="28F06C5F" w:rsidR="00EC11B9" w:rsidRDefault="00EC11B9"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C41C5B" w14:paraId="79DFE822" w14:textId="77777777" w:rsidTr="00C41C5B">
        <w:tc>
          <w:tcPr>
            <w:tcW w:w="9061" w:type="dxa"/>
            <w:shd w:val="clear" w:color="auto" w:fill="D9D9D9" w:themeFill="background1" w:themeFillShade="D9"/>
          </w:tcPr>
          <w:p w14:paraId="28204ABC" w14:textId="56D34474" w:rsidR="00C41C5B" w:rsidRDefault="00C41C5B" w:rsidP="007A31CC">
            <w:pPr>
              <w:widowControl w:val="0"/>
              <w:jc w:val="both"/>
              <w:rPr>
                <w:rFonts w:ascii="Times New Roman" w:eastAsia="Times New Roman" w:hAnsi="Times New Roman" w:cs="Times New Roman"/>
                <w:noProof/>
                <w:sz w:val="24"/>
                <w:szCs w:val="24"/>
                <w:lang w:val="en-US" w:eastAsia="lv-LV"/>
              </w:rPr>
            </w:pPr>
            <w:r w:rsidRPr="00C41C5B">
              <w:rPr>
                <w:rFonts w:ascii="Times New Roman" w:eastAsia="Times New Roman" w:hAnsi="Times New Roman" w:cs="Times New Roman"/>
                <w:noProof/>
                <w:sz w:val="24"/>
                <w:szCs w:val="24"/>
                <w:lang w:val="en-US" w:eastAsia="lv-LV"/>
              </w:rPr>
              <w:t>Šajos praktiskajos norādījumos ir noteiktas minimālās prasības, kas jāizpilda, lai ikviena uzraudzības sistēma varētu spēt veikt regulās prasītos uzdevumus. Tie nekādā veidā neparedz noteikt uzraudzības sistēmu konstrukciju – tas paliek dalībvalstu ziņā.</w:t>
            </w:r>
          </w:p>
        </w:tc>
      </w:tr>
    </w:tbl>
    <w:p w14:paraId="69C1B093" w14:textId="77777777" w:rsidR="00EC11B9" w:rsidRDefault="00EC11B9"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430912EE" w14:textId="2BF82574"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noProof/>
          <w:sz w:val="24"/>
          <w:szCs w:val="24"/>
          <w:lang w:val="en-US" w:eastAsia="lv-LV"/>
        </w:rPr>
        <w:t xml:space="preserve">Piezīme. </w:t>
      </w:r>
      <w:r w:rsidRPr="007A31CC">
        <w:rPr>
          <w:rFonts w:ascii="Times New Roman" w:eastAsia="Times New Roman" w:hAnsi="Times New Roman" w:cs="Times New Roman"/>
          <w:noProof/>
          <w:sz w:val="24"/>
          <w:szCs w:val="24"/>
          <w:lang w:val="en-US" w:eastAsia="lv-LV"/>
        </w:rPr>
        <w:t>Šajā dokumentā sniegtajos norādījumos nav ietverti finanšu dati.</w:t>
      </w:r>
    </w:p>
    <w:p w14:paraId="7F1387B2" w14:textId="77777777" w:rsidR="00EC11B9" w:rsidRDefault="00EC11B9"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13AF755" w14:textId="2B90AC7F"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Sniegtie padomi ir paredzēti lietošanai</w:t>
      </w:r>
      <w:r w:rsidR="008F5950">
        <w:rPr>
          <w:rFonts w:ascii="Times New Roman" w:eastAsia="Times New Roman" w:hAnsi="Times New Roman" w:cs="Times New Roman"/>
          <w:noProof/>
          <w:sz w:val="24"/>
          <w:szCs w:val="24"/>
          <w:lang w:val="en-US" w:eastAsia="lv-LV"/>
        </w:rPr>
        <w:t xml:space="preserve"> iestādēm un</w:t>
      </w:r>
      <w:r w:rsidRPr="007A31CC">
        <w:rPr>
          <w:rFonts w:ascii="Times New Roman" w:eastAsia="Times New Roman" w:hAnsi="Times New Roman" w:cs="Times New Roman"/>
          <w:noProof/>
          <w:sz w:val="24"/>
          <w:szCs w:val="24"/>
          <w:lang w:val="en-US" w:eastAsia="lv-LV"/>
        </w:rPr>
        <w:t xml:space="preserve"> organizācijām, kas ir iesaistītas visos uzraudzības procesa posmos, sākot no tām, kas iesaistītas primārajā datu vākšanas un apstrādes posmā (atbalsta saņēmēji un organizācijas, kas atbild par atsevišķu projektu īstenošanu), līdz pa</w:t>
      </w:r>
      <w:r w:rsidR="008F5950">
        <w:rPr>
          <w:rFonts w:ascii="Times New Roman" w:eastAsia="Times New Roman" w:hAnsi="Times New Roman" w:cs="Times New Roman"/>
          <w:noProof/>
          <w:sz w:val="24"/>
          <w:szCs w:val="24"/>
          <w:lang w:val="en-US" w:eastAsia="lv-LV"/>
        </w:rPr>
        <w:t>t</w:t>
      </w:r>
      <w:r w:rsidRPr="007A31CC">
        <w:rPr>
          <w:rFonts w:ascii="Times New Roman" w:eastAsia="Times New Roman" w:hAnsi="Times New Roman" w:cs="Times New Roman"/>
          <w:noProof/>
          <w:sz w:val="24"/>
          <w:szCs w:val="24"/>
          <w:lang w:val="en-US" w:eastAsia="lv-LV"/>
        </w:rPr>
        <w:t xml:space="preserve"> </w:t>
      </w:r>
      <w:r w:rsidR="008F5950">
        <w:rPr>
          <w:rFonts w:ascii="Times New Roman" w:eastAsia="Times New Roman" w:hAnsi="Times New Roman" w:cs="Times New Roman"/>
          <w:noProof/>
          <w:sz w:val="24"/>
          <w:szCs w:val="24"/>
          <w:lang w:val="en-US" w:eastAsia="lv-LV"/>
        </w:rPr>
        <w:t>sadarbības iestādēm</w:t>
      </w:r>
      <w:r w:rsidRPr="007A31CC">
        <w:rPr>
          <w:rFonts w:ascii="Times New Roman" w:eastAsia="Times New Roman" w:hAnsi="Times New Roman" w:cs="Times New Roman"/>
          <w:noProof/>
          <w:sz w:val="24"/>
          <w:szCs w:val="24"/>
          <w:lang w:val="en-US" w:eastAsia="lv-LV"/>
        </w:rPr>
        <w:t xml:space="preserve">, kas nodrošina datu plūsmu, un vadošajām iestādēm (VI), kas atbild par galīgo datu sagatavošanu un to nosūtīšanu Komisijai, izmantojot SFC2014 (sk. </w:t>
      </w:r>
      <w:r w:rsidRPr="007A31CC">
        <w:rPr>
          <w:rFonts w:ascii="Times New Roman" w:eastAsia="Times New Roman" w:hAnsi="Times New Roman" w:cs="Times New Roman"/>
          <w:noProof/>
          <w:sz w:val="24"/>
          <w:szCs w:val="24"/>
          <w:u w:val="single"/>
          <w:lang w:val="en-US" w:eastAsia="lv-LV"/>
        </w:rPr>
        <w:t>pielikumu</w:t>
      </w:r>
      <w:r w:rsidRPr="007A31CC">
        <w:rPr>
          <w:rFonts w:ascii="Times New Roman" w:eastAsia="Times New Roman" w:hAnsi="Times New Roman" w:cs="Times New Roman"/>
          <w:noProof/>
          <w:sz w:val="24"/>
          <w:szCs w:val="24"/>
          <w:lang w:val="en-US" w:eastAsia="lv-LV"/>
        </w:rPr>
        <w:t>, kurā sniegta plašāka informācija par uzraudzības posmiem).</w:t>
      </w:r>
    </w:p>
    <w:p w14:paraId="4713E654" w14:textId="77777777" w:rsidR="00EC11B9" w:rsidRPr="007A31CC" w:rsidRDefault="00EC11B9"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C7AE241" w14:textId="4F02098B"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Praktiskie norādījumi ir sakārtoti šādi:</w:t>
      </w:r>
    </w:p>
    <w:p w14:paraId="1C35059F" w14:textId="77777777" w:rsidR="00C41C5B" w:rsidRPr="007A31CC" w:rsidRDefault="00C41C5B"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64FD883E" w14:textId="77777777" w:rsidR="004F7005" w:rsidRPr="00EC11B9" w:rsidRDefault="004F7005" w:rsidP="00EC11B9">
      <w:pPr>
        <w:pStyle w:val="ListParagraph"/>
        <w:widowControl w:val="0"/>
        <w:numPr>
          <w:ilvl w:val="0"/>
          <w:numId w:val="1"/>
        </w:numPr>
        <w:spacing w:after="0" w:line="240" w:lineRule="auto"/>
        <w:ind w:hanging="294"/>
        <w:jc w:val="both"/>
        <w:rPr>
          <w:rFonts w:ascii="Times New Roman" w:eastAsia="Times New Roman" w:hAnsi="Times New Roman" w:cs="Times New Roman"/>
          <w:noProof/>
          <w:sz w:val="24"/>
          <w:szCs w:val="24"/>
          <w:lang w:val="en-US" w:eastAsia="lv-LV"/>
        </w:rPr>
      </w:pPr>
      <w:r w:rsidRPr="00EC11B9">
        <w:rPr>
          <w:rFonts w:ascii="Times New Roman" w:eastAsia="Times New Roman" w:hAnsi="Times New Roman" w:cs="Times New Roman"/>
          <w:noProof/>
          <w:sz w:val="24"/>
          <w:szCs w:val="24"/>
          <w:lang w:val="en-US" w:eastAsia="lv-LV"/>
        </w:rPr>
        <w:t>īss pārskats par galvenajām prasībām, kas jāievēro saistībā ar ESF uzraudzību 2014.–2020. gadā, kopējie rādītāji un ziņojumu sniegšanas grafiks;</w:t>
      </w:r>
    </w:p>
    <w:p w14:paraId="2CA4F592" w14:textId="06651CF4" w:rsidR="004F7005" w:rsidRPr="00EC11B9" w:rsidRDefault="004F7005" w:rsidP="00EC11B9">
      <w:pPr>
        <w:pStyle w:val="ListParagraph"/>
        <w:widowControl w:val="0"/>
        <w:numPr>
          <w:ilvl w:val="0"/>
          <w:numId w:val="1"/>
        </w:numPr>
        <w:spacing w:after="0" w:line="240" w:lineRule="auto"/>
        <w:ind w:hanging="294"/>
        <w:jc w:val="both"/>
        <w:rPr>
          <w:rFonts w:ascii="Times New Roman" w:eastAsia="Times New Roman" w:hAnsi="Times New Roman" w:cs="Times New Roman"/>
          <w:noProof/>
          <w:sz w:val="24"/>
          <w:szCs w:val="24"/>
          <w:lang w:val="en-US" w:eastAsia="lv-LV"/>
        </w:rPr>
      </w:pPr>
      <w:r w:rsidRPr="00EC11B9">
        <w:rPr>
          <w:rFonts w:ascii="Times New Roman" w:eastAsia="Times New Roman" w:hAnsi="Times New Roman" w:cs="Times New Roman"/>
          <w:noProof/>
          <w:sz w:val="24"/>
          <w:szCs w:val="24"/>
          <w:lang w:val="en-US" w:eastAsia="lv-LV"/>
        </w:rPr>
        <w:t xml:space="preserve">praktiski norādījumi par to, kā risināt galvenos pārskatā identificētos jautājumus, tostarp pamatnoteikumi rīcībai ar dalībniekiem un dalībnieku ierakstiem, kā nodrošināt reprezentatīvu izlasi, kā </w:t>
      </w:r>
      <w:r w:rsidR="008F5950">
        <w:rPr>
          <w:rFonts w:ascii="Times New Roman" w:eastAsia="Times New Roman" w:hAnsi="Times New Roman" w:cs="Times New Roman"/>
          <w:noProof/>
          <w:sz w:val="24"/>
          <w:szCs w:val="24"/>
          <w:lang w:val="en-US" w:eastAsia="lv-LV"/>
        </w:rPr>
        <w:t>apkop</w:t>
      </w:r>
      <w:r w:rsidRPr="00EC11B9">
        <w:rPr>
          <w:rFonts w:ascii="Times New Roman" w:eastAsia="Times New Roman" w:hAnsi="Times New Roman" w:cs="Times New Roman"/>
          <w:noProof/>
          <w:sz w:val="24"/>
          <w:szCs w:val="24"/>
          <w:lang w:val="en-US" w:eastAsia="lv-LV"/>
        </w:rPr>
        <w:t xml:space="preserve">ot datus un kā tos validēt (dalībnieka ierakstu līmenī un </w:t>
      </w:r>
      <w:r w:rsidR="006030CA">
        <w:rPr>
          <w:rFonts w:ascii="Times New Roman" w:eastAsia="Times New Roman" w:hAnsi="Times New Roman" w:cs="Times New Roman"/>
          <w:noProof/>
          <w:sz w:val="24"/>
          <w:szCs w:val="24"/>
          <w:lang w:val="en-US" w:eastAsia="lv-LV"/>
        </w:rPr>
        <w:t>apkopo</w:t>
      </w:r>
      <w:r w:rsidRPr="00EC11B9">
        <w:rPr>
          <w:rFonts w:ascii="Times New Roman" w:eastAsia="Times New Roman" w:hAnsi="Times New Roman" w:cs="Times New Roman"/>
          <w:noProof/>
          <w:sz w:val="24"/>
          <w:szCs w:val="24"/>
          <w:lang w:val="en-US" w:eastAsia="lv-LV"/>
        </w:rPr>
        <w:t>tu datu līmenī);</w:t>
      </w:r>
    </w:p>
    <w:p w14:paraId="3C919DA8" w14:textId="77777777" w:rsidR="004F7005" w:rsidRPr="00EC11B9" w:rsidRDefault="004F7005" w:rsidP="00EC11B9">
      <w:pPr>
        <w:pStyle w:val="ListParagraph"/>
        <w:widowControl w:val="0"/>
        <w:numPr>
          <w:ilvl w:val="0"/>
          <w:numId w:val="1"/>
        </w:numPr>
        <w:spacing w:after="0" w:line="240" w:lineRule="auto"/>
        <w:ind w:hanging="294"/>
        <w:jc w:val="both"/>
        <w:rPr>
          <w:rFonts w:ascii="Times New Roman" w:eastAsia="Times New Roman" w:hAnsi="Times New Roman" w:cs="Times New Roman"/>
          <w:noProof/>
          <w:sz w:val="24"/>
          <w:szCs w:val="24"/>
          <w:lang w:val="en-US" w:eastAsia="lv-LV"/>
        </w:rPr>
      </w:pPr>
      <w:r w:rsidRPr="00EC11B9">
        <w:rPr>
          <w:rFonts w:ascii="Times New Roman" w:eastAsia="Times New Roman" w:hAnsi="Times New Roman" w:cs="Times New Roman"/>
          <w:noProof/>
          <w:sz w:val="24"/>
          <w:szCs w:val="24"/>
          <w:lang w:val="en-US" w:eastAsia="lv-LV"/>
        </w:rPr>
        <w:t>mikrodatu vākšanas grafiks (kādi dati un kad ir jāvāc) un vairāki piemēri, kas parāda, kā praktiski piemērot katra mainīgā lieluma (piemēram, dzimums, vecums, iegūtais izglītības līmenis utt.) definīcijas;</w:t>
      </w:r>
    </w:p>
    <w:p w14:paraId="4EB27499" w14:textId="77777777" w:rsidR="004F7005" w:rsidRPr="00EC11B9" w:rsidRDefault="004F7005" w:rsidP="00EC11B9">
      <w:pPr>
        <w:pStyle w:val="ListParagraph"/>
        <w:widowControl w:val="0"/>
        <w:numPr>
          <w:ilvl w:val="0"/>
          <w:numId w:val="1"/>
        </w:numPr>
        <w:spacing w:after="0" w:line="240" w:lineRule="auto"/>
        <w:ind w:hanging="294"/>
        <w:jc w:val="both"/>
        <w:rPr>
          <w:rFonts w:ascii="Times New Roman" w:eastAsia="Times New Roman" w:hAnsi="Times New Roman" w:cs="Times New Roman"/>
          <w:noProof/>
          <w:sz w:val="24"/>
          <w:szCs w:val="24"/>
          <w:lang w:val="en-US" w:eastAsia="lv-LV"/>
        </w:rPr>
      </w:pPr>
      <w:r w:rsidRPr="00EC11B9">
        <w:rPr>
          <w:rFonts w:ascii="Times New Roman" w:eastAsia="Times New Roman" w:hAnsi="Times New Roman" w:cs="Times New Roman"/>
          <w:noProof/>
          <w:sz w:val="24"/>
          <w:szCs w:val="24"/>
          <w:lang w:val="en-US" w:eastAsia="lv-LV"/>
        </w:rPr>
        <w:t>visbeidzot – pielikumā ir sniegts validācijas pārbaužu saraksts, ESF uzraudzības organizēšanas diagramma, galveno izmantoto terminu glosārijs un rādītāju mainīgo lielumu oficiālās definīcijas un atsauces.</w:t>
      </w:r>
    </w:p>
    <w:p w14:paraId="5293E42C" w14:textId="77777777" w:rsidR="00EC11B9" w:rsidRDefault="00EC11B9"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5CCEDB40" w14:textId="6177F8E2" w:rsidR="004F7005" w:rsidRPr="007A31CC" w:rsidRDefault="004F7005" w:rsidP="008D5781">
      <w:pPr>
        <w:pStyle w:val="Heading1"/>
        <w:rPr>
          <w:rFonts w:eastAsia="Times New Roman"/>
          <w:noProof/>
          <w:lang w:val="en-US" w:eastAsia="lv-LV"/>
        </w:rPr>
      </w:pPr>
      <w:bookmarkStart w:id="2" w:name="_Toc18572375"/>
      <w:r w:rsidRPr="007A31CC">
        <w:rPr>
          <w:rFonts w:eastAsia="Times New Roman"/>
          <w:noProof/>
          <w:lang w:val="en-US" w:eastAsia="lv-LV"/>
        </w:rPr>
        <w:t>2. ESF uzraudzība 2014.–2020. gadam. Galvenās prasības</w:t>
      </w:r>
      <w:bookmarkEnd w:id="2"/>
    </w:p>
    <w:p w14:paraId="40A2C529" w14:textId="77777777" w:rsidR="00EC11B9" w:rsidRDefault="00EC11B9"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2C87C02" w14:textId="447CDA73"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ESF 2014.–2020. gada plānošanas perioda uzraudzību veic, izmantojot vairākus </w:t>
      </w:r>
      <w:r w:rsidRPr="007A31CC">
        <w:rPr>
          <w:rFonts w:ascii="Times New Roman" w:eastAsia="Times New Roman" w:hAnsi="Times New Roman" w:cs="Times New Roman"/>
          <w:b/>
          <w:bCs/>
          <w:noProof/>
          <w:sz w:val="24"/>
          <w:szCs w:val="24"/>
          <w:lang w:val="en-US" w:eastAsia="lv-LV"/>
        </w:rPr>
        <w:t>kopējos rādītājus</w:t>
      </w:r>
      <w:r w:rsidRPr="007A31CC">
        <w:rPr>
          <w:rFonts w:ascii="Times New Roman" w:eastAsia="Times New Roman" w:hAnsi="Times New Roman" w:cs="Times New Roman"/>
          <w:noProof/>
          <w:sz w:val="24"/>
          <w:szCs w:val="24"/>
          <w:lang w:val="en-US" w:eastAsia="lv-LV"/>
        </w:rPr>
        <w:t>, kas ir uzskaitīti ESF regulas (1304/2013) I pielikumā. Šīs pašas regulas II pielikumā ir noteikts vēl viens rādītāju kopums darbībām, kas saistītas ar jaunatnes nodarbinātības iniciatīvu (JNI). </w:t>
      </w:r>
      <w:r w:rsidRPr="007A31CC">
        <w:rPr>
          <w:rFonts w:ascii="Times New Roman" w:eastAsia="Times New Roman" w:hAnsi="Times New Roman" w:cs="Times New Roman"/>
          <w:b/>
          <w:bCs/>
          <w:noProof/>
          <w:sz w:val="24"/>
          <w:szCs w:val="24"/>
          <w:lang w:val="en-US" w:eastAsia="lv-LV"/>
        </w:rPr>
        <w:t xml:space="preserve">JNI rādītāji </w:t>
      </w:r>
      <w:r w:rsidRPr="007A31CC">
        <w:rPr>
          <w:rFonts w:ascii="Times New Roman" w:eastAsia="Times New Roman" w:hAnsi="Times New Roman" w:cs="Times New Roman"/>
          <w:noProof/>
          <w:sz w:val="24"/>
          <w:szCs w:val="24"/>
          <w:lang w:val="en-US" w:eastAsia="lv-LV"/>
        </w:rPr>
        <w:t xml:space="preserve">ir jāsniedz </w:t>
      </w:r>
      <w:r w:rsidRPr="007A31CC">
        <w:rPr>
          <w:rFonts w:ascii="Times New Roman" w:eastAsia="Times New Roman" w:hAnsi="Times New Roman" w:cs="Times New Roman"/>
          <w:noProof/>
          <w:sz w:val="24"/>
          <w:szCs w:val="24"/>
          <w:u w:val="single"/>
          <w:lang w:val="en-US" w:eastAsia="lv-LV"/>
        </w:rPr>
        <w:t xml:space="preserve">papildus </w:t>
      </w:r>
      <w:r w:rsidRPr="007A31CC">
        <w:rPr>
          <w:rFonts w:ascii="Times New Roman" w:eastAsia="Times New Roman" w:hAnsi="Times New Roman" w:cs="Times New Roman"/>
          <w:noProof/>
          <w:sz w:val="24"/>
          <w:szCs w:val="24"/>
          <w:lang w:val="en-US" w:eastAsia="lv-LV"/>
        </w:rPr>
        <w:t xml:space="preserve">kopējiem rādītājiem. Visbeidzot – dalībvalstis var noteikt savus </w:t>
      </w:r>
      <w:r w:rsidRPr="007A31CC">
        <w:rPr>
          <w:rFonts w:ascii="Times New Roman" w:eastAsia="Times New Roman" w:hAnsi="Times New Roman" w:cs="Times New Roman"/>
          <w:b/>
          <w:bCs/>
          <w:noProof/>
          <w:sz w:val="24"/>
          <w:szCs w:val="24"/>
          <w:lang w:val="en-US" w:eastAsia="lv-LV"/>
        </w:rPr>
        <w:t xml:space="preserve">programmas </w:t>
      </w:r>
      <w:r w:rsidR="006030CA">
        <w:rPr>
          <w:rFonts w:ascii="Times New Roman" w:eastAsia="Times New Roman" w:hAnsi="Times New Roman" w:cs="Times New Roman"/>
          <w:b/>
          <w:bCs/>
          <w:noProof/>
          <w:sz w:val="24"/>
          <w:szCs w:val="24"/>
          <w:lang w:val="en-US" w:eastAsia="lv-LV"/>
        </w:rPr>
        <w:t>specifiskos</w:t>
      </w:r>
      <w:r w:rsidRPr="007A31CC">
        <w:rPr>
          <w:rFonts w:ascii="Times New Roman" w:eastAsia="Times New Roman" w:hAnsi="Times New Roman" w:cs="Times New Roman"/>
          <w:b/>
          <w:bCs/>
          <w:noProof/>
          <w:sz w:val="24"/>
          <w:szCs w:val="24"/>
          <w:lang w:val="en-US" w:eastAsia="lv-LV"/>
        </w:rPr>
        <w:t xml:space="preserve"> rādītājus</w:t>
      </w:r>
      <w:r w:rsidRPr="007A31CC">
        <w:rPr>
          <w:rFonts w:ascii="Times New Roman" w:eastAsia="Times New Roman" w:hAnsi="Times New Roman" w:cs="Times New Roman"/>
          <w:noProof/>
          <w:sz w:val="24"/>
          <w:szCs w:val="24"/>
          <w:lang w:val="en-US" w:eastAsia="lv-LV"/>
        </w:rPr>
        <w:t xml:space="preserve">, lai uzraudzītu programmu </w:t>
      </w:r>
      <w:r w:rsidRPr="007A31CC">
        <w:rPr>
          <w:rFonts w:ascii="Times New Roman" w:eastAsia="Times New Roman" w:hAnsi="Times New Roman" w:cs="Times New Roman"/>
          <w:noProof/>
          <w:sz w:val="24"/>
          <w:szCs w:val="24"/>
          <w:lang w:val="en-US" w:eastAsia="lv-LV"/>
        </w:rPr>
        <w:lastRenderedPageBreak/>
        <w:t xml:space="preserve">ietekmi saistībā ar konkrētiem to mērķiem, taču </w:t>
      </w:r>
      <w:r w:rsidRPr="007A31CC">
        <w:rPr>
          <w:rFonts w:ascii="Times New Roman" w:eastAsia="Times New Roman" w:hAnsi="Times New Roman" w:cs="Times New Roman"/>
          <w:noProof/>
          <w:sz w:val="24"/>
          <w:szCs w:val="24"/>
          <w:u w:val="single"/>
          <w:lang w:val="en-US" w:eastAsia="lv-LV"/>
        </w:rPr>
        <w:t>tie nav obligāti</w:t>
      </w:r>
      <w:r w:rsidRPr="007A31CC">
        <w:rPr>
          <w:rFonts w:ascii="Times New Roman" w:eastAsia="Times New Roman" w:hAnsi="Times New Roman" w:cs="Times New Roman"/>
          <w:noProof/>
          <w:sz w:val="24"/>
          <w:szCs w:val="24"/>
          <w:lang w:val="en-US" w:eastAsia="lv-LV"/>
        </w:rPr>
        <w:t>.</w:t>
      </w:r>
    </w:p>
    <w:p w14:paraId="25ED5468" w14:textId="77777777" w:rsidR="00EC11B9" w:rsidRPr="007A31CC" w:rsidRDefault="00EC11B9"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B65A09F" w14:textId="1CCBDD72"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Abās regulās ir sniegti vairāki aspekti saistībā ar datu vākšanu, datu uzglabāšanu, rādītāju ziņošanu, datu sūtīšanu un datu kvalitāti. Tie ir sniegti turpmākā izklāstā.</w:t>
      </w:r>
    </w:p>
    <w:p w14:paraId="53FB12B7" w14:textId="77777777" w:rsidR="00EC11B9" w:rsidRPr="007A31CC" w:rsidRDefault="00EC11B9"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2B92280" w14:textId="77777777" w:rsidR="004F7005" w:rsidRPr="007A31CC" w:rsidRDefault="004F7005" w:rsidP="008D5781">
      <w:pPr>
        <w:pStyle w:val="Heading2"/>
        <w:rPr>
          <w:rFonts w:eastAsia="Times New Roman"/>
          <w:noProof/>
          <w:lang w:val="en-US" w:eastAsia="lv-LV"/>
        </w:rPr>
      </w:pPr>
      <w:bookmarkStart w:id="3" w:name="_Toc18572376"/>
      <w:r w:rsidRPr="007A31CC">
        <w:rPr>
          <w:rFonts w:eastAsia="Times New Roman"/>
          <w:noProof/>
          <w:lang w:val="en-US" w:eastAsia="lv-LV"/>
        </w:rPr>
        <w:t>2.1. Datu vākšana</w:t>
      </w:r>
      <w:bookmarkEnd w:id="3"/>
    </w:p>
    <w:p w14:paraId="2C4D79B0" w14:textId="77777777" w:rsidR="00EC11B9" w:rsidRDefault="00EC11B9"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71D92986" w14:textId="6209C813"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2.1.1. Personas dati</w:t>
      </w:r>
    </w:p>
    <w:p w14:paraId="0BE9E6E7" w14:textId="77777777" w:rsidR="00EC11B9" w:rsidRDefault="00EC11B9"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96A8D75" w14:textId="32BAA70D"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Regulās prasīts, ka dalībvalstīm ir </w:t>
      </w:r>
      <w:r w:rsidRPr="007A31CC">
        <w:rPr>
          <w:rFonts w:ascii="Times New Roman" w:eastAsia="Times New Roman" w:hAnsi="Times New Roman" w:cs="Times New Roman"/>
          <w:b/>
          <w:bCs/>
          <w:noProof/>
          <w:sz w:val="24"/>
          <w:szCs w:val="24"/>
          <w:lang w:val="en-US" w:eastAsia="lv-LV"/>
        </w:rPr>
        <w:t xml:space="preserve">jāvāc </w:t>
      </w:r>
      <w:r w:rsidRPr="007A31CC">
        <w:rPr>
          <w:rFonts w:ascii="Times New Roman" w:eastAsia="Times New Roman" w:hAnsi="Times New Roman" w:cs="Times New Roman"/>
          <w:b/>
          <w:bCs/>
          <w:noProof/>
          <w:sz w:val="24"/>
          <w:szCs w:val="24"/>
          <w:u w:val="single"/>
          <w:lang w:val="en-US" w:eastAsia="lv-LV"/>
        </w:rPr>
        <w:t xml:space="preserve">un </w:t>
      </w:r>
      <w:r w:rsidRPr="007A31CC">
        <w:rPr>
          <w:rFonts w:ascii="Times New Roman" w:eastAsia="Times New Roman" w:hAnsi="Times New Roman" w:cs="Times New Roman"/>
          <w:b/>
          <w:bCs/>
          <w:noProof/>
          <w:sz w:val="24"/>
          <w:szCs w:val="24"/>
          <w:lang w:val="en-US" w:eastAsia="lv-LV"/>
        </w:rPr>
        <w:t xml:space="preserve">jāuzglabā </w:t>
      </w:r>
      <w:r w:rsidRPr="007A31CC">
        <w:rPr>
          <w:rFonts w:ascii="Times New Roman" w:eastAsia="Times New Roman" w:hAnsi="Times New Roman" w:cs="Times New Roman"/>
          <w:noProof/>
          <w:sz w:val="24"/>
          <w:szCs w:val="24"/>
          <w:lang w:val="en-US" w:eastAsia="lv-LV"/>
        </w:rPr>
        <w:t xml:space="preserve">detalizēti dati par katru </w:t>
      </w:r>
      <w:r w:rsidRPr="007A31CC">
        <w:rPr>
          <w:rFonts w:ascii="Times New Roman" w:eastAsia="Times New Roman" w:hAnsi="Times New Roman" w:cs="Times New Roman"/>
          <w:noProof/>
          <w:sz w:val="24"/>
          <w:szCs w:val="24"/>
          <w:u w:val="single"/>
          <w:lang w:val="en-US" w:eastAsia="lv-LV"/>
        </w:rPr>
        <w:t xml:space="preserve">dalībnieku </w:t>
      </w:r>
      <w:r w:rsidRPr="007A31CC">
        <w:rPr>
          <w:rFonts w:ascii="Times New Roman" w:eastAsia="Times New Roman" w:hAnsi="Times New Roman" w:cs="Times New Roman"/>
          <w:noProof/>
          <w:sz w:val="24"/>
          <w:szCs w:val="24"/>
          <w:lang w:val="en-US" w:eastAsia="lv-LV"/>
        </w:rPr>
        <w:t xml:space="preserve">(tas ir, par katru fizisku personu, kas tieši gūst labumu no ESF atbalsta), lai </w:t>
      </w:r>
      <w:r w:rsidR="006030CA">
        <w:rPr>
          <w:rFonts w:ascii="Times New Roman" w:eastAsia="Times New Roman" w:hAnsi="Times New Roman" w:cs="Times New Roman"/>
          <w:noProof/>
          <w:sz w:val="24"/>
          <w:szCs w:val="24"/>
          <w:lang w:val="en-US" w:eastAsia="lv-LV"/>
        </w:rPr>
        <w:t>gan</w:t>
      </w:r>
      <w:r w:rsidRPr="007A31CC">
        <w:rPr>
          <w:rFonts w:ascii="Times New Roman" w:eastAsia="Times New Roman" w:hAnsi="Times New Roman" w:cs="Times New Roman"/>
          <w:noProof/>
          <w:sz w:val="24"/>
          <w:szCs w:val="24"/>
          <w:lang w:val="en-US" w:eastAsia="lv-LV"/>
        </w:rPr>
        <w:t xml:space="preserve"> nav noteiktas konkrētas prasības, kā vai kādā līmenī šī informācija jāuztur (sk. ierāmējumu </w:t>
      </w:r>
      <w:r w:rsidRPr="007A31CC">
        <w:rPr>
          <w:rFonts w:ascii="Times New Roman" w:eastAsia="Times New Roman" w:hAnsi="Times New Roman" w:cs="Times New Roman"/>
          <w:noProof/>
          <w:sz w:val="24"/>
          <w:szCs w:val="24"/>
          <w:u w:val="single"/>
          <w:lang w:val="en-US" w:eastAsia="lv-LV"/>
        </w:rPr>
        <w:t>mikrodatu uzglabāšana</w:t>
      </w:r>
      <w:r w:rsidRPr="007A31CC">
        <w:rPr>
          <w:rFonts w:ascii="Times New Roman" w:eastAsia="Times New Roman" w:hAnsi="Times New Roman" w:cs="Times New Roman"/>
          <w:noProof/>
          <w:sz w:val="24"/>
          <w:szCs w:val="24"/>
          <w:lang w:val="en-US" w:eastAsia="lv-LV"/>
        </w:rPr>
        <w:t>).</w:t>
      </w:r>
    </w:p>
    <w:p w14:paraId="23394936" w14:textId="77777777" w:rsidR="00EC11B9" w:rsidRPr="007A31CC" w:rsidRDefault="00EC11B9"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8DEB73C" w14:textId="3D5251BB"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Vācamie dati ir dažādi personas dati (dzimums, vecums, darba statuss, izglītības līmenis utt.), tostarp daži mainīgie lielumi, kas tiek uzskatīti par personas datu īpašām kategorijām Direktīvas 95/46 par personu aizsardzību attiecībā uz personas datu apstrādi un šādu datu brīvu apriti</w:t>
      </w:r>
      <w:r w:rsidR="0017287F">
        <w:rPr>
          <w:rStyle w:val="FootnoteReference"/>
          <w:rFonts w:ascii="Times New Roman" w:eastAsia="Times New Roman" w:hAnsi="Times New Roman" w:cs="Times New Roman"/>
          <w:noProof/>
          <w:sz w:val="24"/>
          <w:szCs w:val="24"/>
          <w:lang w:val="en-US" w:eastAsia="lv-LV"/>
        </w:rPr>
        <w:footnoteReference w:id="1"/>
      </w:r>
      <w:r w:rsidRPr="007A31CC">
        <w:rPr>
          <w:rFonts w:ascii="Times New Roman" w:eastAsia="Times New Roman" w:hAnsi="Times New Roman" w:cs="Times New Roman"/>
          <w:noProof/>
          <w:sz w:val="24"/>
          <w:szCs w:val="24"/>
          <w:lang w:val="en-US" w:eastAsia="lv-LV"/>
        </w:rPr>
        <w:t xml:space="preserve"> 8. panta nozīmē, kas turpmāk minēti kā “sensitīvi” dati (proti, dati, kas attiecas uz invaliditāti, migranta vai minoritātes statusu un/vai citām nelabvēlīgām situācijām).</w:t>
      </w:r>
    </w:p>
    <w:p w14:paraId="0EF19632" w14:textId="77777777" w:rsidR="00EC11B9" w:rsidRDefault="00EC11B9"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78E7EDE5" w14:textId="7D7F1265"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2.1.2. Datu aizsardzība</w:t>
      </w:r>
    </w:p>
    <w:p w14:paraId="70BE08CD" w14:textId="77777777" w:rsidR="00EC11B9" w:rsidRDefault="00EC11B9"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CEB906E" w14:textId="456496A2"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Personas datu vākšana un apstrāde tiek kontrolēta saskaņā ar ES un valsts tiesību aktiem. Visiem datiem, kas tiek vākti (tostarp sensitīvajiem datiem), ir jāatbilst Direktīvas 95/46 prasībām. Saskaņā ar šīs direktīvas 6. pantu ESF regula sniedz dalībvalstīm </w:t>
      </w:r>
      <w:r w:rsidRPr="007A31CC">
        <w:rPr>
          <w:rFonts w:ascii="Times New Roman" w:eastAsia="Times New Roman" w:hAnsi="Times New Roman" w:cs="Times New Roman"/>
          <w:noProof/>
          <w:sz w:val="24"/>
          <w:szCs w:val="24"/>
          <w:u w:val="single"/>
          <w:lang w:val="en-US" w:eastAsia="lv-LV"/>
        </w:rPr>
        <w:t>juridisko pamatu</w:t>
      </w:r>
      <w:r w:rsidRPr="007A31CC">
        <w:rPr>
          <w:rFonts w:ascii="Times New Roman" w:eastAsia="Times New Roman" w:hAnsi="Times New Roman" w:cs="Times New Roman"/>
          <w:noProof/>
          <w:sz w:val="24"/>
          <w:szCs w:val="24"/>
          <w:lang w:val="en-US" w:eastAsia="lv-LV"/>
        </w:rPr>
        <w:t>, lai attaisnotu personas datu vākšanu un apstrādi ESF finansēto darbību uzraudzības un ziņošanas nolūkos. Tas nozīmē, ka visi personas mainīgie dati, kas nepieciešami kopējo rādītāju iegūšanai, jāvāc par visiem dalībniekiem.</w:t>
      </w:r>
    </w:p>
    <w:p w14:paraId="3EF3AFED" w14:textId="77777777" w:rsidR="00EC11B9" w:rsidRPr="007A31CC" w:rsidRDefault="00EC11B9"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535A4D4" w14:textId="7419F5DF"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Vienīgais gadījums, kad ar zināmiem nosacījumiem dati var būt nepilnīgi, ir attiecībā uz rādītājiem, kas ietver tādus mainīgos lielumus, kurus uzskata par sensitīviem saskaņā ar minētās direktīvas 8. pantu. Ir jāsaglabā dokumentāri pierādījumi, kas apliecina, ka tika mēģināts ievākt informāciju (sk. 4.9.1. </w:t>
      </w:r>
      <w:r w:rsidR="006030CA">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daļu).</w:t>
      </w:r>
    </w:p>
    <w:p w14:paraId="0D96F5B4" w14:textId="77777777" w:rsidR="00EC11B9" w:rsidRDefault="00EC11B9"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696A31D0" w14:textId="25B0E03B"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2.1.3. Reprezentatīva izlase</w:t>
      </w:r>
    </w:p>
    <w:p w14:paraId="45339312" w14:textId="77777777" w:rsidR="00EC11B9" w:rsidRDefault="00EC11B9"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3DA1BCDD" w14:textId="5031B26B"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Dati ilgtermiņa rezultātu rādītāju iegūšanai, tostarp JNI dati, attiecas uz dalībnieku situāciju sešus mēnešus pēc aiziešanas no darbības, kad viņi, visticamāk, vairs nav tiešā saskarē ar atbalsta saņēmēju. Dati šo rādītāju iegūšanai, kā arī iznākuma rādītāji par bezpajumtniecību un personām, kas dzīvo lauku apvidos, nav nepieciešami par visiem dalībniekiem, bet gan par dalībnieku reprezentatīvo izlasi katrā ieguldījumu prioritātē (lai arī dalībvalstis var izvēlēties iekļaut visus dalībniekus). Sīkākus norādījumus sk. 4.6. </w:t>
      </w:r>
      <w:r w:rsidR="006030CA">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daļā.</w:t>
      </w:r>
    </w:p>
    <w:p w14:paraId="5529DAED" w14:textId="7422D388" w:rsidR="00E9067C" w:rsidRDefault="00E9067C">
      <w:pPr>
        <w:rPr>
          <w:rFonts w:ascii="Times New Roman" w:eastAsia="Times New Roman" w:hAnsi="Times New Roman" w:cs="Times New Roman"/>
          <w:noProof/>
          <w:sz w:val="24"/>
          <w:szCs w:val="24"/>
          <w:lang w:val="en-US" w:eastAsia="lv-LV"/>
        </w:rPr>
      </w:pPr>
      <w:r>
        <w:rPr>
          <w:rFonts w:ascii="Times New Roman" w:eastAsia="Times New Roman" w:hAnsi="Times New Roman" w:cs="Times New Roman"/>
          <w:noProof/>
          <w:sz w:val="24"/>
          <w:szCs w:val="24"/>
          <w:lang w:val="en-US" w:eastAsia="lv-LV"/>
        </w:rPr>
        <w:br w:type="page"/>
      </w:r>
    </w:p>
    <w:p w14:paraId="7719F8DF" w14:textId="77777777" w:rsidR="00EC11B9" w:rsidRPr="007A31CC" w:rsidRDefault="00EC11B9"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E5A45EA" w14:textId="77777777" w:rsidR="004F7005" w:rsidRPr="007A31CC" w:rsidRDefault="004F7005" w:rsidP="008D5781">
      <w:pPr>
        <w:pStyle w:val="Heading2"/>
        <w:rPr>
          <w:rFonts w:eastAsia="Times New Roman"/>
          <w:noProof/>
          <w:lang w:val="en-US" w:eastAsia="lv-LV"/>
        </w:rPr>
      </w:pPr>
      <w:bookmarkStart w:id="4" w:name="_Toc18572377"/>
      <w:r w:rsidRPr="007A31CC">
        <w:rPr>
          <w:rFonts w:eastAsia="Times New Roman"/>
          <w:noProof/>
          <w:lang w:val="en-US" w:eastAsia="lv-LV"/>
        </w:rPr>
        <w:t>2.2. Datu uzglabāšana</w:t>
      </w:r>
      <w:bookmarkEnd w:id="4"/>
    </w:p>
    <w:p w14:paraId="1A1D3098" w14:textId="77777777" w:rsidR="0017287F" w:rsidRDefault="0017287F"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50362D88" w14:textId="34180FA6"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2.2.1. Datorizēta sistēma</w:t>
      </w:r>
    </w:p>
    <w:p w14:paraId="195356E6" w14:textId="77777777" w:rsidR="0017287F" w:rsidRDefault="0017287F"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3A9CFAA" w14:textId="2D396EBA"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Saskaņā ar KNR 125. panta 2. punkta d) un e) apakšpunktu vadošajai iestādei ir jāizveido datorizēta sistēma, kurā reģistrē un uzglabā datus par katru darbību, kurai nepieciešama uzraudzība, novērtēšana, finanšu vadība, verifikācija un revīzija, tostarp, ja nepieciešams, datus par atsevišķiem darbību dalībniekiem, un jānodrošina, ka attiecīgie dati tiek vākti un uzglabāti šajā sistēmā. Šie punkti ir atkārtoti norādīti KNR XIII pielikumā kā viens no vadošās iestādes iecelšanas nosacījumiem.</w:t>
      </w:r>
    </w:p>
    <w:p w14:paraId="0F599FC1" w14:textId="77777777" w:rsidR="0017287F" w:rsidRPr="007A31CC" w:rsidRDefault="0017287F"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D22CCDF" w14:textId="01FC7C95"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u w:val="single"/>
          <w:lang w:val="en-US" w:eastAsia="lv-LV"/>
        </w:rPr>
      </w:pPr>
      <w:r w:rsidRPr="007A31CC">
        <w:rPr>
          <w:rFonts w:ascii="Times New Roman" w:eastAsia="Times New Roman" w:hAnsi="Times New Roman" w:cs="Times New Roman"/>
          <w:noProof/>
          <w:sz w:val="24"/>
          <w:szCs w:val="24"/>
          <w:lang w:val="en-US" w:eastAsia="lv-LV"/>
        </w:rPr>
        <w:t>Deleģētās regulas (ES) Nr. 480/2014</w:t>
      </w:r>
      <w:r w:rsidR="00C41C5B">
        <w:rPr>
          <w:rStyle w:val="FootnoteReference"/>
          <w:rFonts w:ascii="Times New Roman" w:eastAsia="Times New Roman" w:hAnsi="Times New Roman" w:cs="Times New Roman"/>
          <w:noProof/>
          <w:sz w:val="24"/>
          <w:szCs w:val="24"/>
          <w:lang w:val="en-US" w:eastAsia="lv-LV"/>
        </w:rPr>
        <w:footnoteReference w:id="2"/>
      </w:r>
      <w:r w:rsidRPr="007A31CC">
        <w:rPr>
          <w:rFonts w:ascii="Times New Roman" w:eastAsia="Times New Roman" w:hAnsi="Times New Roman" w:cs="Times New Roman"/>
          <w:noProof/>
          <w:sz w:val="24"/>
          <w:szCs w:val="24"/>
          <w:lang w:val="en-US" w:eastAsia="lv-LV"/>
        </w:rPr>
        <w:t xml:space="preserve"> III pielikumā ir uzskaitīti 113 lauki, kas ir to datu uzskaitījums, kuri vadošai iestādei būtu jāuzglabā par katru darbību un kuriem var piemērot revīziju. </w:t>
      </w:r>
      <w:r w:rsidRPr="007A31CC">
        <w:rPr>
          <w:rFonts w:ascii="Times New Roman" w:eastAsia="Times New Roman" w:hAnsi="Times New Roman" w:cs="Times New Roman"/>
          <w:noProof/>
          <w:sz w:val="24"/>
          <w:szCs w:val="24"/>
          <w:u w:val="single"/>
          <w:lang w:val="en-US" w:eastAsia="lv-LV"/>
        </w:rPr>
        <w:t>Visus datus par katru darbību uzraudzības sistēmā reģistrē un uzglabā datorizētā veidā.</w:t>
      </w:r>
    </w:p>
    <w:p w14:paraId="66FC9E83" w14:textId="77777777" w:rsidR="00C41C5B" w:rsidRDefault="00C41C5B" w:rsidP="007A31CC">
      <w:pPr>
        <w:widowControl w:val="0"/>
        <w:spacing w:after="0" w:line="240" w:lineRule="auto"/>
        <w:jc w:val="both"/>
        <w:rPr>
          <w:rFonts w:ascii="Times New Roman" w:eastAsia="Times New Roman" w:hAnsi="Times New Roman" w:cs="Times New Roman"/>
          <w:noProof/>
          <w:sz w:val="24"/>
          <w:szCs w:val="20"/>
          <w:u w:val="single"/>
          <w:lang w:val="en-US" w:eastAsia="lv-LV"/>
        </w:rPr>
      </w:pPr>
    </w:p>
    <w:p w14:paraId="4B9505B3" w14:textId="6C08BDE0"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Saskaņā ar Deleģētās regulas Nr. 480/2014 32. punktu dati ir jāreģistrē un jāuzglabā datorizētā veidā no 2014. gada 1. decembra, izņemot turpmāk minētos laukus, attiecībā uz kuriem piemērošanas datums ir 2015. gada 1. jūlijs:</w:t>
      </w:r>
    </w:p>
    <w:p w14:paraId="266925D3" w14:textId="77777777" w:rsidR="00C41C5B" w:rsidRPr="007A31CC" w:rsidRDefault="00C41C5B"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68BFFE4" w14:textId="1DDA6FBF" w:rsidR="004F7005" w:rsidRPr="00C41C5B" w:rsidRDefault="004F7005" w:rsidP="00C41C5B">
      <w:pPr>
        <w:pStyle w:val="ListParagraph"/>
        <w:widowControl w:val="0"/>
        <w:numPr>
          <w:ilvl w:val="0"/>
          <w:numId w:val="2"/>
        </w:numPr>
        <w:spacing w:after="0" w:line="240" w:lineRule="auto"/>
        <w:ind w:hanging="294"/>
        <w:jc w:val="both"/>
        <w:rPr>
          <w:rFonts w:ascii="Times New Roman" w:eastAsia="Times New Roman" w:hAnsi="Times New Roman" w:cs="Times New Roman"/>
          <w:noProof/>
          <w:sz w:val="24"/>
          <w:szCs w:val="24"/>
          <w:lang w:val="en-US" w:eastAsia="lv-LV"/>
        </w:rPr>
      </w:pPr>
      <w:r w:rsidRPr="00C41C5B">
        <w:rPr>
          <w:rFonts w:ascii="Times New Roman" w:eastAsia="Times New Roman" w:hAnsi="Times New Roman" w:cs="Times New Roman"/>
          <w:noProof/>
          <w:sz w:val="24"/>
          <w:szCs w:val="24"/>
          <w:lang w:val="en-US" w:eastAsia="lv-LV"/>
        </w:rPr>
        <w:t>23.–40. lauka kods (dati par intervences kategorijām, dati par rādītājiem);</w:t>
      </w:r>
    </w:p>
    <w:p w14:paraId="2B174236" w14:textId="11CC8BD9" w:rsidR="004F7005" w:rsidRPr="00C41C5B" w:rsidRDefault="004F7005" w:rsidP="00C41C5B">
      <w:pPr>
        <w:pStyle w:val="ListParagraph"/>
        <w:widowControl w:val="0"/>
        <w:numPr>
          <w:ilvl w:val="0"/>
          <w:numId w:val="2"/>
        </w:numPr>
        <w:spacing w:after="0" w:line="240" w:lineRule="auto"/>
        <w:ind w:hanging="294"/>
        <w:jc w:val="both"/>
        <w:rPr>
          <w:rFonts w:ascii="Times New Roman" w:eastAsia="Times New Roman" w:hAnsi="Times New Roman" w:cs="Times New Roman"/>
          <w:noProof/>
          <w:sz w:val="24"/>
          <w:szCs w:val="24"/>
          <w:lang w:val="en-US" w:eastAsia="lv-LV"/>
        </w:rPr>
      </w:pPr>
      <w:r w:rsidRPr="00C41C5B">
        <w:rPr>
          <w:rFonts w:ascii="Times New Roman" w:eastAsia="Times New Roman" w:hAnsi="Times New Roman" w:cs="Times New Roman"/>
          <w:noProof/>
          <w:sz w:val="24"/>
          <w:szCs w:val="24"/>
          <w:lang w:val="en-US" w:eastAsia="lv-LV"/>
        </w:rPr>
        <w:t>71.–78. lauka kods (dati par summām, kas atgūtas no atbalsta saņēmēja);</w:t>
      </w:r>
    </w:p>
    <w:p w14:paraId="489FE5AA" w14:textId="5657A27C" w:rsidR="004F7005" w:rsidRPr="00C41C5B" w:rsidRDefault="004F7005" w:rsidP="00C41C5B">
      <w:pPr>
        <w:pStyle w:val="ListParagraph"/>
        <w:widowControl w:val="0"/>
        <w:numPr>
          <w:ilvl w:val="0"/>
          <w:numId w:val="2"/>
        </w:numPr>
        <w:spacing w:after="0" w:line="240" w:lineRule="auto"/>
        <w:ind w:hanging="294"/>
        <w:jc w:val="both"/>
        <w:rPr>
          <w:rFonts w:ascii="Times New Roman" w:eastAsia="Times New Roman" w:hAnsi="Times New Roman" w:cs="Times New Roman"/>
          <w:noProof/>
          <w:sz w:val="24"/>
          <w:szCs w:val="24"/>
          <w:lang w:val="en-US" w:eastAsia="lv-LV"/>
        </w:rPr>
      </w:pPr>
      <w:r w:rsidRPr="00C41C5B">
        <w:rPr>
          <w:rFonts w:ascii="Times New Roman" w:eastAsia="Times New Roman" w:hAnsi="Times New Roman" w:cs="Times New Roman"/>
          <w:noProof/>
          <w:sz w:val="24"/>
          <w:szCs w:val="24"/>
          <w:lang w:val="en-US" w:eastAsia="lv-LV"/>
        </w:rPr>
        <w:t>91.–105. lauka kods (dati par pārskatiem, kas iesniegti Komisijai saskaņā ar KNR 138. pantu).</w:t>
      </w:r>
    </w:p>
    <w:p w14:paraId="1635FB73" w14:textId="77777777" w:rsidR="00C41C5B" w:rsidRDefault="00C41C5B"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4A77723" w14:textId="69B314E8"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31.–40. lauka kods attiecas uz datiem par rādītājiem. Norādījumi saistībā ar ESF darbībām katrā no šiem laukiem ir sniegti 1. tabulā.</w:t>
      </w:r>
    </w:p>
    <w:p w14:paraId="00F3ED53" w14:textId="77777777" w:rsidR="00C41C5B" w:rsidRDefault="00C41C5B"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3F12F481" w14:textId="2ADCD56A"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Katra vadošā iestāde pati nosaka, kādā veidā nepieciešamie dati tiek vākti, uzglabāti un apstrādāti. Piemēram, datus var neturēt vienā datubāzē, bet sadalīt pa vairākām datubāzēm. Svarīgi ir tas, ka vadošai iestādei ir spēja salikt datus kopā, izmantojot datorizētas metodes, lai sagatavotu prasītās galīgās vērtības, tostarp prasītos kopsavilkuma rādītājus un sadalītos rādītājus, un tā var parādīt (revīzijas nolūkos), kā šīs galīgas vērtības ir iegūtas.</w:t>
      </w:r>
    </w:p>
    <w:p w14:paraId="74F3FB1A" w14:textId="77777777" w:rsidR="00C41C5B" w:rsidRPr="007A31CC" w:rsidRDefault="00C41C5B"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EF0FB32" w14:textId="4EF50C1B"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-&gt; Ieteicams pārbaudīt, vai par katru darbību ir veikti ieraksti visos laukos, un arī noteikt, kur tie tiek uzglabāti uzraudzības sistēmā (un/vai kā no esošajiem datu elementiem var iegūt informāciju).</w:t>
      </w:r>
    </w:p>
    <w:p w14:paraId="29DE44CC" w14:textId="77777777" w:rsidR="00C41C5B" w:rsidRPr="007A31CC" w:rsidRDefault="00C41C5B"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2EAA1AC" w14:textId="77777777"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1. tabula. Dati, kas ir jāreģistrē un jāuzglabā datorizētā veidā uzraudzības sistēmā par katru darbību saskaņā ar Deleģētās regulas (ES) Nr. 480/2014 III pielikumu</w:t>
      </w:r>
    </w:p>
    <w:p w14:paraId="695506B8" w14:textId="77777777" w:rsidR="00C41C5B" w:rsidRDefault="00C41C5B" w:rsidP="007A31CC">
      <w:pPr>
        <w:widowControl w:val="0"/>
        <w:spacing w:after="0" w:line="240" w:lineRule="auto"/>
        <w:jc w:val="both"/>
        <w:rPr>
          <w:rFonts w:ascii="Times New Roman" w:eastAsia="Times New Roman" w:hAnsi="Times New Roman" w:cs="Times New Roman"/>
          <w:noProof/>
          <w:sz w:val="24"/>
          <w:szCs w:val="20"/>
          <w:lang w:val="en-US" w:eastAsia="lv-LV"/>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530"/>
        <w:gridCol w:w="4531"/>
      </w:tblGrid>
      <w:tr w:rsidR="00C41C5B" w:rsidRPr="00E9067C" w14:paraId="39740ABF" w14:textId="77777777" w:rsidTr="008C1446">
        <w:tc>
          <w:tcPr>
            <w:tcW w:w="2500" w:type="pct"/>
            <w:shd w:val="clear" w:color="auto" w:fill="D9D9D9" w:themeFill="background1" w:themeFillShade="D9"/>
          </w:tcPr>
          <w:p w14:paraId="035918CD" w14:textId="74DE7C7B" w:rsidR="00C41C5B" w:rsidRPr="00E9067C" w:rsidRDefault="00C41C5B" w:rsidP="007A31CC">
            <w:pPr>
              <w:widowControl w:val="0"/>
              <w:jc w:val="both"/>
              <w:rPr>
                <w:rFonts w:ascii="Times New Roman" w:eastAsia="Times New Roman" w:hAnsi="Times New Roman" w:cs="Times New Roman"/>
                <w:b/>
                <w:bCs/>
                <w:noProof/>
                <w:lang w:val="en-US" w:eastAsia="lv-LV"/>
              </w:rPr>
            </w:pPr>
            <w:r w:rsidRPr="00E9067C">
              <w:rPr>
                <w:rFonts w:ascii="Times New Roman" w:eastAsia="Times New Roman" w:hAnsi="Times New Roman" w:cs="Times New Roman"/>
                <w:b/>
                <w:bCs/>
                <w:noProof/>
                <w:lang w:val="en-US" w:eastAsia="lv-LV"/>
              </w:rPr>
              <w:t>Lauks</w:t>
            </w:r>
          </w:p>
        </w:tc>
        <w:tc>
          <w:tcPr>
            <w:tcW w:w="2500" w:type="pct"/>
            <w:shd w:val="clear" w:color="auto" w:fill="D9D9D9" w:themeFill="background1" w:themeFillShade="D9"/>
          </w:tcPr>
          <w:p w14:paraId="0C19162A" w14:textId="3260761D" w:rsidR="00C41C5B" w:rsidRPr="00E9067C" w:rsidRDefault="00C41C5B" w:rsidP="007A31CC">
            <w:pPr>
              <w:widowControl w:val="0"/>
              <w:jc w:val="both"/>
              <w:rPr>
                <w:rFonts w:ascii="Times New Roman" w:eastAsia="Times New Roman" w:hAnsi="Times New Roman" w:cs="Times New Roman"/>
                <w:b/>
                <w:bCs/>
                <w:noProof/>
                <w:lang w:val="en-US" w:eastAsia="lv-LV"/>
              </w:rPr>
            </w:pPr>
            <w:r w:rsidRPr="00E9067C">
              <w:rPr>
                <w:rFonts w:ascii="Times New Roman" w:eastAsia="Times New Roman" w:hAnsi="Times New Roman" w:cs="Times New Roman"/>
                <w:b/>
                <w:bCs/>
                <w:noProof/>
                <w:lang w:val="en-US" w:eastAsia="lv-LV"/>
              </w:rPr>
              <w:t>Ieteikums</w:t>
            </w:r>
          </w:p>
        </w:tc>
      </w:tr>
      <w:tr w:rsidR="00C41C5B" w:rsidRPr="00E9067C" w14:paraId="1A96A131" w14:textId="77777777" w:rsidTr="00C41C5B">
        <w:tc>
          <w:tcPr>
            <w:tcW w:w="2500" w:type="pct"/>
          </w:tcPr>
          <w:p w14:paraId="33CD11C9" w14:textId="03F21B6D" w:rsidR="00C41C5B" w:rsidRPr="00E9067C" w:rsidRDefault="00C41C5B" w:rsidP="00C41C5B">
            <w:pPr>
              <w:widowControl w:val="0"/>
              <w:jc w:val="both"/>
              <w:rPr>
                <w:rFonts w:ascii="Times New Roman" w:eastAsia="Times New Roman" w:hAnsi="Times New Roman" w:cs="Times New Roman"/>
                <w:noProof/>
                <w:lang w:val="en-US" w:eastAsia="lv-LV"/>
              </w:rPr>
            </w:pPr>
            <w:r w:rsidRPr="00E9067C">
              <w:rPr>
                <w:rFonts w:ascii="Times New Roman" w:eastAsia="Times New Roman" w:hAnsi="Times New Roman" w:cs="Times New Roman"/>
                <w:noProof/>
                <w:lang w:val="en-US" w:eastAsia="lv-LV"/>
              </w:rPr>
              <w:t xml:space="preserve">31. lauks. Nosaukums un unikālais identifikators katram no kopējiem vai katras programmas </w:t>
            </w:r>
            <w:r w:rsidR="006030CA">
              <w:rPr>
                <w:rFonts w:ascii="Times New Roman" w:eastAsia="Times New Roman" w:hAnsi="Times New Roman" w:cs="Times New Roman"/>
                <w:noProof/>
                <w:lang w:val="en-US" w:eastAsia="lv-LV"/>
              </w:rPr>
              <w:t>specifiskajiem</w:t>
            </w:r>
            <w:r w:rsidRPr="00E9067C">
              <w:rPr>
                <w:rFonts w:ascii="Times New Roman" w:eastAsia="Times New Roman" w:hAnsi="Times New Roman" w:cs="Times New Roman"/>
                <w:noProof/>
                <w:lang w:val="en-US" w:eastAsia="lv-LV"/>
              </w:rPr>
              <w:t xml:space="preserve"> iznākuma rādītājiem, kas ir būtiski </w:t>
            </w:r>
            <w:r w:rsidRPr="00E9067C">
              <w:rPr>
                <w:rFonts w:ascii="Times New Roman" w:eastAsia="Times New Roman" w:hAnsi="Times New Roman" w:cs="Times New Roman"/>
                <w:noProof/>
                <w:lang w:val="en-US" w:eastAsia="lv-LV"/>
              </w:rPr>
              <w:lastRenderedPageBreak/>
              <w:t>darbībai, vai, ja nepieciešams saskaņā ar konkrētu fondu noteikumiem, nosaukums un unikālais identifikators katram no kopējiem iznākuma rādītājiem dalījumā pēc dalībnieku dzimuma.</w:t>
            </w:r>
          </w:p>
        </w:tc>
        <w:tc>
          <w:tcPr>
            <w:tcW w:w="2500" w:type="pct"/>
          </w:tcPr>
          <w:p w14:paraId="614069EC" w14:textId="5A59C43F" w:rsidR="00C41C5B" w:rsidRPr="00E9067C" w:rsidRDefault="00C41C5B" w:rsidP="00C41C5B">
            <w:pPr>
              <w:widowControl w:val="0"/>
              <w:jc w:val="both"/>
              <w:rPr>
                <w:rFonts w:ascii="Times New Roman" w:eastAsia="Times New Roman" w:hAnsi="Times New Roman" w:cs="Times New Roman"/>
                <w:noProof/>
                <w:lang w:val="en-US" w:eastAsia="lv-LV"/>
              </w:rPr>
            </w:pPr>
            <w:r w:rsidRPr="00E9067C">
              <w:rPr>
                <w:rFonts w:ascii="Times New Roman" w:eastAsia="Times New Roman" w:hAnsi="Times New Roman" w:cs="Times New Roman"/>
                <w:noProof/>
                <w:lang w:val="en-US" w:eastAsia="lv-LV"/>
              </w:rPr>
              <w:lastRenderedPageBreak/>
              <w:t xml:space="preserve">Šeit norāda nosaukumu un unikālo identifikatoru visiem attiecīgajiem ESF regulas I pielikumā uzskaitītajiem kopējiem iznākuma rādītājiem ESF </w:t>
            </w:r>
            <w:r w:rsidRPr="00E9067C">
              <w:rPr>
                <w:rFonts w:ascii="Times New Roman" w:eastAsia="Times New Roman" w:hAnsi="Times New Roman" w:cs="Times New Roman"/>
                <w:noProof/>
                <w:lang w:val="en-US" w:eastAsia="lv-LV"/>
              </w:rPr>
              <w:lastRenderedPageBreak/>
              <w:t xml:space="preserve">investīcijām, kā arī nosaukumu un unikālo identifikatoru attiecīgajā darbības programmā uzskaitītajiem programmas </w:t>
            </w:r>
            <w:r w:rsidR="006030CA">
              <w:rPr>
                <w:rFonts w:ascii="Times New Roman" w:eastAsia="Times New Roman" w:hAnsi="Times New Roman" w:cs="Times New Roman"/>
                <w:noProof/>
                <w:lang w:val="en-US" w:eastAsia="lv-LV"/>
              </w:rPr>
              <w:t>specifiskajiem</w:t>
            </w:r>
            <w:r w:rsidRPr="00E9067C">
              <w:rPr>
                <w:rFonts w:ascii="Times New Roman" w:eastAsia="Times New Roman" w:hAnsi="Times New Roman" w:cs="Times New Roman"/>
                <w:noProof/>
                <w:lang w:val="en-US" w:eastAsia="lv-LV"/>
              </w:rPr>
              <w:t xml:space="preserve"> iznākuma rādītājiem (t. i., tiem attiecīgajiem rādītājiem, kuri uzskaitīti saskaņā ar ieguldījumu prioritāti, pamatojoties uz kuru darbībai tiek sniegts atbalsts). Ja darbība atbalsta dalībniekus, būtiski ir visi kopējie iznākuma rādītāji par dalībniekiem.</w:t>
            </w:r>
          </w:p>
          <w:p w14:paraId="5D302209" w14:textId="02E5A025" w:rsidR="00C41C5B" w:rsidRPr="00E9067C" w:rsidRDefault="00C41C5B" w:rsidP="007A31CC">
            <w:pPr>
              <w:widowControl w:val="0"/>
              <w:jc w:val="both"/>
              <w:rPr>
                <w:rFonts w:ascii="Times New Roman" w:eastAsia="Times New Roman" w:hAnsi="Times New Roman" w:cs="Times New Roman"/>
                <w:noProof/>
                <w:lang w:val="en-US" w:eastAsia="lv-LV"/>
              </w:rPr>
            </w:pPr>
            <w:r w:rsidRPr="00E9067C">
              <w:rPr>
                <w:rFonts w:ascii="Times New Roman" w:eastAsia="Times New Roman" w:hAnsi="Times New Roman" w:cs="Times New Roman"/>
                <w:noProof/>
                <w:lang w:val="en-US" w:eastAsia="lv-LV"/>
              </w:rPr>
              <w:t xml:space="preserve">Visiem kopējiem iznākuma rādītājiem nosaukums un unikālais identifikators jau ir sniegts SFC2014 sistēmā. Darbības programmas 5. tabulā “Iznākuma rādītāji” kopējos iznākuma rādītājus var atlasīt no nolaižamā saraksta. Savukārt programmas </w:t>
            </w:r>
            <w:r w:rsidR="006030CA">
              <w:rPr>
                <w:rFonts w:ascii="Times New Roman" w:eastAsia="Times New Roman" w:hAnsi="Times New Roman" w:cs="Times New Roman"/>
                <w:noProof/>
                <w:lang w:val="en-US" w:eastAsia="lv-LV"/>
              </w:rPr>
              <w:t>specifiskajiem</w:t>
            </w:r>
            <w:r w:rsidRPr="00E9067C">
              <w:rPr>
                <w:rFonts w:ascii="Times New Roman" w:eastAsia="Times New Roman" w:hAnsi="Times New Roman" w:cs="Times New Roman"/>
                <w:noProof/>
                <w:lang w:val="en-US" w:eastAsia="lv-LV"/>
              </w:rPr>
              <w:t xml:space="preserve"> iznākuma rādītājiem jāpiešķir nosaukums un unikālais identifikators (ID), kam ideālā gadījumā jābūt tādam pašam kā darbības programmas 5. tabulā norādītajam.</w:t>
            </w:r>
          </w:p>
        </w:tc>
      </w:tr>
      <w:tr w:rsidR="00C41C5B" w:rsidRPr="00E9067C" w14:paraId="0B53D37E" w14:textId="77777777" w:rsidTr="00C41C5B">
        <w:tc>
          <w:tcPr>
            <w:tcW w:w="2500" w:type="pct"/>
          </w:tcPr>
          <w:p w14:paraId="1FB29A30" w14:textId="5BEBCCEF" w:rsidR="00C41C5B" w:rsidRPr="00E9067C" w:rsidRDefault="00C41C5B" w:rsidP="007A31CC">
            <w:pPr>
              <w:widowControl w:val="0"/>
              <w:jc w:val="both"/>
              <w:rPr>
                <w:rFonts w:ascii="Times New Roman" w:eastAsia="Times New Roman" w:hAnsi="Times New Roman" w:cs="Times New Roman"/>
                <w:noProof/>
                <w:lang w:val="en-US" w:eastAsia="lv-LV"/>
              </w:rPr>
            </w:pPr>
            <w:r w:rsidRPr="00E9067C">
              <w:rPr>
                <w:rFonts w:ascii="Times New Roman" w:eastAsia="Times New Roman" w:hAnsi="Times New Roman" w:cs="Times New Roman"/>
                <w:noProof/>
                <w:lang w:val="en-US" w:eastAsia="lv-LV"/>
              </w:rPr>
              <w:lastRenderedPageBreak/>
              <w:t>32. lauks. Katra iznākuma rādītāja mērvienība.</w:t>
            </w:r>
          </w:p>
        </w:tc>
        <w:tc>
          <w:tcPr>
            <w:tcW w:w="2500" w:type="pct"/>
          </w:tcPr>
          <w:p w14:paraId="21D1DE8F" w14:textId="5EF00D05" w:rsidR="00C41C5B" w:rsidRPr="00E9067C" w:rsidRDefault="00C41C5B" w:rsidP="007A31CC">
            <w:pPr>
              <w:widowControl w:val="0"/>
              <w:jc w:val="both"/>
              <w:rPr>
                <w:rFonts w:ascii="Times New Roman" w:eastAsia="Times New Roman" w:hAnsi="Times New Roman" w:cs="Times New Roman"/>
                <w:noProof/>
                <w:lang w:val="en-US" w:eastAsia="lv-LV"/>
              </w:rPr>
            </w:pPr>
            <w:r w:rsidRPr="00E9067C">
              <w:rPr>
                <w:rFonts w:ascii="Times New Roman" w:eastAsia="Times New Roman" w:hAnsi="Times New Roman" w:cs="Times New Roman"/>
                <w:noProof/>
                <w:lang w:val="en-US" w:eastAsia="lv-LV"/>
              </w:rPr>
              <w:t xml:space="preserve">Rādītāja mērvienība, kā norādīts darbības programmas 5. tabulā (piemēram, dalībnieku skaits, stundu skaits utt.). Jāatzīmē, ka iznākuma rādītāju dati (kopējie rādītāji un programmas </w:t>
            </w:r>
            <w:r w:rsidR="006030CA">
              <w:rPr>
                <w:rFonts w:ascii="Times New Roman" w:eastAsia="Times New Roman" w:hAnsi="Times New Roman" w:cs="Times New Roman"/>
                <w:noProof/>
                <w:lang w:val="en-US" w:eastAsia="lv-LV"/>
              </w:rPr>
              <w:t>specifiskie</w:t>
            </w:r>
            <w:r w:rsidRPr="00E9067C">
              <w:rPr>
                <w:rFonts w:ascii="Times New Roman" w:eastAsia="Times New Roman" w:hAnsi="Times New Roman" w:cs="Times New Roman"/>
                <w:noProof/>
                <w:lang w:val="en-US" w:eastAsia="lv-LV"/>
              </w:rPr>
              <w:t xml:space="preserve"> rādītāji) vienmēr jāizsaka absolūtos skaitļos.</w:t>
            </w:r>
          </w:p>
        </w:tc>
      </w:tr>
      <w:tr w:rsidR="00C41C5B" w:rsidRPr="00E9067C" w14:paraId="1072B961" w14:textId="77777777" w:rsidTr="00C41C5B">
        <w:tc>
          <w:tcPr>
            <w:tcW w:w="2500" w:type="pct"/>
          </w:tcPr>
          <w:p w14:paraId="29E53D73" w14:textId="2792B42D" w:rsidR="00C41C5B" w:rsidRPr="00E9067C" w:rsidRDefault="00C41C5B" w:rsidP="007A31CC">
            <w:pPr>
              <w:widowControl w:val="0"/>
              <w:jc w:val="both"/>
              <w:rPr>
                <w:rFonts w:ascii="Times New Roman" w:eastAsia="Times New Roman" w:hAnsi="Times New Roman" w:cs="Times New Roman"/>
                <w:noProof/>
                <w:lang w:val="en-US" w:eastAsia="lv-LV"/>
              </w:rPr>
            </w:pPr>
            <w:r w:rsidRPr="00E9067C">
              <w:rPr>
                <w:rFonts w:ascii="Times New Roman" w:eastAsia="Times New Roman" w:hAnsi="Times New Roman" w:cs="Times New Roman"/>
                <w:noProof/>
                <w:lang w:val="en-US" w:eastAsia="lv-LV"/>
              </w:rPr>
              <w:t>33. lauks. Iznākuma rādītāja mērķvērtība, ja nepieciešams, dalījumā pēc dzimuma</w:t>
            </w:r>
          </w:p>
        </w:tc>
        <w:tc>
          <w:tcPr>
            <w:tcW w:w="2500" w:type="pct"/>
          </w:tcPr>
          <w:p w14:paraId="5A7332DA" w14:textId="46852AC2" w:rsidR="00C41C5B" w:rsidRPr="00E9067C" w:rsidRDefault="00C41C5B" w:rsidP="007A31CC">
            <w:pPr>
              <w:widowControl w:val="0"/>
              <w:jc w:val="both"/>
              <w:rPr>
                <w:rFonts w:ascii="Times New Roman" w:eastAsia="Times New Roman" w:hAnsi="Times New Roman" w:cs="Times New Roman"/>
                <w:noProof/>
                <w:lang w:val="en-US" w:eastAsia="lv-LV"/>
              </w:rPr>
            </w:pPr>
            <w:r w:rsidRPr="00E9067C">
              <w:rPr>
                <w:rFonts w:ascii="Times New Roman" w:eastAsia="Times New Roman" w:hAnsi="Times New Roman" w:cs="Times New Roman"/>
                <w:noProof/>
                <w:lang w:val="en-US" w:eastAsia="lv-LV"/>
              </w:rPr>
              <w:t>Iznākuma rādītāja mērķvērtības darbības līmenī, ja nepieciešams, saskaņā ar intervences loģiku.</w:t>
            </w:r>
          </w:p>
        </w:tc>
      </w:tr>
      <w:tr w:rsidR="00C41C5B" w:rsidRPr="00E9067C" w14:paraId="38B7EAC2" w14:textId="77777777" w:rsidTr="00C41C5B">
        <w:tc>
          <w:tcPr>
            <w:tcW w:w="2500" w:type="pct"/>
          </w:tcPr>
          <w:p w14:paraId="1C3E6C19" w14:textId="2AAF8384" w:rsidR="00C41C5B" w:rsidRPr="00E9067C" w:rsidRDefault="00C41C5B" w:rsidP="007A31CC">
            <w:pPr>
              <w:widowControl w:val="0"/>
              <w:jc w:val="both"/>
              <w:rPr>
                <w:rFonts w:ascii="Times New Roman" w:eastAsia="Times New Roman" w:hAnsi="Times New Roman" w:cs="Times New Roman"/>
                <w:noProof/>
                <w:lang w:val="en-US" w:eastAsia="lv-LV"/>
              </w:rPr>
            </w:pPr>
            <w:r w:rsidRPr="00E9067C">
              <w:rPr>
                <w:rFonts w:ascii="Times New Roman" w:eastAsia="Times New Roman" w:hAnsi="Times New Roman" w:cs="Times New Roman"/>
                <w:noProof/>
                <w:lang w:val="en-US" w:eastAsia="lv-LV"/>
              </w:rPr>
              <w:t>34. lauks. Katra iznākuma rādītāja sasnieguma līmenis katrā kalendārajā gadā, ja nepieciešams, dalījumā pēc dzimuma</w:t>
            </w:r>
          </w:p>
        </w:tc>
        <w:tc>
          <w:tcPr>
            <w:tcW w:w="2500" w:type="pct"/>
          </w:tcPr>
          <w:p w14:paraId="21C5B4DB" w14:textId="52200B77" w:rsidR="00C41C5B" w:rsidRPr="00E9067C" w:rsidRDefault="00C41C5B" w:rsidP="007A31CC">
            <w:pPr>
              <w:widowControl w:val="0"/>
              <w:jc w:val="both"/>
              <w:rPr>
                <w:rFonts w:ascii="Times New Roman" w:eastAsia="Times New Roman" w:hAnsi="Times New Roman" w:cs="Times New Roman"/>
                <w:noProof/>
                <w:lang w:val="en-US" w:eastAsia="lv-LV"/>
              </w:rPr>
            </w:pPr>
            <w:r w:rsidRPr="00E9067C">
              <w:rPr>
                <w:rFonts w:ascii="Times New Roman" w:eastAsia="Times New Roman" w:hAnsi="Times New Roman" w:cs="Times New Roman"/>
                <w:noProof/>
                <w:lang w:val="en-US" w:eastAsia="lv-LV"/>
              </w:rPr>
              <w:t xml:space="preserve">Katra kopējā vai programmas </w:t>
            </w:r>
            <w:r w:rsidR="006030CA">
              <w:rPr>
                <w:rFonts w:ascii="Times New Roman" w:eastAsia="Times New Roman" w:hAnsi="Times New Roman" w:cs="Times New Roman"/>
                <w:noProof/>
                <w:lang w:val="en-US" w:eastAsia="lv-LV"/>
              </w:rPr>
              <w:t>specifiskā</w:t>
            </w:r>
            <w:r w:rsidRPr="00E9067C">
              <w:rPr>
                <w:rFonts w:ascii="Times New Roman" w:eastAsia="Times New Roman" w:hAnsi="Times New Roman" w:cs="Times New Roman"/>
                <w:noProof/>
                <w:lang w:val="en-US" w:eastAsia="lv-LV"/>
              </w:rPr>
              <w:t xml:space="preserve"> iznākuma rādītāja vērtības darbības līmenī kalendārajam gadam</w:t>
            </w:r>
            <w:r w:rsidRPr="00E9067C">
              <w:rPr>
                <w:rStyle w:val="FootnoteReference"/>
                <w:rFonts w:ascii="Times New Roman" w:eastAsia="Times New Roman" w:hAnsi="Times New Roman" w:cs="Times New Roman"/>
                <w:noProof/>
                <w:lang w:val="en-US" w:eastAsia="lv-LV"/>
              </w:rPr>
              <w:footnoteReference w:id="3"/>
            </w:r>
            <w:r w:rsidRPr="00E9067C">
              <w:rPr>
                <w:rFonts w:ascii="Times New Roman" w:eastAsia="Times New Roman" w:hAnsi="Times New Roman" w:cs="Times New Roman"/>
                <w:noProof/>
                <w:lang w:val="en-US" w:eastAsia="lv-LV"/>
              </w:rPr>
              <w:t xml:space="preserve">. Rādītājiem par dalībniekiem datus sniedz dalījumā pēc dzimuma. Ikgadējās vērtības, kas izteiktas absolūtos skaitļos, ieteicams saglabāt, lai atvieglotu kumulatīvo vērtību un </w:t>
            </w:r>
            <w:r w:rsidR="006030CA">
              <w:rPr>
                <w:rFonts w:ascii="Times New Roman" w:eastAsia="Times New Roman" w:hAnsi="Times New Roman" w:cs="Times New Roman"/>
                <w:noProof/>
                <w:lang w:val="en-US" w:eastAsia="lv-LV"/>
              </w:rPr>
              <w:t>apkop</w:t>
            </w:r>
            <w:r w:rsidRPr="00E9067C">
              <w:rPr>
                <w:rFonts w:ascii="Times New Roman" w:eastAsia="Times New Roman" w:hAnsi="Times New Roman" w:cs="Times New Roman"/>
                <w:noProof/>
                <w:lang w:val="en-US" w:eastAsia="lv-LV"/>
              </w:rPr>
              <w:t>oto datu aprēķināšanu IP līmenī.</w:t>
            </w:r>
          </w:p>
        </w:tc>
      </w:tr>
      <w:tr w:rsidR="00C41C5B" w:rsidRPr="00E9067C" w14:paraId="6A1A0571" w14:textId="77777777" w:rsidTr="00C41C5B">
        <w:tc>
          <w:tcPr>
            <w:tcW w:w="2500" w:type="pct"/>
          </w:tcPr>
          <w:p w14:paraId="02B5ECF9" w14:textId="70068DAE" w:rsidR="00C41C5B" w:rsidRPr="00E9067C" w:rsidRDefault="00C41C5B" w:rsidP="007A31CC">
            <w:pPr>
              <w:widowControl w:val="0"/>
              <w:jc w:val="both"/>
              <w:rPr>
                <w:rFonts w:ascii="Times New Roman" w:eastAsia="Times New Roman" w:hAnsi="Times New Roman" w:cs="Times New Roman"/>
                <w:noProof/>
                <w:lang w:val="en-US" w:eastAsia="lv-LV"/>
              </w:rPr>
            </w:pPr>
            <w:r w:rsidRPr="00E9067C">
              <w:rPr>
                <w:rFonts w:ascii="Times New Roman" w:eastAsia="Times New Roman" w:hAnsi="Times New Roman" w:cs="Times New Roman"/>
                <w:noProof/>
                <w:lang w:val="en-US" w:eastAsia="lv-LV"/>
              </w:rPr>
              <w:t xml:space="preserve">35. lauks. Nosaukums un unikālais identifikators katram no kopējiem un katras programmas </w:t>
            </w:r>
            <w:r w:rsidR="008732C4">
              <w:rPr>
                <w:rFonts w:ascii="Times New Roman" w:eastAsia="Times New Roman" w:hAnsi="Times New Roman" w:cs="Times New Roman"/>
                <w:noProof/>
                <w:lang w:val="en-US" w:eastAsia="lv-LV"/>
              </w:rPr>
              <w:t>specifiskajiem</w:t>
            </w:r>
            <w:r w:rsidRPr="00E9067C">
              <w:rPr>
                <w:rFonts w:ascii="Times New Roman" w:eastAsia="Times New Roman" w:hAnsi="Times New Roman" w:cs="Times New Roman"/>
                <w:noProof/>
                <w:lang w:val="en-US" w:eastAsia="lv-LV"/>
              </w:rPr>
              <w:t xml:space="preserve"> rezultātu rādītājiem, kas ir būtiski darbībai, vai, ja nepieciešams saskaņā ar konkrētu fondu noteikumiem, nosaukums un unikālais identifikators katram no kopējiem rezultātu rādītājiem dalījumā pēc dzimuma</w:t>
            </w:r>
          </w:p>
        </w:tc>
        <w:tc>
          <w:tcPr>
            <w:tcW w:w="2500" w:type="pct"/>
          </w:tcPr>
          <w:p w14:paraId="316F7F6C" w14:textId="72DAD2DE" w:rsidR="00C41C5B" w:rsidRPr="00E9067C" w:rsidRDefault="00C41C5B" w:rsidP="00C41C5B">
            <w:pPr>
              <w:widowControl w:val="0"/>
              <w:jc w:val="both"/>
              <w:rPr>
                <w:rFonts w:ascii="Times New Roman" w:eastAsia="Times New Roman" w:hAnsi="Times New Roman" w:cs="Times New Roman"/>
                <w:noProof/>
                <w:lang w:val="en-US" w:eastAsia="lv-LV"/>
              </w:rPr>
            </w:pPr>
            <w:r w:rsidRPr="00E9067C">
              <w:rPr>
                <w:rFonts w:ascii="Times New Roman" w:eastAsia="Times New Roman" w:hAnsi="Times New Roman" w:cs="Times New Roman"/>
                <w:noProof/>
                <w:lang w:val="en-US" w:eastAsia="lv-LV"/>
              </w:rPr>
              <w:t xml:space="preserve">Šeit norāda nosaukumu un unikālo identifikatoru visiem attiecīgajiem ESF regulas I pielikumā (un, ja atbilstīgi, II pielikumā) uzskaitītajiem kopējiem rezultātu rādītājiem ESF investīcijām, kā arī nosaukumu un unikālo identifikatoru attiecīgās darbības programmā uzskaitītajiem programmas </w:t>
            </w:r>
            <w:r w:rsidR="004A0535">
              <w:rPr>
                <w:rFonts w:ascii="Times New Roman" w:eastAsia="Times New Roman" w:hAnsi="Times New Roman" w:cs="Times New Roman"/>
                <w:noProof/>
                <w:lang w:val="en-US" w:eastAsia="lv-LV"/>
              </w:rPr>
              <w:t>specifiskajiem</w:t>
            </w:r>
            <w:r w:rsidRPr="00E9067C">
              <w:rPr>
                <w:rFonts w:ascii="Times New Roman" w:eastAsia="Times New Roman" w:hAnsi="Times New Roman" w:cs="Times New Roman"/>
                <w:noProof/>
                <w:lang w:val="en-US" w:eastAsia="lv-LV"/>
              </w:rPr>
              <w:t xml:space="preserve"> rezultātu rādītājiem (t. i., tiem rādītājiem, kuri uzskaitīti saskaņā ar ieguldījumu prioritāti, pamatojoties uz kuru darbībai tiek sniegts atbalsts). Gadījumā, ja darbība sniedz atbalstu dalībniekiem, būtiski ir visi kopējie rezultātu rādītāji (izņemot tos, attiecībā uz kuriem darbībā netiek ietverta atsauces </w:t>
            </w:r>
            <w:r w:rsidR="004A0535">
              <w:rPr>
                <w:rFonts w:ascii="Times New Roman" w:eastAsia="Times New Roman" w:hAnsi="Times New Roman" w:cs="Times New Roman"/>
                <w:noProof/>
                <w:lang w:val="en-US" w:eastAsia="lv-LV"/>
              </w:rPr>
              <w:t>populācij</w:t>
            </w:r>
            <w:r w:rsidRPr="00E9067C">
              <w:rPr>
                <w:rFonts w:ascii="Times New Roman" w:eastAsia="Times New Roman" w:hAnsi="Times New Roman" w:cs="Times New Roman"/>
                <w:noProof/>
                <w:lang w:val="en-US" w:eastAsia="lv-LV"/>
              </w:rPr>
              <w:t>a). Attiecībā uz kopējiem rādītājiem, kas nav būtiski vai par kuriem rezultāts vēl nav paziņots, ieraksta lauku neatstāj tukšu, bet tajā norāda, saglabā un iesniedz nulles vērtību.</w:t>
            </w:r>
          </w:p>
          <w:p w14:paraId="1850AD6E" w14:textId="20194490" w:rsidR="00C41C5B" w:rsidRPr="00E9067C" w:rsidRDefault="00C41C5B" w:rsidP="007A31CC">
            <w:pPr>
              <w:widowControl w:val="0"/>
              <w:jc w:val="both"/>
              <w:rPr>
                <w:rFonts w:ascii="Times New Roman" w:eastAsia="Times New Roman" w:hAnsi="Times New Roman" w:cs="Times New Roman"/>
                <w:noProof/>
                <w:lang w:val="en-US" w:eastAsia="lv-LV"/>
              </w:rPr>
            </w:pPr>
            <w:r w:rsidRPr="00E9067C">
              <w:rPr>
                <w:rFonts w:ascii="Times New Roman" w:eastAsia="Times New Roman" w:hAnsi="Times New Roman" w:cs="Times New Roman"/>
                <w:noProof/>
                <w:lang w:val="en-US" w:eastAsia="lv-LV"/>
              </w:rPr>
              <w:t xml:space="preserve">Visiem kopējiem (un JNI) rezultātu rādītājiem nosaukums un unikālais identifikators jau ir sniegts SFC2014 sistēmā. Darbības programmas 4. tabulā </w:t>
            </w:r>
            <w:r w:rsidRPr="00E9067C">
              <w:rPr>
                <w:rFonts w:ascii="Times New Roman" w:eastAsia="Times New Roman" w:hAnsi="Times New Roman" w:cs="Times New Roman"/>
                <w:noProof/>
                <w:lang w:val="en-US" w:eastAsia="lv-LV"/>
              </w:rPr>
              <w:lastRenderedPageBreak/>
              <w:t xml:space="preserve">attiecībā uz rezultāta rādītājiem kopējos un JNI rezultātu rādītājus var atlasīt no nolaižamā saraksta. Savukārt programmas </w:t>
            </w:r>
            <w:r w:rsidR="004A0535">
              <w:rPr>
                <w:rFonts w:ascii="Times New Roman" w:eastAsia="Times New Roman" w:hAnsi="Times New Roman" w:cs="Times New Roman"/>
                <w:noProof/>
                <w:lang w:val="en-US" w:eastAsia="lv-LV"/>
              </w:rPr>
              <w:t>specifiskajiem</w:t>
            </w:r>
            <w:r w:rsidRPr="00E9067C">
              <w:rPr>
                <w:rFonts w:ascii="Times New Roman" w:eastAsia="Times New Roman" w:hAnsi="Times New Roman" w:cs="Times New Roman"/>
                <w:noProof/>
                <w:lang w:val="en-US" w:eastAsia="lv-LV"/>
              </w:rPr>
              <w:t xml:space="preserve"> rezultātu rādītājiem jāpiešķir nosaukums un unikālais identifikators (ID), kam ideālā gadījumā jābūt tādam pašam kā darbības programmas 4. tabulā norādītajam.</w:t>
            </w:r>
          </w:p>
        </w:tc>
      </w:tr>
      <w:tr w:rsidR="00C41C5B" w:rsidRPr="00E9067C" w14:paraId="2E1B5A1D" w14:textId="77777777" w:rsidTr="00C41C5B">
        <w:tc>
          <w:tcPr>
            <w:tcW w:w="2500" w:type="pct"/>
          </w:tcPr>
          <w:p w14:paraId="034F9E8A" w14:textId="5612D724" w:rsidR="00C41C5B" w:rsidRPr="00E9067C" w:rsidRDefault="00C41C5B" w:rsidP="007A31CC">
            <w:pPr>
              <w:widowControl w:val="0"/>
              <w:jc w:val="both"/>
              <w:rPr>
                <w:rFonts w:ascii="Times New Roman" w:eastAsia="Times New Roman" w:hAnsi="Times New Roman" w:cs="Times New Roman"/>
                <w:noProof/>
                <w:lang w:val="en-US" w:eastAsia="lv-LV"/>
              </w:rPr>
            </w:pPr>
            <w:r w:rsidRPr="00E9067C">
              <w:rPr>
                <w:rFonts w:ascii="Times New Roman" w:eastAsia="Times New Roman" w:hAnsi="Times New Roman" w:cs="Times New Roman"/>
                <w:noProof/>
                <w:lang w:val="en-US" w:eastAsia="lv-LV"/>
              </w:rPr>
              <w:lastRenderedPageBreak/>
              <w:t>36. lauks. Katra rezultātu rādītāja mērvienība</w:t>
            </w:r>
          </w:p>
        </w:tc>
        <w:tc>
          <w:tcPr>
            <w:tcW w:w="2500" w:type="pct"/>
          </w:tcPr>
          <w:p w14:paraId="2081C97C" w14:textId="60DAB442" w:rsidR="00C41C5B" w:rsidRPr="00E9067C" w:rsidRDefault="00C41C5B" w:rsidP="007A31CC">
            <w:pPr>
              <w:widowControl w:val="0"/>
              <w:jc w:val="both"/>
              <w:rPr>
                <w:rFonts w:ascii="Times New Roman" w:eastAsia="Times New Roman" w:hAnsi="Times New Roman" w:cs="Times New Roman"/>
                <w:noProof/>
                <w:lang w:val="en-US" w:eastAsia="lv-LV"/>
              </w:rPr>
            </w:pPr>
            <w:r w:rsidRPr="00E9067C">
              <w:rPr>
                <w:rFonts w:ascii="Times New Roman" w:eastAsia="Times New Roman" w:hAnsi="Times New Roman" w:cs="Times New Roman"/>
                <w:noProof/>
                <w:lang w:val="en-US" w:eastAsia="lv-LV"/>
              </w:rPr>
              <w:t>Rādītāja mērvienība, kā norādīts darbības programmas 4. tabulā (piemēram, dalībnieku skaits, attiecība, %).</w:t>
            </w:r>
          </w:p>
        </w:tc>
      </w:tr>
      <w:tr w:rsidR="00C41C5B" w:rsidRPr="00E9067C" w14:paraId="273E0DB8" w14:textId="77777777" w:rsidTr="00C41C5B">
        <w:tc>
          <w:tcPr>
            <w:tcW w:w="2500" w:type="pct"/>
          </w:tcPr>
          <w:p w14:paraId="6A5CE0A0" w14:textId="7C06C2EB" w:rsidR="00C41C5B" w:rsidRPr="00E9067C" w:rsidRDefault="00C41C5B" w:rsidP="007A31CC">
            <w:pPr>
              <w:widowControl w:val="0"/>
              <w:jc w:val="both"/>
              <w:rPr>
                <w:rFonts w:ascii="Times New Roman" w:eastAsia="Times New Roman" w:hAnsi="Times New Roman" w:cs="Times New Roman"/>
                <w:noProof/>
                <w:lang w:val="en-US" w:eastAsia="lv-LV"/>
              </w:rPr>
            </w:pPr>
            <w:r w:rsidRPr="00E9067C">
              <w:rPr>
                <w:rFonts w:ascii="Times New Roman" w:eastAsia="Times New Roman" w:hAnsi="Times New Roman" w:cs="Times New Roman"/>
                <w:noProof/>
                <w:lang w:val="en-US" w:eastAsia="lv-LV"/>
              </w:rPr>
              <w:t>37. lauks. </w:t>
            </w:r>
            <w:r w:rsidR="004A0535">
              <w:rPr>
                <w:rFonts w:ascii="Times New Roman" w:eastAsia="Times New Roman" w:hAnsi="Times New Roman" w:cs="Times New Roman"/>
                <w:noProof/>
                <w:lang w:val="en-US" w:eastAsia="lv-LV"/>
              </w:rPr>
              <w:t>Sākotnējā</w:t>
            </w:r>
            <w:r w:rsidRPr="00E9067C">
              <w:rPr>
                <w:rFonts w:ascii="Times New Roman" w:eastAsia="Times New Roman" w:hAnsi="Times New Roman" w:cs="Times New Roman"/>
                <w:noProof/>
                <w:lang w:val="en-US" w:eastAsia="lv-LV"/>
              </w:rPr>
              <w:t xml:space="preserve"> vērtība katram sniegtajam rezultātu rādītājam</w:t>
            </w:r>
          </w:p>
        </w:tc>
        <w:tc>
          <w:tcPr>
            <w:tcW w:w="2500" w:type="pct"/>
          </w:tcPr>
          <w:p w14:paraId="08224F04" w14:textId="5F0312AB" w:rsidR="00C41C5B" w:rsidRPr="00E9067C" w:rsidRDefault="00C41C5B" w:rsidP="007A31CC">
            <w:pPr>
              <w:widowControl w:val="0"/>
              <w:jc w:val="both"/>
              <w:rPr>
                <w:rFonts w:ascii="Times New Roman" w:eastAsia="Times New Roman" w:hAnsi="Times New Roman" w:cs="Times New Roman"/>
                <w:noProof/>
                <w:lang w:val="en-US" w:eastAsia="lv-LV"/>
              </w:rPr>
            </w:pPr>
            <w:r w:rsidRPr="00E9067C">
              <w:rPr>
                <w:rFonts w:ascii="Times New Roman" w:eastAsia="Times New Roman" w:hAnsi="Times New Roman" w:cs="Times New Roman"/>
                <w:noProof/>
                <w:lang w:val="en-US" w:eastAsia="lv-LV"/>
              </w:rPr>
              <w:t>Neattiecas uz ESF.</w:t>
            </w:r>
          </w:p>
        </w:tc>
      </w:tr>
      <w:tr w:rsidR="00C41C5B" w:rsidRPr="00E9067C" w14:paraId="390F19ED" w14:textId="77777777" w:rsidTr="00C41C5B">
        <w:tc>
          <w:tcPr>
            <w:tcW w:w="2500" w:type="pct"/>
          </w:tcPr>
          <w:p w14:paraId="755B53AD" w14:textId="5E688A94" w:rsidR="00C41C5B" w:rsidRPr="00E9067C" w:rsidRDefault="00C41C5B" w:rsidP="007A31CC">
            <w:pPr>
              <w:widowControl w:val="0"/>
              <w:jc w:val="both"/>
              <w:rPr>
                <w:rFonts w:ascii="Times New Roman" w:eastAsia="Times New Roman" w:hAnsi="Times New Roman" w:cs="Times New Roman"/>
                <w:noProof/>
                <w:lang w:val="en-US" w:eastAsia="lv-LV"/>
              </w:rPr>
            </w:pPr>
            <w:r w:rsidRPr="00E9067C">
              <w:rPr>
                <w:rFonts w:ascii="Times New Roman" w:eastAsia="Times New Roman" w:hAnsi="Times New Roman" w:cs="Times New Roman"/>
                <w:noProof/>
                <w:lang w:val="en-US" w:eastAsia="lv-LV"/>
              </w:rPr>
              <w:t>38. lauks. Katra sniegtā rezultātu rādītāja mērķvērtība, ja nepieciešams, dalījumā pēc dzimuma</w:t>
            </w:r>
          </w:p>
        </w:tc>
        <w:tc>
          <w:tcPr>
            <w:tcW w:w="2500" w:type="pct"/>
          </w:tcPr>
          <w:p w14:paraId="4BA5F75A" w14:textId="75F3BCE5" w:rsidR="00C41C5B" w:rsidRPr="00E9067C" w:rsidRDefault="00C41C5B" w:rsidP="007A31CC">
            <w:pPr>
              <w:widowControl w:val="0"/>
              <w:jc w:val="both"/>
              <w:rPr>
                <w:rFonts w:ascii="Times New Roman" w:eastAsia="Times New Roman" w:hAnsi="Times New Roman" w:cs="Times New Roman"/>
                <w:noProof/>
                <w:lang w:val="en-US" w:eastAsia="lv-LV"/>
              </w:rPr>
            </w:pPr>
            <w:r w:rsidRPr="00E9067C">
              <w:rPr>
                <w:rFonts w:ascii="Times New Roman" w:eastAsia="Times New Roman" w:hAnsi="Times New Roman" w:cs="Times New Roman"/>
                <w:noProof/>
                <w:lang w:val="en-US" w:eastAsia="lv-LV"/>
              </w:rPr>
              <w:t>Rezultātu rādītāja mērķvērtības darbības līmenī, ja nepieciešams, saskaņā ar intervences loģiku.</w:t>
            </w:r>
          </w:p>
        </w:tc>
      </w:tr>
      <w:tr w:rsidR="00C41C5B" w:rsidRPr="00E9067C" w14:paraId="220B125C" w14:textId="77777777" w:rsidTr="00C41C5B">
        <w:tc>
          <w:tcPr>
            <w:tcW w:w="2500" w:type="pct"/>
          </w:tcPr>
          <w:p w14:paraId="0A79B1FD" w14:textId="35514A2E" w:rsidR="00C41C5B" w:rsidRPr="00E9067C" w:rsidRDefault="00C41C5B" w:rsidP="007A31CC">
            <w:pPr>
              <w:widowControl w:val="0"/>
              <w:jc w:val="both"/>
              <w:rPr>
                <w:rFonts w:ascii="Times New Roman" w:eastAsia="Times New Roman" w:hAnsi="Times New Roman" w:cs="Times New Roman"/>
                <w:noProof/>
                <w:lang w:val="en-US" w:eastAsia="lv-LV"/>
              </w:rPr>
            </w:pPr>
            <w:r w:rsidRPr="00E9067C">
              <w:rPr>
                <w:rFonts w:ascii="Times New Roman" w:eastAsia="Times New Roman" w:hAnsi="Times New Roman" w:cs="Times New Roman"/>
                <w:noProof/>
                <w:lang w:val="en-US" w:eastAsia="lv-LV"/>
              </w:rPr>
              <w:t xml:space="preserve">39. lauks. Katra rezultāta mērķvērtības un </w:t>
            </w:r>
            <w:r w:rsidR="004A0535">
              <w:rPr>
                <w:rFonts w:ascii="Times New Roman" w:eastAsia="Times New Roman" w:hAnsi="Times New Roman" w:cs="Times New Roman"/>
                <w:noProof/>
                <w:lang w:val="en-US" w:eastAsia="lv-LV"/>
              </w:rPr>
              <w:t>sākotnējās</w:t>
            </w:r>
            <w:r w:rsidRPr="00E9067C">
              <w:rPr>
                <w:rFonts w:ascii="Times New Roman" w:eastAsia="Times New Roman" w:hAnsi="Times New Roman" w:cs="Times New Roman"/>
                <w:noProof/>
                <w:lang w:val="en-US" w:eastAsia="lv-LV"/>
              </w:rPr>
              <w:t xml:space="preserve"> vērtības mērvienība</w:t>
            </w:r>
          </w:p>
        </w:tc>
        <w:tc>
          <w:tcPr>
            <w:tcW w:w="2500" w:type="pct"/>
          </w:tcPr>
          <w:p w14:paraId="79ADF7DF" w14:textId="65E4CCE1" w:rsidR="00C41C5B" w:rsidRPr="00E9067C" w:rsidRDefault="00C41C5B" w:rsidP="007A31CC">
            <w:pPr>
              <w:widowControl w:val="0"/>
              <w:jc w:val="both"/>
              <w:rPr>
                <w:rFonts w:ascii="Times New Roman" w:eastAsia="Times New Roman" w:hAnsi="Times New Roman" w:cs="Times New Roman"/>
                <w:noProof/>
                <w:lang w:val="en-US" w:eastAsia="lv-LV"/>
              </w:rPr>
            </w:pPr>
            <w:r w:rsidRPr="00E9067C">
              <w:rPr>
                <w:rFonts w:ascii="Times New Roman" w:eastAsia="Times New Roman" w:hAnsi="Times New Roman" w:cs="Times New Roman"/>
                <w:noProof/>
                <w:lang w:val="en-US" w:eastAsia="lv-LV"/>
              </w:rPr>
              <w:t xml:space="preserve">Mērķvērtības un attiecīgās </w:t>
            </w:r>
            <w:r w:rsidR="004A0535">
              <w:rPr>
                <w:rFonts w:ascii="Times New Roman" w:eastAsia="Times New Roman" w:hAnsi="Times New Roman" w:cs="Times New Roman"/>
                <w:noProof/>
                <w:lang w:val="en-US" w:eastAsia="lv-LV"/>
              </w:rPr>
              <w:t>sākotnējās</w:t>
            </w:r>
            <w:r w:rsidRPr="00E9067C">
              <w:rPr>
                <w:rFonts w:ascii="Times New Roman" w:eastAsia="Times New Roman" w:hAnsi="Times New Roman" w:cs="Times New Roman"/>
                <w:noProof/>
                <w:lang w:val="en-US" w:eastAsia="lv-LV"/>
              </w:rPr>
              <w:t xml:space="preserve"> vērtības mērvienība, kā norādīts darbības programmas 4. tabulā (piemēram, dalībnieku skaits, attiecība, %).</w:t>
            </w:r>
          </w:p>
        </w:tc>
      </w:tr>
      <w:tr w:rsidR="00C41C5B" w:rsidRPr="00E9067C" w14:paraId="1D872675" w14:textId="77777777" w:rsidTr="00C41C5B">
        <w:tc>
          <w:tcPr>
            <w:tcW w:w="2500" w:type="pct"/>
          </w:tcPr>
          <w:p w14:paraId="3C22C0B9" w14:textId="44D4816A" w:rsidR="00C41C5B" w:rsidRPr="00E9067C" w:rsidRDefault="00C41C5B" w:rsidP="007A31CC">
            <w:pPr>
              <w:widowControl w:val="0"/>
              <w:jc w:val="both"/>
              <w:rPr>
                <w:rFonts w:ascii="Times New Roman" w:eastAsia="Times New Roman" w:hAnsi="Times New Roman" w:cs="Times New Roman"/>
                <w:noProof/>
                <w:lang w:val="en-US" w:eastAsia="lv-LV"/>
              </w:rPr>
            </w:pPr>
            <w:r w:rsidRPr="00E9067C">
              <w:rPr>
                <w:rFonts w:ascii="Times New Roman" w:eastAsia="Times New Roman" w:hAnsi="Times New Roman" w:cs="Times New Roman"/>
                <w:noProof/>
                <w:lang w:val="en-US" w:eastAsia="lv-LV"/>
              </w:rPr>
              <w:t>40. lauks. Katra rezultātu rādītāja sasnieguma līmenis katrā kalendārajā gadā, ja nepieciešams, dalījumā pēc dzimuma</w:t>
            </w:r>
          </w:p>
        </w:tc>
        <w:tc>
          <w:tcPr>
            <w:tcW w:w="2500" w:type="pct"/>
          </w:tcPr>
          <w:p w14:paraId="1C485239" w14:textId="68310169" w:rsidR="00C41C5B" w:rsidRPr="00E9067C" w:rsidRDefault="00C41C5B" w:rsidP="007A31CC">
            <w:pPr>
              <w:widowControl w:val="0"/>
              <w:jc w:val="both"/>
              <w:rPr>
                <w:rFonts w:ascii="Times New Roman" w:eastAsia="Times New Roman" w:hAnsi="Times New Roman" w:cs="Times New Roman"/>
                <w:noProof/>
                <w:lang w:val="en-US" w:eastAsia="lv-LV"/>
              </w:rPr>
            </w:pPr>
            <w:r w:rsidRPr="00E9067C">
              <w:rPr>
                <w:rFonts w:ascii="Times New Roman" w:eastAsia="Times New Roman" w:hAnsi="Times New Roman" w:cs="Times New Roman"/>
                <w:noProof/>
                <w:lang w:val="en-US" w:eastAsia="lv-LV"/>
              </w:rPr>
              <w:t xml:space="preserve">Katra kopējā vai programmas </w:t>
            </w:r>
            <w:r w:rsidR="004A0535">
              <w:rPr>
                <w:rFonts w:ascii="Times New Roman" w:eastAsia="Times New Roman" w:hAnsi="Times New Roman" w:cs="Times New Roman"/>
                <w:noProof/>
                <w:lang w:val="en-US" w:eastAsia="lv-LV"/>
              </w:rPr>
              <w:t>specifiskā</w:t>
            </w:r>
            <w:r w:rsidRPr="00E9067C">
              <w:rPr>
                <w:rFonts w:ascii="Times New Roman" w:eastAsia="Times New Roman" w:hAnsi="Times New Roman" w:cs="Times New Roman"/>
                <w:noProof/>
                <w:lang w:val="en-US" w:eastAsia="lv-LV"/>
              </w:rPr>
              <w:t xml:space="preserve"> rezultātu rādītāja vērtības darbības līmenī kalendārajam gadam</w:t>
            </w:r>
            <w:r w:rsidRPr="00E9067C">
              <w:rPr>
                <w:rStyle w:val="FootnoteReference"/>
                <w:rFonts w:ascii="Times New Roman" w:eastAsia="Times New Roman" w:hAnsi="Times New Roman" w:cs="Times New Roman"/>
                <w:noProof/>
                <w:lang w:val="en-US" w:eastAsia="lv-LV"/>
              </w:rPr>
              <w:footnoteReference w:id="4"/>
            </w:r>
            <w:r w:rsidRPr="00E9067C">
              <w:rPr>
                <w:rFonts w:ascii="Times New Roman" w:eastAsia="Times New Roman" w:hAnsi="Times New Roman" w:cs="Times New Roman"/>
                <w:noProof/>
                <w:lang w:val="en-US" w:eastAsia="lv-LV"/>
              </w:rPr>
              <w:t xml:space="preserve">. Visiem rādītājiem par dalībniekiem datus sniedz dalījumā pēc dzimuma. Ikgadējās vērtības, kas izteiktas absolūtos skaitļos, ieteicams saglabāt, lai atvieglotu kumulatīvo vērtību (kas izteiktas absolūtos skaitļos vai procentos) un </w:t>
            </w:r>
            <w:r w:rsidR="004F4575">
              <w:rPr>
                <w:rFonts w:ascii="Times New Roman" w:eastAsia="Times New Roman" w:hAnsi="Times New Roman" w:cs="Times New Roman"/>
                <w:noProof/>
                <w:lang w:val="en-US" w:eastAsia="lv-LV"/>
              </w:rPr>
              <w:t>ap</w:t>
            </w:r>
            <w:r w:rsidRPr="00E9067C">
              <w:rPr>
                <w:rFonts w:ascii="Times New Roman" w:eastAsia="Times New Roman" w:hAnsi="Times New Roman" w:cs="Times New Roman"/>
                <w:noProof/>
                <w:lang w:val="en-US" w:eastAsia="lv-LV"/>
              </w:rPr>
              <w:t>kopoto datu aprēķināšanu ieguldījumu prioritātes līmenī.</w:t>
            </w:r>
          </w:p>
        </w:tc>
      </w:tr>
    </w:tbl>
    <w:p w14:paraId="779C6DDC" w14:textId="08EF0EAE"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0"/>
          <w:lang w:val="en-US" w:eastAsia="lv-LV"/>
        </w:rPr>
      </w:pPr>
    </w:p>
    <w:p w14:paraId="7C0D8130" w14:textId="31D0A654"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noProof/>
          <w:sz w:val="24"/>
          <w:szCs w:val="24"/>
          <w:lang w:val="en-US" w:eastAsia="lv-LV"/>
        </w:rPr>
        <w:t xml:space="preserve">Piezīmes par 33. un 38. lauku. </w:t>
      </w:r>
      <w:r w:rsidRPr="007A31CC">
        <w:rPr>
          <w:rFonts w:ascii="Times New Roman" w:eastAsia="Times New Roman" w:hAnsi="Times New Roman" w:cs="Times New Roman"/>
          <w:noProof/>
          <w:sz w:val="24"/>
          <w:szCs w:val="24"/>
          <w:lang w:val="en-US" w:eastAsia="lv-LV"/>
        </w:rPr>
        <w:t xml:space="preserve">Prasības, kas noteiktas šiem datu laukiem darbības līmenī, neietver pienākumu noteikt </w:t>
      </w:r>
      <w:r w:rsidRPr="007A31CC">
        <w:rPr>
          <w:rFonts w:ascii="Times New Roman" w:eastAsia="Times New Roman" w:hAnsi="Times New Roman" w:cs="Times New Roman"/>
          <w:b/>
          <w:bCs/>
          <w:noProof/>
          <w:sz w:val="24"/>
          <w:szCs w:val="24"/>
          <w:lang w:val="en-US" w:eastAsia="lv-LV"/>
        </w:rPr>
        <w:t xml:space="preserve">mērķvērtības darbības līmenī </w:t>
      </w:r>
      <w:r w:rsidRPr="007A31CC">
        <w:rPr>
          <w:rFonts w:ascii="Times New Roman" w:eastAsia="Times New Roman" w:hAnsi="Times New Roman" w:cs="Times New Roman"/>
          <w:noProof/>
          <w:sz w:val="24"/>
          <w:szCs w:val="24"/>
          <w:lang w:val="en-US" w:eastAsia="lv-LV"/>
        </w:rPr>
        <w:t xml:space="preserve">visiem rādītājiem, kas attiecas uz darbību. Vadošās iestādes, ja atbilstīgi, var noteikt mērķvērtības saskaņā ar intervences loģiku, taču tiek gaidīts, ka mērķvērtības darbības līmenī tiks noteiktas rādītājiem, attiecībā uz kuriem mērķvērtības tika noteiktas darbības programmā (tas ir, ieguldījumu prioritātes līmenī). Mērķvērtības un </w:t>
      </w:r>
      <w:r w:rsidR="004F4575">
        <w:rPr>
          <w:rFonts w:ascii="Times New Roman" w:eastAsia="Times New Roman" w:hAnsi="Times New Roman" w:cs="Times New Roman"/>
          <w:noProof/>
          <w:sz w:val="24"/>
          <w:szCs w:val="24"/>
          <w:lang w:val="en-US" w:eastAsia="lv-LV"/>
        </w:rPr>
        <w:t>sākotnējās</w:t>
      </w:r>
      <w:r w:rsidRPr="007A31CC">
        <w:rPr>
          <w:rFonts w:ascii="Times New Roman" w:eastAsia="Times New Roman" w:hAnsi="Times New Roman" w:cs="Times New Roman"/>
          <w:noProof/>
          <w:sz w:val="24"/>
          <w:szCs w:val="24"/>
          <w:lang w:val="en-US" w:eastAsia="lv-LV"/>
        </w:rPr>
        <w:t xml:space="preserve"> vērtības (ja nepieciešams) var sniegt dalījumā pēc dzimuma, taču tā nav prasība, un šīs vērtības var izteikt arī kā kopsummu.</w:t>
      </w:r>
    </w:p>
    <w:p w14:paraId="42A5C817" w14:textId="77777777" w:rsidR="00C41C5B" w:rsidRPr="007A31CC" w:rsidRDefault="00C41C5B"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B374255" w14:textId="77777777"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2.2.2. Dalībnieku ierakstu uzglabāšanas prasības</w:t>
      </w:r>
    </w:p>
    <w:p w14:paraId="4B5F1C3E" w14:textId="77777777" w:rsidR="00C41C5B" w:rsidRDefault="00C41C5B"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0462B8E" w14:textId="6C725CEB"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Atsevišķu dalībnieku ieraksti ir jāuzglabā tā, lai dalībvalsts varētu veikt uzdevumus, kas tai juridiski jāveic, tas ir, datus reģistrē un uzglabā tā, lai vadošās iestādes varētu izpildīt uzdevumus, kas saistīti ar uzraudzību un novērtēšanu atbilstīgi prasībām, kuras izklāstītas KNR 56. pantā un ESF regulas 5. un 19. pantā, kā arī I un II pielikumā. Tāpēc attiecībā uz visiem dalībniekiem jāieraksta </w:t>
      </w:r>
      <w:r w:rsidRPr="007A31CC">
        <w:rPr>
          <w:rFonts w:ascii="Times New Roman" w:eastAsia="Times New Roman" w:hAnsi="Times New Roman" w:cs="Times New Roman"/>
          <w:noProof/>
          <w:sz w:val="24"/>
          <w:szCs w:val="24"/>
          <w:u w:val="single"/>
          <w:lang w:val="en-US" w:eastAsia="lv-LV"/>
        </w:rPr>
        <w:t xml:space="preserve">vismaz </w:t>
      </w:r>
      <w:r w:rsidRPr="007A31CC">
        <w:rPr>
          <w:rFonts w:ascii="Times New Roman" w:eastAsia="Times New Roman" w:hAnsi="Times New Roman" w:cs="Times New Roman"/>
          <w:noProof/>
          <w:sz w:val="24"/>
          <w:szCs w:val="24"/>
          <w:lang w:val="en-US" w:eastAsia="lv-LV"/>
        </w:rPr>
        <w:t>šādi dati – darbības identifikators (t. i., nosaukums vai unikālais identifikators katrai darbībai, kas ļauj sasaistīt dalībnieku ar konkrēto darbību), noteikta veida unikālais personas identifikators, kas ļauj izsekot dalībnieku un ar viņu atkārtoti sazināties (gadījumā, ja persona tiek izraudzīta reprezentatīvai izlasei), un darbības sākšanas un beigšanas datums. Papildus tam dalībnieka pierakstos jāietver rādītājiem nepieciešamo visu mainīgo lielumu vērtības tādā formātā, kas ļauj efektīvi vērtēt</w:t>
      </w:r>
      <w:r w:rsidR="004F4575">
        <w:rPr>
          <w:rFonts w:ascii="Times New Roman" w:eastAsia="Times New Roman" w:hAnsi="Times New Roman" w:cs="Times New Roman"/>
          <w:noProof/>
          <w:sz w:val="24"/>
          <w:szCs w:val="24"/>
          <w:lang w:val="en-US" w:eastAsia="lv-LV"/>
        </w:rPr>
        <w:t xml:space="preserve"> datu</w:t>
      </w:r>
      <w:r w:rsidRPr="007A31CC">
        <w:rPr>
          <w:rFonts w:ascii="Times New Roman" w:eastAsia="Times New Roman" w:hAnsi="Times New Roman" w:cs="Times New Roman"/>
          <w:noProof/>
          <w:sz w:val="24"/>
          <w:szCs w:val="24"/>
          <w:lang w:val="en-US" w:eastAsia="lv-LV"/>
        </w:rPr>
        <w:t xml:space="preserve"> pilnīgumu (sk. arī 4.1.4. </w:t>
      </w:r>
      <w:r w:rsidR="004F4575">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 xml:space="preserve">daļu). Dalības ierakstus var uzglabāt vienā datubāzē vai sadalīt vairākās datubāzēs, </w:t>
      </w:r>
      <w:r w:rsidRPr="007A31CC">
        <w:rPr>
          <w:rFonts w:ascii="Times New Roman" w:eastAsia="Times New Roman" w:hAnsi="Times New Roman" w:cs="Times New Roman"/>
          <w:noProof/>
          <w:sz w:val="24"/>
          <w:szCs w:val="24"/>
          <w:lang w:val="en-US" w:eastAsia="lv-LV"/>
        </w:rPr>
        <w:lastRenderedPageBreak/>
        <w:t>kuras var sasaistīt, izmantojot personas identifikatoru (sk. ierāmējumu turpmāk).</w:t>
      </w:r>
    </w:p>
    <w:p w14:paraId="04AE9346" w14:textId="31F735BF" w:rsidR="00C41C5B" w:rsidRDefault="00C41C5B"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C41C5B" w14:paraId="298A6520" w14:textId="77777777" w:rsidTr="00C41C5B">
        <w:tc>
          <w:tcPr>
            <w:tcW w:w="9061" w:type="dxa"/>
            <w:shd w:val="clear" w:color="auto" w:fill="D9D9D9" w:themeFill="background1" w:themeFillShade="D9"/>
          </w:tcPr>
          <w:p w14:paraId="544392B7" w14:textId="5A399F26" w:rsidR="00C41C5B" w:rsidRPr="00C41C5B" w:rsidRDefault="00C41C5B" w:rsidP="00C41C5B">
            <w:pPr>
              <w:widowControl w:val="0"/>
              <w:jc w:val="both"/>
              <w:rPr>
                <w:rFonts w:ascii="Times New Roman" w:eastAsia="Times New Roman" w:hAnsi="Times New Roman" w:cs="Times New Roman"/>
                <w:b/>
                <w:bCs/>
                <w:i/>
                <w:iCs/>
                <w:noProof/>
                <w:sz w:val="24"/>
                <w:szCs w:val="24"/>
                <w:lang w:val="en-US" w:eastAsia="lv-LV"/>
              </w:rPr>
            </w:pPr>
            <w:r w:rsidRPr="00C41C5B">
              <w:rPr>
                <w:rFonts w:ascii="Times New Roman" w:eastAsia="Times New Roman" w:hAnsi="Times New Roman" w:cs="Times New Roman"/>
                <w:b/>
                <w:bCs/>
                <w:i/>
                <w:iCs/>
                <w:noProof/>
                <w:sz w:val="24"/>
                <w:szCs w:val="24"/>
                <w:lang w:val="en-US" w:eastAsia="lv-LV"/>
              </w:rPr>
              <w:t>Mikrodatu uzglabāšana – datu formāts un pilnīguma vērtējums</w:t>
            </w:r>
          </w:p>
          <w:p w14:paraId="3F60526B" w14:textId="77777777" w:rsidR="00C41C5B" w:rsidRPr="00C41C5B" w:rsidRDefault="00C41C5B" w:rsidP="00C41C5B">
            <w:pPr>
              <w:widowControl w:val="0"/>
              <w:jc w:val="both"/>
              <w:rPr>
                <w:rFonts w:ascii="Times New Roman" w:eastAsia="Times New Roman" w:hAnsi="Times New Roman" w:cs="Times New Roman"/>
                <w:noProof/>
                <w:sz w:val="24"/>
                <w:szCs w:val="24"/>
                <w:lang w:val="en-US" w:eastAsia="lv-LV"/>
              </w:rPr>
            </w:pPr>
          </w:p>
          <w:p w14:paraId="6D46A7D6" w14:textId="1440EE43" w:rsidR="00C41C5B" w:rsidRPr="00C41C5B" w:rsidRDefault="00C41C5B" w:rsidP="00C41C5B">
            <w:pPr>
              <w:widowControl w:val="0"/>
              <w:jc w:val="both"/>
              <w:rPr>
                <w:rFonts w:ascii="Times New Roman" w:eastAsia="Times New Roman" w:hAnsi="Times New Roman" w:cs="Times New Roman"/>
                <w:noProof/>
                <w:sz w:val="24"/>
                <w:szCs w:val="24"/>
                <w:lang w:val="en-US" w:eastAsia="lv-LV"/>
              </w:rPr>
            </w:pPr>
            <w:r w:rsidRPr="00C41C5B">
              <w:rPr>
                <w:rFonts w:ascii="Times New Roman" w:eastAsia="Times New Roman" w:hAnsi="Times New Roman" w:cs="Times New Roman"/>
                <w:noProof/>
                <w:sz w:val="24"/>
                <w:szCs w:val="24"/>
                <w:lang w:val="en-US" w:eastAsia="lv-LV"/>
              </w:rPr>
              <w:t>Tiek prasīts, lai attiecībā uz dalībniekiem visi personas datu nesensitīvo mainīgo lielumu ieraksti ir pilnīgi (sk. 4.9.1. </w:t>
            </w:r>
            <w:r w:rsidR="004F4575">
              <w:rPr>
                <w:rFonts w:ascii="Times New Roman" w:eastAsia="Times New Roman" w:hAnsi="Times New Roman" w:cs="Times New Roman"/>
                <w:noProof/>
                <w:sz w:val="24"/>
                <w:szCs w:val="24"/>
                <w:lang w:val="en-US" w:eastAsia="lv-LV"/>
              </w:rPr>
              <w:t>sa</w:t>
            </w:r>
            <w:r w:rsidRPr="00C41C5B">
              <w:rPr>
                <w:rFonts w:ascii="Times New Roman" w:eastAsia="Times New Roman" w:hAnsi="Times New Roman" w:cs="Times New Roman"/>
                <w:noProof/>
                <w:sz w:val="24"/>
                <w:szCs w:val="24"/>
                <w:lang w:val="en-US" w:eastAsia="lv-LV"/>
              </w:rPr>
              <w:t>daļu). Tas nozīmē, ka validācijas procedūrās attiecībā uz katru mainīgo lielumu jāspēj nošķirt, ir vai nav ierakstīta nepieciešamā informācija, proti, ir jāspēj nošķirt nerespondences gadījumus (kad dati tiek ievākti tieši no dalībniekiem) vai datu nepieejamību (kad dati tiek iegūti no reģistriem) un reālas atbildes.</w:t>
            </w:r>
          </w:p>
          <w:p w14:paraId="4AA1BC32" w14:textId="77777777" w:rsidR="00C41C5B" w:rsidRPr="00C41C5B" w:rsidRDefault="00C41C5B" w:rsidP="00C41C5B">
            <w:pPr>
              <w:widowControl w:val="0"/>
              <w:jc w:val="both"/>
              <w:rPr>
                <w:rFonts w:ascii="Times New Roman" w:eastAsia="Times New Roman" w:hAnsi="Times New Roman" w:cs="Times New Roman"/>
                <w:noProof/>
                <w:sz w:val="24"/>
                <w:szCs w:val="24"/>
                <w:lang w:val="en-US" w:eastAsia="lv-LV"/>
              </w:rPr>
            </w:pPr>
          </w:p>
          <w:p w14:paraId="0F7F8127" w14:textId="3B214DD9" w:rsidR="00C41C5B" w:rsidRDefault="00C41C5B" w:rsidP="007A31CC">
            <w:pPr>
              <w:widowControl w:val="0"/>
              <w:jc w:val="both"/>
              <w:rPr>
                <w:rFonts w:ascii="Times New Roman" w:eastAsia="Times New Roman" w:hAnsi="Times New Roman" w:cs="Times New Roman"/>
                <w:noProof/>
                <w:sz w:val="24"/>
                <w:szCs w:val="24"/>
                <w:lang w:val="en-US" w:eastAsia="lv-LV"/>
              </w:rPr>
            </w:pPr>
            <w:r w:rsidRPr="00C41C5B">
              <w:rPr>
                <w:rFonts w:ascii="Times New Roman" w:eastAsia="Times New Roman" w:hAnsi="Times New Roman" w:cs="Times New Roman"/>
                <w:noProof/>
                <w:sz w:val="24"/>
                <w:szCs w:val="24"/>
                <w:lang w:val="en-US" w:eastAsia="lv-LV"/>
              </w:rPr>
              <w:t>Tas būtiski ietekmē dalības ierakstos reģistrējamo datu lauku formātu. Piemēram, tipiskam “Būla” tipa laukam datubāzē var būt tikai vērtības “1” vai “0” (vai “0” un “-1”, kas atkarīgs no attiecīgās datubāzes), kas atbilst “jā/nē” vai “patiess/nepatiess”. Tukša jeb neaizpildīta vērtība nav iespējama – kad tiek veidots jauns ieraksts, laukā vienmēr noklusējuma vērtība būs “0” (ja vien nav noteikts, ka noklusējuma vērtība ir “1”). Tas nozīmē, ka nav iespējams nošķirt nepilnīgu atbildi no reālas “0”. Tāpēc ir nepieciešams izmantot lauka formātu, kas ļauj veidot šo nošķīrumu. Piemēram, izmantot lauku, kas ļauj ierakstīt vērtības “0” (noklusējums, kas nozīmē, ka atbildes nav vai tā nav pieejama), “1” (“jā”) un “2” (“nē”).</w:t>
            </w:r>
          </w:p>
        </w:tc>
      </w:tr>
    </w:tbl>
    <w:p w14:paraId="73D59B6D" w14:textId="64B8A9E5" w:rsidR="00C41C5B" w:rsidRDefault="00C41C5B"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061"/>
      </w:tblGrid>
      <w:tr w:rsidR="00C41C5B" w14:paraId="2049EA2E" w14:textId="77777777" w:rsidTr="00C41C5B">
        <w:tc>
          <w:tcPr>
            <w:tcW w:w="5000" w:type="pct"/>
            <w:shd w:val="clear" w:color="auto" w:fill="D9D9D9" w:themeFill="background1" w:themeFillShade="D9"/>
          </w:tcPr>
          <w:p w14:paraId="47584BAE" w14:textId="77777777" w:rsidR="00C41C5B" w:rsidRPr="007A31CC" w:rsidRDefault="00C41C5B" w:rsidP="00C41C5B">
            <w:pPr>
              <w:widowControl w:val="0"/>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Mikrodatu uzglabāšana – atrašanās vieta</w:t>
            </w:r>
          </w:p>
          <w:p w14:paraId="215C1EF1" w14:textId="77777777" w:rsidR="00C41C5B" w:rsidRDefault="00C41C5B" w:rsidP="00C41C5B">
            <w:pPr>
              <w:widowControl w:val="0"/>
              <w:jc w:val="both"/>
              <w:rPr>
                <w:rFonts w:ascii="Times New Roman" w:eastAsia="Times New Roman" w:hAnsi="Times New Roman" w:cs="Times New Roman"/>
                <w:noProof/>
                <w:sz w:val="24"/>
                <w:szCs w:val="24"/>
                <w:lang w:val="en-US" w:eastAsia="lv-LV"/>
              </w:rPr>
            </w:pPr>
          </w:p>
          <w:p w14:paraId="62CAFC9C" w14:textId="469C7B7C" w:rsidR="00C41C5B" w:rsidRDefault="00C41C5B" w:rsidP="007A31CC">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Lai gan KNR ir noteikts, ka dalībvalstīm ir jāvāc un jāglabā detalizēti dati par katru dalībnieku (t. i., jāuztur mikrodati), nav konkrētas prasības par datu glabāšanu kopā vienuviet vai kādā noteiktā līmenī. Vadošajām iestādēm drīzāk jāspēj parādīt, ka tās var pienācīgi veikt visus uzdevumus, kas tām jāizpilda saistībā ar uzraudzību un novērtēšanu, t. i., ka tām ir pieejams visu to dalībnieku saraksts, kuriem tiek sniegts atbalsts ar katru darbību, un šajā sarakstā ir sniegts personu unikālais identifikators un informācija par dalību darbībā (darbības uzsākšanas/pabeigšanas datums). Vadošajām iestādēm jāspēj vai nu tieši piekļūt mikrodatiem, kas nepieciešami katra kopējā rādītāja un, ja nepieciešams, programmas </w:t>
            </w:r>
            <w:r w:rsidR="004F4575">
              <w:rPr>
                <w:rFonts w:ascii="Times New Roman" w:eastAsia="Times New Roman" w:hAnsi="Times New Roman" w:cs="Times New Roman"/>
                <w:noProof/>
                <w:sz w:val="24"/>
                <w:szCs w:val="24"/>
                <w:lang w:val="en-US" w:eastAsia="lv-LV"/>
              </w:rPr>
              <w:t>specifiskā</w:t>
            </w:r>
            <w:r w:rsidRPr="007A31CC">
              <w:rPr>
                <w:rFonts w:ascii="Times New Roman" w:eastAsia="Times New Roman" w:hAnsi="Times New Roman" w:cs="Times New Roman"/>
                <w:noProof/>
                <w:sz w:val="24"/>
                <w:szCs w:val="24"/>
                <w:lang w:val="en-US" w:eastAsia="lv-LV"/>
              </w:rPr>
              <w:t xml:space="preserve"> rādītāja sagatavošanai, vai pieprasīt tos no trešām personām. Sk. 2.2.3. </w:t>
            </w:r>
            <w:r w:rsidR="004F4575">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daļu, kurā sniegti sīkāki norādījumi un apsvērumi par mikrodatu novietojumu.</w:t>
            </w:r>
          </w:p>
        </w:tc>
      </w:tr>
    </w:tbl>
    <w:p w14:paraId="1B5A956E" w14:textId="77777777" w:rsidR="00C41C5B" w:rsidRPr="007A31CC" w:rsidRDefault="00C41C5B"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BFF6324" w14:textId="77777777"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2.2.3. Mikrodatu uzglabāšanas līmenis</w:t>
      </w:r>
    </w:p>
    <w:p w14:paraId="1359288B" w14:textId="77777777" w:rsidR="008C1446" w:rsidRDefault="008C144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3D636A3B" w14:textId="52C61343"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Kā minēts iepriekš, regulās nav noteikts, kā </w:t>
      </w:r>
      <w:r w:rsidR="004F4575">
        <w:rPr>
          <w:rFonts w:ascii="Times New Roman" w:eastAsia="Times New Roman" w:hAnsi="Times New Roman" w:cs="Times New Roman"/>
          <w:noProof/>
          <w:sz w:val="24"/>
          <w:szCs w:val="24"/>
          <w:lang w:val="en-US" w:eastAsia="lv-LV"/>
        </w:rPr>
        <w:t>uzraudzības</w:t>
      </w:r>
      <w:r w:rsidRPr="007A31CC">
        <w:rPr>
          <w:rFonts w:ascii="Times New Roman" w:eastAsia="Times New Roman" w:hAnsi="Times New Roman" w:cs="Times New Roman"/>
          <w:noProof/>
          <w:sz w:val="24"/>
          <w:szCs w:val="24"/>
          <w:lang w:val="en-US" w:eastAsia="lv-LV"/>
        </w:rPr>
        <w:t xml:space="preserve"> sistēmas jāorganizē, tādējādi dalībvalstis pašas var izlemt, kādā līmenī uzglabāt mikrodatus. Mikrodatu ierakstus par dalību var uzglabāt vadošās iestādes vai zemākā līmenī, vai arī tos var uzglabāt trešās personas, nodrošinot, ka vadošā iestāde var izpildīt uzraudzības prasības, proti, ziņot ikgadējo rādītāju datus. Tos var uzglabāt visus kopā vienā datubāzē vai dažādās vietās, kuras var sasaistīt, izmantojot personas identifikatoru. Šajā </w:t>
      </w:r>
      <w:r w:rsidR="004F4575">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daļā ir sniegti dažādu iespēju pozitīvie un negatīvie aspekti, un to kopsavilkums ir sniegts 2. tabulā.</w:t>
      </w:r>
    </w:p>
    <w:p w14:paraId="4E037D55" w14:textId="77777777" w:rsidR="008C1446" w:rsidRPr="007A31CC" w:rsidRDefault="008C144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60AF312" w14:textId="77777777" w:rsidR="004F7005" w:rsidRPr="007A31CC"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Mikrodatu centralizēta uzglabāšana</w:t>
      </w:r>
    </w:p>
    <w:p w14:paraId="5805B8C5" w14:textId="77777777" w:rsidR="008C1446" w:rsidRDefault="008C144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FD3BE8D" w14:textId="6E8E53E0"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Salīdzinājumā ar decentralizētajām sistēmām </w:t>
      </w:r>
      <w:r w:rsidRPr="007A31CC">
        <w:rPr>
          <w:rFonts w:ascii="Times New Roman" w:eastAsia="Times New Roman" w:hAnsi="Times New Roman" w:cs="Times New Roman"/>
          <w:b/>
          <w:bCs/>
          <w:noProof/>
          <w:sz w:val="24"/>
          <w:szCs w:val="24"/>
          <w:lang w:val="en-US" w:eastAsia="lv-LV"/>
        </w:rPr>
        <w:t xml:space="preserve">mikrodatu centralizēta uzglabāšana </w:t>
      </w:r>
      <w:r w:rsidRPr="007A31CC">
        <w:rPr>
          <w:rFonts w:ascii="Times New Roman" w:eastAsia="Times New Roman" w:hAnsi="Times New Roman" w:cs="Times New Roman"/>
          <w:noProof/>
          <w:sz w:val="24"/>
          <w:szCs w:val="24"/>
          <w:lang w:val="en-US" w:eastAsia="lv-LV"/>
        </w:rPr>
        <w:t>kopumā sniedz lielākas priekšrocības, mazākus datu kvalitātes riskus un ESF uzraudzības datu lielāku elastīgumu un izmantojamību:</w:t>
      </w:r>
    </w:p>
    <w:p w14:paraId="6534B14F" w14:textId="77777777" w:rsidR="008C1446" w:rsidRPr="007A31CC" w:rsidRDefault="008C144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F8F49C5" w14:textId="13AC51C0" w:rsidR="004F7005" w:rsidRPr="008C1446" w:rsidRDefault="004F7005" w:rsidP="008C1446">
      <w:pPr>
        <w:pStyle w:val="ListParagraph"/>
        <w:widowControl w:val="0"/>
        <w:numPr>
          <w:ilvl w:val="0"/>
          <w:numId w:val="3"/>
        </w:numPr>
        <w:spacing w:after="0" w:line="240" w:lineRule="auto"/>
        <w:ind w:hanging="294"/>
        <w:jc w:val="both"/>
        <w:rPr>
          <w:rFonts w:ascii="Times New Roman" w:eastAsia="Times New Roman" w:hAnsi="Times New Roman" w:cs="Times New Roman"/>
          <w:noProof/>
          <w:sz w:val="24"/>
          <w:szCs w:val="24"/>
          <w:lang w:val="en-US" w:eastAsia="lv-LV"/>
        </w:rPr>
      </w:pPr>
      <w:r w:rsidRPr="008C1446">
        <w:rPr>
          <w:rFonts w:ascii="Times New Roman" w:eastAsia="Times New Roman" w:hAnsi="Times New Roman" w:cs="Times New Roman"/>
          <w:noProof/>
          <w:sz w:val="24"/>
          <w:szCs w:val="24"/>
          <w:lang w:val="en-US" w:eastAsia="lv-LV"/>
        </w:rPr>
        <w:t xml:space="preserve">var saskanīgi validēt atsevišķus un </w:t>
      </w:r>
      <w:r w:rsidR="004F4575">
        <w:rPr>
          <w:rFonts w:ascii="Times New Roman" w:eastAsia="Times New Roman" w:hAnsi="Times New Roman" w:cs="Times New Roman"/>
          <w:noProof/>
          <w:sz w:val="24"/>
          <w:szCs w:val="24"/>
          <w:lang w:val="en-US" w:eastAsia="lv-LV"/>
        </w:rPr>
        <w:t>ap</w:t>
      </w:r>
      <w:r w:rsidRPr="008C1446">
        <w:rPr>
          <w:rFonts w:ascii="Times New Roman" w:eastAsia="Times New Roman" w:hAnsi="Times New Roman" w:cs="Times New Roman"/>
          <w:noProof/>
          <w:sz w:val="24"/>
          <w:szCs w:val="24"/>
          <w:lang w:val="en-US" w:eastAsia="lv-LV"/>
        </w:rPr>
        <w:t>kopotus datus;</w:t>
      </w:r>
    </w:p>
    <w:p w14:paraId="46AAAD5F" w14:textId="65A16992" w:rsidR="004F7005" w:rsidRPr="008C1446" w:rsidRDefault="004F7005" w:rsidP="008C1446">
      <w:pPr>
        <w:pStyle w:val="ListParagraph"/>
        <w:widowControl w:val="0"/>
        <w:numPr>
          <w:ilvl w:val="0"/>
          <w:numId w:val="3"/>
        </w:numPr>
        <w:spacing w:after="0" w:line="240" w:lineRule="auto"/>
        <w:ind w:hanging="294"/>
        <w:jc w:val="both"/>
        <w:rPr>
          <w:rFonts w:ascii="Times New Roman" w:eastAsia="Times New Roman" w:hAnsi="Times New Roman" w:cs="Times New Roman"/>
          <w:noProof/>
          <w:sz w:val="24"/>
          <w:szCs w:val="24"/>
          <w:lang w:val="en-US" w:eastAsia="lv-LV"/>
        </w:rPr>
      </w:pPr>
      <w:r w:rsidRPr="008C1446">
        <w:rPr>
          <w:rFonts w:ascii="Times New Roman" w:eastAsia="Times New Roman" w:hAnsi="Times New Roman" w:cs="Times New Roman"/>
          <w:noProof/>
          <w:sz w:val="24"/>
          <w:szCs w:val="24"/>
          <w:lang w:val="en-US" w:eastAsia="lv-LV"/>
        </w:rPr>
        <w:t xml:space="preserve">papildus standartizētiem datu izvilkumiem, kas nepieciešami rādītāju sagatavošanai, var </w:t>
      </w:r>
      <w:r w:rsidRPr="008C1446">
        <w:rPr>
          <w:rFonts w:ascii="Times New Roman" w:eastAsia="Times New Roman" w:hAnsi="Times New Roman" w:cs="Times New Roman"/>
          <w:noProof/>
          <w:sz w:val="24"/>
          <w:szCs w:val="24"/>
          <w:lang w:val="en-US" w:eastAsia="lv-LV"/>
        </w:rPr>
        <w:lastRenderedPageBreak/>
        <w:t xml:space="preserve">vienkārši iegūt un izmantot alternatīvus datu izvilkumus un </w:t>
      </w:r>
      <w:r w:rsidR="004F4575">
        <w:rPr>
          <w:rFonts w:ascii="Times New Roman" w:eastAsia="Times New Roman" w:hAnsi="Times New Roman" w:cs="Times New Roman"/>
          <w:noProof/>
          <w:sz w:val="24"/>
          <w:szCs w:val="24"/>
          <w:lang w:val="en-US" w:eastAsia="lv-LV"/>
        </w:rPr>
        <w:t>ap</w:t>
      </w:r>
      <w:r w:rsidRPr="008C1446">
        <w:rPr>
          <w:rFonts w:ascii="Times New Roman" w:eastAsia="Times New Roman" w:hAnsi="Times New Roman" w:cs="Times New Roman"/>
          <w:noProof/>
          <w:sz w:val="24"/>
          <w:szCs w:val="24"/>
          <w:lang w:val="en-US" w:eastAsia="lv-LV"/>
        </w:rPr>
        <w:t xml:space="preserve">kopojumus, lai veiktu novērtējumus vai lai atbildētu uz </w:t>
      </w:r>
      <w:r w:rsidRPr="008C1446">
        <w:rPr>
          <w:rFonts w:ascii="Times New Roman" w:eastAsia="Times New Roman" w:hAnsi="Times New Roman" w:cs="Times New Roman"/>
          <w:i/>
          <w:iCs/>
          <w:noProof/>
          <w:sz w:val="24"/>
          <w:szCs w:val="24"/>
          <w:lang w:val="en-US" w:eastAsia="lv-LV"/>
        </w:rPr>
        <w:t xml:space="preserve">ad hoc </w:t>
      </w:r>
      <w:r w:rsidRPr="008C1446">
        <w:rPr>
          <w:rFonts w:ascii="Times New Roman" w:eastAsia="Times New Roman" w:hAnsi="Times New Roman" w:cs="Times New Roman"/>
          <w:noProof/>
          <w:sz w:val="24"/>
          <w:szCs w:val="24"/>
          <w:lang w:val="en-US" w:eastAsia="lv-LV"/>
        </w:rPr>
        <w:t>pieprasījumiem (piemēram, uzraudzības komitejas pieprasījumiem);</w:t>
      </w:r>
    </w:p>
    <w:p w14:paraId="0C8B035E" w14:textId="7FD0123A" w:rsidR="004F7005" w:rsidRPr="008C1446" w:rsidRDefault="004F7005" w:rsidP="008C1446">
      <w:pPr>
        <w:pStyle w:val="ListParagraph"/>
        <w:widowControl w:val="0"/>
        <w:numPr>
          <w:ilvl w:val="0"/>
          <w:numId w:val="3"/>
        </w:numPr>
        <w:spacing w:after="0" w:line="240" w:lineRule="auto"/>
        <w:ind w:hanging="294"/>
        <w:jc w:val="both"/>
        <w:rPr>
          <w:rFonts w:ascii="Times New Roman" w:eastAsia="Times New Roman" w:hAnsi="Times New Roman" w:cs="Times New Roman"/>
          <w:noProof/>
          <w:sz w:val="24"/>
          <w:szCs w:val="24"/>
          <w:lang w:val="en-US" w:eastAsia="lv-LV"/>
        </w:rPr>
      </w:pPr>
      <w:r w:rsidRPr="008C1446">
        <w:rPr>
          <w:rFonts w:ascii="Times New Roman" w:eastAsia="Times New Roman" w:hAnsi="Times New Roman" w:cs="Times New Roman"/>
          <w:noProof/>
          <w:sz w:val="24"/>
          <w:szCs w:val="24"/>
          <w:lang w:val="en-US" w:eastAsia="lv-LV"/>
        </w:rPr>
        <w:t>uzglabājot mikrodatus centralizēti, ir vieglāk šos datus apvienot ar citām datubāzēm/reģistriem, kuros tiek turēta citu veidu/papildu informācija. Piemēram, vadošā iestāde (vai cita centrālā i</w:t>
      </w:r>
      <w:r w:rsidR="00CB12F5">
        <w:rPr>
          <w:rFonts w:ascii="Times New Roman" w:eastAsia="Times New Roman" w:hAnsi="Times New Roman" w:cs="Times New Roman"/>
          <w:noProof/>
          <w:sz w:val="24"/>
          <w:szCs w:val="24"/>
          <w:lang w:val="en-US" w:eastAsia="lv-LV"/>
        </w:rPr>
        <w:t>nstitūcija</w:t>
      </w:r>
      <w:r w:rsidRPr="008C1446">
        <w:rPr>
          <w:rFonts w:ascii="Times New Roman" w:eastAsia="Times New Roman" w:hAnsi="Times New Roman" w:cs="Times New Roman"/>
          <w:noProof/>
          <w:sz w:val="24"/>
          <w:szCs w:val="24"/>
          <w:lang w:val="en-US" w:eastAsia="lv-LV"/>
        </w:rPr>
        <w:t>) var uzturēt centralizētu datubāzi, kurā iekļauti visu dalībnieku identifikatori un saistītie dati, kas attiecas uz dalībniekiem tieši uzdodamajiem jautājumiem, savukārt citus uzraudzības datu elementus var iegūt no citām datubāzēm/reģistriem, kurus uztur statistikas birojs, cita ministrija utt. Apkopot datus, kas iegūti no dažādiem avotiem, ir iespējams, izmantojot arī decentralizētu sistēmu, taču tas ir daudz grūtāk.</w:t>
      </w:r>
    </w:p>
    <w:p w14:paraId="0A425D6D" w14:textId="77777777" w:rsidR="008C1446" w:rsidRDefault="008C144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573E767" w14:textId="31830422"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Mikrodatu centralizēta uzglabāšana tomēr neliedz uzglabāt mikrodatus arī zemāka līmeņa organizācijām. Kopumā mikrodatu centralizētu uzglabāšanu praktiski var īstenot divos veidos.</w:t>
      </w:r>
    </w:p>
    <w:p w14:paraId="235F88CE" w14:textId="77777777" w:rsidR="008C1446" w:rsidRDefault="008C144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5ED459E" w14:textId="6D144E77" w:rsidR="004F7005" w:rsidRPr="007A31CC" w:rsidRDefault="004F7005" w:rsidP="008C1446">
      <w:pPr>
        <w:widowControl w:val="0"/>
        <w:spacing w:after="0" w:line="240" w:lineRule="auto"/>
        <w:ind w:left="426"/>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&gt; Mikrodatus uzglabā atbalsta saņēmēji (vai organizācijas, kas atbild par datu vākšanu) un pārsūta tos vadošajai iestādei (vai centrālai i</w:t>
      </w:r>
      <w:r w:rsidR="00CB12F5">
        <w:rPr>
          <w:rFonts w:ascii="Times New Roman" w:eastAsia="Times New Roman" w:hAnsi="Times New Roman" w:cs="Times New Roman"/>
          <w:noProof/>
          <w:sz w:val="24"/>
          <w:szCs w:val="24"/>
          <w:lang w:val="en-US" w:eastAsia="lv-LV"/>
        </w:rPr>
        <w:t>nstitūcijai</w:t>
      </w:r>
      <w:r w:rsidRPr="007A31CC">
        <w:rPr>
          <w:rFonts w:ascii="Times New Roman" w:eastAsia="Times New Roman" w:hAnsi="Times New Roman" w:cs="Times New Roman"/>
          <w:noProof/>
          <w:sz w:val="24"/>
          <w:szCs w:val="24"/>
          <w:lang w:val="en-US" w:eastAsia="lv-LV"/>
        </w:rPr>
        <w:t>) kā datnes vai e-veidnes uzglabāšanai centralizētajā(-s) datubāzē(-s). Jāatzīmē, ka šim variantam ir divi konkrēti trūkumi:</w:t>
      </w:r>
    </w:p>
    <w:p w14:paraId="704FBE4A" w14:textId="77777777" w:rsidR="008C1446" w:rsidRDefault="008C144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4924C07" w14:textId="6068BD26" w:rsidR="004F7005" w:rsidRPr="008C1446" w:rsidRDefault="004F7005" w:rsidP="008C1446">
      <w:pPr>
        <w:pStyle w:val="ListParagraph"/>
        <w:widowControl w:val="0"/>
        <w:numPr>
          <w:ilvl w:val="0"/>
          <w:numId w:val="4"/>
        </w:numPr>
        <w:spacing w:after="0" w:line="240" w:lineRule="auto"/>
        <w:ind w:left="1134" w:hanging="425"/>
        <w:jc w:val="both"/>
        <w:rPr>
          <w:rFonts w:ascii="Times New Roman" w:eastAsia="Times New Roman" w:hAnsi="Times New Roman" w:cs="Times New Roman"/>
          <w:noProof/>
          <w:sz w:val="24"/>
          <w:szCs w:val="24"/>
          <w:lang w:val="en-US" w:eastAsia="lv-LV"/>
        </w:rPr>
      </w:pPr>
      <w:r w:rsidRPr="008C1446">
        <w:rPr>
          <w:rFonts w:ascii="Times New Roman" w:eastAsia="Times New Roman" w:hAnsi="Times New Roman" w:cs="Times New Roman"/>
          <w:noProof/>
          <w:sz w:val="24"/>
          <w:szCs w:val="24"/>
          <w:lang w:val="en-US" w:eastAsia="lv-LV"/>
        </w:rPr>
        <w:t>ja vien datu pārsūtīšana un atsevišķu datu kopu apvienošana nav pilnībā automatizēta, iespējams, nepieciešami lieli resursi un palielinās administratīvs slogs. Ir arī tehniski riski, piemēram, tiek ielādēti dublējoši ieraksti, atsevišķu dalībnieku ierakstu atjauninājumi utt.;</w:t>
      </w:r>
    </w:p>
    <w:p w14:paraId="66AB5BCE" w14:textId="3E851EDC" w:rsidR="004F7005" w:rsidRPr="008C1446" w:rsidRDefault="004F7005" w:rsidP="008C1446">
      <w:pPr>
        <w:pStyle w:val="ListParagraph"/>
        <w:widowControl w:val="0"/>
        <w:numPr>
          <w:ilvl w:val="0"/>
          <w:numId w:val="4"/>
        </w:numPr>
        <w:spacing w:after="0" w:line="240" w:lineRule="auto"/>
        <w:ind w:left="1134" w:hanging="425"/>
        <w:jc w:val="both"/>
        <w:rPr>
          <w:rFonts w:ascii="Times New Roman" w:eastAsia="Times New Roman" w:hAnsi="Times New Roman" w:cs="Times New Roman"/>
          <w:noProof/>
          <w:sz w:val="24"/>
          <w:szCs w:val="24"/>
          <w:lang w:val="en-US" w:eastAsia="lv-LV"/>
        </w:rPr>
      </w:pPr>
      <w:r w:rsidRPr="008C1446">
        <w:rPr>
          <w:rFonts w:ascii="Times New Roman" w:eastAsia="Times New Roman" w:hAnsi="Times New Roman" w:cs="Times New Roman"/>
          <w:noProof/>
          <w:sz w:val="24"/>
          <w:szCs w:val="24"/>
          <w:lang w:val="en-US" w:eastAsia="lv-LV"/>
        </w:rPr>
        <w:t>datu aizsardzības un drošības pasākumiem jābūt saskaņā ar valsts un Eiropas tiesību aktiem personas datu aizsardzības jomā. Visām organizācijām, kas atbild par personas datu vākšanu, glabāšanu un apstrādi, ir jāizpilda šo regulu noteikumi un jānodrošina datu tehniskā drošība;</w:t>
      </w:r>
    </w:p>
    <w:p w14:paraId="553990E1" w14:textId="77777777" w:rsidR="008C1446" w:rsidRDefault="008C144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E790255" w14:textId="768E2799" w:rsidR="004F7005" w:rsidRPr="007A31CC" w:rsidRDefault="004F7005" w:rsidP="008C1446">
      <w:pPr>
        <w:widowControl w:val="0"/>
        <w:spacing w:after="0" w:line="240" w:lineRule="auto"/>
        <w:ind w:left="426"/>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&gt; Centralizēta sistēma, kur atbalsta saņēmēji (vai par datu vākšanu atbildīgās</w:t>
      </w:r>
      <w:r w:rsidR="00CB12F5">
        <w:rPr>
          <w:rFonts w:ascii="Times New Roman" w:eastAsia="Times New Roman" w:hAnsi="Times New Roman" w:cs="Times New Roman"/>
          <w:noProof/>
          <w:sz w:val="24"/>
          <w:szCs w:val="24"/>
          <w:lang w:val="en-US" w:eastAsia="lv-LV"/>
        </w:rPr>
        <w:t xml:space="preserve"> iestādes vai</w:t>
      </w:r>
      <w:r w:rsidRPr="007A31CC">
        <w:rPr>
          <w:rFonts w:ascii="Times New Roman" w:eastAsia="Times New Roman" w:hAnsi="Times New Roman" w:cs="Times New Roman"/>
          <w:noProof/>
          <w:sz w:val="24"/>
          <w:szCs w:val="24"/>
          <w:lang w:val="en-US" w:eastAsia="lv-LV"/>
        </w:rPr>
        <w:t xml:space="preserve"> organizācijas) datus ievada tieši koplietojamajā datubāzē. Šim variantam ir vairāk priekšrocību nekā iepriekšējam, bet ir jāņem vērā šādi aspekti:</w:t>
      </w:r>
    </w:p>
    <w:p w14:paraId="40D03D03" w14:textId="77777777" w:rsidR="008C1446" w:rsidRDefault="008C144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63BB376A" w14:textId="6C71D87D" w:rsidR="004F7005" w:rsidRPr="007A31CC" w:rsidRDefault="004F7005" w:rsidP="008C1446">
      <w:pPr>
        <w:pStyle w:val="ListParagraph"/>
        <w:widowControl w:val="0"/>
        <w:numPr>
          <w:ilvl w:val="0"/>
          <w:numId w:val="4"/>
        </w:numPr>
        <w:spacing w:after="0" w:line="240" w:lineRule="auto"/>
        <w:ind w:left="1134" w:hanging="425"/>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lai izveidotu šādu sistēmu, ir nepieciešama rūpīga plānošana un īstenošana, proti, ir jāizstrādā ne tikai datubāzes struktūra un </w:t>
      </w:r>
      <w:r w:rsidR="00CB12F5" w:rsidRPr="00CB12F5">
        <w:rPr>
          <w:rFonts w:ascii="Times New Roman" w:eastAsia="Times New Roman" w:hAnsi="Times New Roman" w:cs="Times New Roman"/>
          <w:noProof/>
          <w:sz w:val="24"/>
          <w:szCs w:val="24"/>
          <w:lang w:val="en-US" w:eastAsia="lv-LV"/>
        </w:rPr>
        <w:t>V</w:t>
      </w:r>
      <w:r w:rsidRPr="00CB12F5">
        <w:rPr>
          <w:rFonts w:ascii="Times New Roman" w:eastAsia="Times New Roman" w:hAnsi="Times New Roman" w:cs="Times New Roman"/>
          <w:noProof/>
          <w:sz w:val="24"/>
          <w:szCs w:val="24"/>
          <w:lang w:val="en-US" w:eastAsia="lv-LV"/>
        </w:rPr>
        <w:t>IS</w:t>
      </w:r>
      <w:r w:rsidRPr="007A31CC">
        <w:rPr>
          <w:rFonts w:ascii="Times New Roman" w:eastAsia="Times New Roman" w:hAnsi="Times New Roman" w:cs="Times New Roman"/>
          <w:i/>
          <w:iCs/>
          <w:noProof/>
          <w:sz w:val="24"/>
          <w:szCs w:val="24"/>
          <w:lang w:val="en-US" w:eastAsia="lv-LV"/>
        </w:rPr>
        <w:t xml:space="preserve"> </w:t>
      </w:r>
      <w:r w:rsidRPr="007A31CC">
        <w:rPr>
          <w:rFonts w:ascii="Times New Roman" w:eastAsia="Times New Roman" w:hAnsi="Times New Roman" w:cs="Times New Roman"/>
          <w:noProof/>
          <w:sz w:val="24"/>
          <w:szCs w:val="24"/>
          <w:lang w:val="en-US" w:eastAsia="lv-LV"/>
        </w:rPr>
        <w:t>iekšējā sistēma, bet arī jānodrošina par datu tiešo vākšanu atbildīgo organizāciju programmatūras un aparatūras gatavība, kā arī jāsniedz norādījumi un vadlīnijas lietotājiem un jāgarantē datu drošība.</w:t>
      </w:r>
    </w:p>
    <w:p w14:paraId="506B1831" w14:textId="77777777" w:rsidR="008C1446" w:rsidRDefault="008C1446"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p>
    <w:p w14:paraId="4BC00CD1" w14:textId="250F20D3" w:rsidR="004F7005" w:rsidRPr="007A31CC"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Datu decentralizēta uzglabāšana</w:t>
      </w:r>
    </w:p>
    <w:p w14:paraId="0DE8263F" w14:textId="77777777" w:rsidR="008C1446" w:rsidRDefault="008C1446"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3F1D9D4C" w14:textId="38CA0B21"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noProof/>
          <w:sz w:val="24"/>
          <w:szCs w:val="24"/>
          <w:lang w:val="en-US" w:eastAsia="lv-LV"/>
        </w:rPr>
        <w:t>Mikrodatu decentralizētai uzglabāšanai</w:t>
      </w:r>
      <w:r w:rsidRPr="007A31CC">
        <w:rPr>
          <w:rFonts w:ascii="Times New Roman" w:eastAsia="Times New Roman" w:hAnsi="Times New Roman" w:cs="Times New Roman"/>
          <w:noProof/>
          <w:sz w:val="24"/>
          <w:szCs w:val="24"/>
          <w:lang w:val="en-US" w:eastAsia="lv-LV"/>
        </w:rPr>
        <w:t xml:space="preserve">, kad personu dalības ierakstus uzglabā vienīgi zemākajos līmeņos un pārsūta vadošajai iestādei tikai </w:t>
      </w:r>
      <w:r w:rsidR="00CB12F5">
        <w:rPr>
          <w:rFonts w:ascii="Times New Roman" w:eastAsia="Times New Roman" w:hAnsi="Times New Roman" w:cs="Times New Roman"/>
          <w:noProof/>
          <w:sz w:val="24"/>
          <w:szCs w:val="24"/>
          <w:lang w:val="en-US" w:eastAsia="lv-LV"/>
        </w:rPr>
        <w:t>ap</w:t>
      </w:r>
      <w:r w:rsidRPr="007A31CC">
        <w:rPr>
          <w:rFonts w:ascii="Times New Roman" w:eastAsia="Times New Roman" w:hAnsi="Times New Roman" w:cs="Times New Roman"/>
          <w:noProof/>
          <w:sz w:val="24"/>
          <w:szCs w:val="24"/>
          <w:lang w:val="en-US" w:eastAsia="lv-LV"/>
        </w:rPr>
        <w:t>kopotā veidā, ir vairāki iespējami trūkumi salīdzinājumā ar mikrodatu centralizētu uzglabāšanu. Ja mikrodatus uzglabā daudz dažādu organizāciju, šie trūkumi pieaug. Jāuzsver divi aspekti:</w:t>
      </w:r>
    </w:p>
    <w:p w14:paraId="62DAA216" w14:textId="77777777" w:rsidR="008C1446" w:rsidRPr="007A31CC" w:rsidRDefault="008C144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B1D9033" w14:textId="20A09A61" w:rsidR="004F7005" w:rsidRPr="007A31CC" w:rsidRDefault="00CB12F5" w:rsidP="008C1446">
      <w:pPr>
        <w:pStyle w:val="ListParagraph"/>
        <w:widowControl w:val="0"/>
        <w:numPr>
          <w:ilvl w:val="0"/>
          <w:numId w:val="4"/>
        </w:numPr>
        <w:spacing w:after="0" w:line="240" w:lineRule="auto"/>
        <w:ind w:left="1134" w:hanging="425"/>
        <w:jc w:val="both"/>
        <w:rPr>
          <w:rFonts w:ascii="Times New Roman" w:eastAsia="Times New Roman" w:hAnsi="Times New Roman" w:cs="Times New Roman"/>
          <w:noProof/>
          <w:sz w:val="24"/>
          <w:szCs w:val="24"/>
          <w:lang w:val="en-US" w:eastAsia="lv-LV"/>
        </w:rPr>
      </w:pPr>
      <w:r>
        <w:rPr>
          <w:rFonts w:ascii="Times New Roman" w:eastAsia="Times New Roman" w:hAnsi="Times New Roman" w:cs="Times New Roman"/>
          <w:noProof/>
          <w:sz w:val="24"/>
          <w:szCs w:val="24"/>
          <w:lang w:val="en-US" w:eastAsia="lv-LV"/>
        </w:rPr>
        <w:t>ap</w:t>
      </w:r>
      <w:r w:rsidR="004F7005" w:rsidRPr="007A31CC">
        <w:rPr>
          <w:rFonts w:ascii="Times New Roman" w:eastAsia="Times New Roman" w:hAnsi="Times New Roman" w:cs="Times New Roman"/>
          <w:noProof/>
          <w:sz w:val="24"/>
          <w:szCs w:val="24"/>
          <w:lang w:val="en-US" w:eastAsia="lv-LV"/>
        </w:rPr>
        <w:t>kopotus datus (tādā formātā, kādā tie tiek pārsūtīti vadošajai iestādei) nevar pārbaudīt atsevišķa ieraksta līmenī, tādējādi tiek apdraudēta datu kvalitāte. Lai garantētu datu ticamību, jānodrošina, ka visas</w:t>
      </w:r>
      <w:r>
        <w:rPr>
          <w:rFonts w:ascii="Times New Roman" w:eastAsia="Times New Roman" w:hAnsi="Times New Roman" w:cs="Times New Roman"/>
          <w:noProof/>
          <w:sz w:val="24"/>
          <w:szCs w:val="24"/>
          <w:lang w:val="en-US" w:eastAsia="lv-LV"/>
        </w:rPr>
        <w:t xml:space="preserve"> iestādes vai</w:t>
      </w:r>
      <w:r w:rsidR="004F7005" w:rsidRPr="007A31CC">
        <w:rPr>
          <w:rFonts w:ascii="Times New Roman" w:eastAsia="Times New Roman" w:hAnsi="Times New Roman" w:cs="Times New Roman"/>
          <w:noProof/>
          <w:sz w:val="24"/>
          <w:szCs w:val="24"/>
          <w:lang w:val="en-US" w:eastAsia="lv-LV"/>
        </w:rPr>
        <w:t xml:space="preserve"> organizācijas, kas uzglabā mikrodatus, veic vienādas datu kvalitātes pārbaudes, lai pārliecinātos par </w:t>
      </w:r>
      <w:r w:rsidR="004F7005" w:rsidRPr="007A31CC">
        <w:rPr>
          <w:rFonts w:ascii="Times New Roman" w:eastAsia="Times New Roman" w:hAnsi="Times New Roman" w:cs="Times New Roman"/>
          <w:noProof/>
          <w:sz w:val="24"/>
          <w:szCs w:val="24"/>
          <w:lang w:val="en-US" w:eastAsia="lv-LV"/>
        </w:rPr>
        <w:lastRenderedPageBreak/>
        <w:t xml:space="preserve">datu pilnīgumu un saskanību atsevišķu ierakstu līmenī. Turklāt jāatzīmē, ka pēc datu </w:t>
      </w:r>
      <w:r>
        <w:rPr>
          <w:rFonts w:ascii="Times New Roman" w:eastAsia="Times New Roman" w:hAnsi="Times New Roman" w:cs="Times New Roman"/>
          <w:noProof/>
          <w:sz w:val="24"/>
          <w:szCs w:val="24"/>
          <w:lang w:val="en-US" w:eastAsia="lv-LV"/>
        </w:rPr>
        <w:t>ap</w:t>
      </w:r>
      <w:r w:rsidR="004F7005" w:rsidRPr="007A31CC">
        <w:rPr>
          <w:rFonts w:ascii="Times New Roman" w:eastAsia="Times New Roman" w:hAnsi="Times New Roman" w:cs="Times New Roman"/>
          <w:noProof/>
          <w:sz w:val="24"/>
          <w:szCs w:val="24"/>
          <w:lang w:val="en-US" w:eastAsia="lv-LV"/>
        </w:rPr>
        <w:t>kopošanas nav iespējams izsekot atpakaļ līdz atbalsta saņēmējam, kas pieļāvis iekšējas kļūdas, lai izlabotu atsevišķu datu ierakstus;</w:t>
      </w:r>
    </w:p>
    <w:p w14:paraId="07BB955D" w14:textId="2F86F170" w:rsidR="004F7005" w:rsidRPr="007A31CC" w:rsidRDefault="004F7005" w:rsidP="008C1446">
      <w:pPr>
        <w:pStyle w:val="ListParagraph"/>
        <w:widowControl w:val="0"/>
        <w:numPr>
          <w:ilvl w:val="0"/>
          <w:numId w:val="4"/>
        </w:numPr>
        <w:spacing w:after="0" w:line="240" w:lineRule="auto"/>
        <w:ind w:left="1134" w:hanging="425"/>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lai iegūtu reprezentatīvu izlasi, ir nepieciešams viens pilnīgs mikrodatu kopums, tostarp visi dalības ieraksti, kuros aizpildīti visi reprezentativitātes nodrošināšanai prasītie mainīgie lielumi (nodarbinātības statuss, vecumu grupa, izglītības līmenis un mājsaimniecības stāvoklis), sīkāks nepieciešamais iedalījums (ieguldījumu prioritāte, dzimums un, ja nepieciešams, reģiona kategorija) un dalības uzsākšanas un iz</w:t>
      </w:r>
      <w:r w:rsidR="00CB12F5">
        <w:rPr>
          <w:rFonts w:ascii="Times New Roman" w:eastAsia="Times New Roman" w:hAnsi="Times New Roman" w:cs="Times New Roman"/>
          <w:noProof/>
          <w:sz w:val="24"/>
          <w:szCs w:val="24"/>
          <w:lang w:val="en-US" w:eastAsia="lv-LV"/>
        </w:rPr>
        <w:t>stāšanās</w:t>
      </w:r>
      <w:r w:rsidRPr="007A31CC">
        <w:rPr>
          <w:rFonts w:ascii="Times New Roman" w:eastAsia="Times New Roman" w:hAnsi="Times New Roman" w:cs="Times New Roman"/>
          <w:noProof/>
          <w:sz w:val="24"/>
          <w:szCs w:val="24"/>
          <w:lang w:val="en-US" w:eastAsia="lv-LV"/>
        </w:rPr>
        <w:t xml:space="preserve"> datumi. No organizācijām, kas uzglabā mikrodatus, šie dati būs jāsaņem ikreiz, kad tiks gatavota izlase (sk. 4.6.2. </w:t>
      </w:r>
      <w:r w:rsidR="00CB12F5">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daļu).</w:t>
      </w:r>
    </w:p>
    <w:p w14:paraId="3F51CBEF" w14:textId="77777777" w:rsidR="008C1446" w:rsidRDefault="008C144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F98AE89" w14:textId="40095E20"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Jāatzīmē, ka ziņojumiem par JNI atbalstītām intervencēm reprezentatīvas izlases ir nepieciešamas katru gadu, lai sniegtu ikgadējos ziņojumus par JNI ilgtermiņa rezultātu rādītājiem. Attiecībā uz šīm darbībām mikrodati no organizācijām ir jāiegūst vismaz reizi gadā.</w:t>
      </w:r>
    </w:p>
    <w:p w14:paraId="426CC459" w14:textId="77777777" w:rsidR="008C1446" w:rsidRPr="007A31CC" w:rsidRDefault="008C144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035790E" w14:textId="77777777"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2. tabula. Mikrodatu izvietošanas salīdzinošā tabula</w:t>
      </w:r>
    </w:p>
    <w:p w14:paraId="4013ED6B" w14:textId="77777777" w:rsidR="002D3612" w:rsidRDefault="002D3612" w:rsidP="007A31CC">
      <w:pPr>
        <w:widowControl w:val="0"/>
        <w:spacing w:after="0" w:line="240" w:lineRule="auto"/>
        <w:jc w:val="both"/>
        <w:rPr>
          <w:rFonts w:ascii="Times New Roman" w:eastAsia="Times New Roman" w:hAnsi="Times New Roman" w:cs="Times New Roman"/>
          <w:b/>
          <w:bCs/>
          <w:noProof/>
          <w:sz w:val="24"/>
          <w:szCs w:val="20"/>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871"/>
        <w:gridCol w:w="478"/>
        <w:gridCol w:w="2346"/>
        <w:gridCol w:w="494"/>
        <w:gridCol w:w="1844"/>
        <w:gridCol w:w="499"/>
        <w:gridCol w:w="1529"/>
      </w:tblGrid>
      <w:tr w:rsidR="002D3612" w:rsidRPr="00D21A71" w14:paraId="4BB4626C" w14:textId="77777777" w:rsidTr="00582129">
        <w:tc>
          <w:tcPr>
            <w:tcW w:w="1871" w:type="dxa"/>
          </w:tcPr>
          <w:p w14:paraId="3221261F" w14:textId="77777777" w:rsidR="002D3612" w:rsidRPr="00D21A71" w:rsidRDefault="002D3612" w:rsidP="007A31CC">
            <w:pPr>
              <w:widowControl w:val="0"/>
              <w:jc w:val="both"/>
              <w:rPr>
                <w:rFonts w:ascii="Times New Roman" w:eastAsia="Times New Roman" w:hAnsi="Times New Roman" w:cs="Times New Roman"/>
                <w:b/>
                <w:bCs/>
                <w:noProof/>
                <w:sz w:val="20"/>
                <w:szCs w:val="20"/>
                <w:lang w:val="en-US" w:eastAsia="lv-LV"/>
              </w:rPr>
            </w:pPr>
          </w:p>
        </w:tc>
        <w:tc>
          <w:tcPr>
            <w:tcW w:w="5162" w:type="dxa"/>
            <w:gridSpan w:val="4"/>
          </w:tcPr>
          <w:p w14:paraId="67A9CB77" w14:textId="4AE3D0AD" w:rsidR="002D3612" w:rsidRPr="00D21A71" w:rsidRDefault="002D3612" w:rsidP="002D3612">
            <w:pPr>
              <w:widowControl w:val="0"/>
              <w:jc w:val="center"/>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b/>
                <w:bCs/>
                <w:noProof/>
                <w:sz w:val="20"/>
                <w:szCs w:val="20"/>
                <w:lang w:val="en-US" w:eastAsia="lv-LV"/>
              </w:rPr>
              <w:t>Mikrodatu centralizēta uzglabāšana</w:t>
            </w:r>
          </w:p>
        </w:tc>
        <w:tc>
          <w:tcPr>
            <w:tcW w:w="2028" w:type="dxa"/>
            <w:gridSpan w:val="2"/>
            <w:vMerge w:val="restart"/>
          </w:tcPr>
          <w:p w14:paraId="3AEDB137" w14:textId="2C71B90E" w:rsidR="002D3612" w:rsidRPr="00D21A71" w:rsidRDefault="002D3612" w:rsidP="007A31CC">
            <w:pPr>
              <w:widowControl w:val="0"/>
              <w:jc w:val="both"/>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b/>
                <w:bCs/>
                <w:noProof/>
                <w:sz w:val="20"/>
                <w:szCs w:val="20"/>
                <w:lang w:val="en-US" w:eastAsia="lv-LV"/>
              </w:rPr>
              <w:t>Mikrodatu decentralizēta uzglabāšana</w:t>
            </w:r>
          </w:p>
        </w:tc>
      </w:tr>
      <w:tr w:rsidR="002D3612" w:rsidRPr="00D21A71" w14:paraId="2EF4A2F7" w14:textId="77777777" w:rsidTr="00582129">
        <w:tc>
          <w:tcPr>
            <w:tcW w:w="1871" w:type="dxa"/>
          </w:tcPr>
          <w:p w14:paraId="6230A219" w14:textId="77777777" w:rsidR="002D3612" w:rsidRPr="00D21A71" w:rsidRDefault="002D3612" w:rsidP="007A31CC">
            <w:pPr>
              <w:widowControl w:val="0"/>
              <w:jc w:val="both"/>
              <w:rPr>
                <w:rFonts w:ascii="Times New Roman" w:eastAsia="Times New Roman" w:hAnsi="Times New Roman" w:cs="Times New Roman"/>
                <w:b/>
                <w:bCs/>
                <w:noProof/>
                <w:sz w:val="20"/>
                <w:szCs w:val="20"/>
                <w:lang w:val="en-US" w:eastAsia="lv-LV"/>
              </w:rPr>
            </w:pPr>
          </w:p>
        </w:tc>
        <w:tc>
          <w:tcPr>
            <w:tcW w:w="2824" w:type="dxa"/>
            <w:gridSpan w:val="2"/>
          </w:tcPr>
          <w:p w14:paraId="47033D37" w14:textId="7E482721" w:rsidR="002D3612" w:rsidRPr="00D21A71" w:rsidRDefault="002D3612" w:rsidP="007A31CC">
            <w:pPr>
              <w:widowControl w:val="0"/>
              <w:jc w:val="both"/>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b/>
                <w:bCs/>
                <w:noProof/>
                <w:sz w:val="20"/>
                <w:szCs w:val="20"/>
                <w:lang w:val="en-US" w:eastAsia="lv-LV"/>
              </w:rPr>
              <w:t>Mikrodatu uzglabāšana vadošās iestādes (VI) un zemākā līmenī</w:t>
            </w:r>
          </w:p>
        </w:tc>
        <w:tc>
          <w:tcPr>
            <w:tcW w:w="2338" w:type="dxa"/>
            <w:gridSpan w:val="2"/>
          </w:tcPr>
          <w:p w14:paraId="395B266A" w14:textId="722B138F" w:rsidR="002D3612" w:rsidRPr="00D21A71" w:rsidRDefault="002D3612" w:rsidP="007A31CC">
            <w:pPr>
              <w:widowControl w:val="0"/>
              <w:jc w:val="both"/>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b/>
                <w:bCs/>
                <w:noProof/>
                <w:sz w:val="20"/>
                <w:szCs w:val="20"/>
                <w:lang w:val="en-US" w:eastAsia="lv-LV"/>
              </w:rPr>
              <w:t>Centralizēta sistēma</w:t>
            </w:r>
          </w:p>
        </w:tc>
        <w:tc>
          <w:tcPr>
            <w:tcW w:w="2028" w:type="dxa"/>
            <w:gridSpan w:val="2"/>
            <w:vMerge/>
          </w:tcPr>
          <w:p w14:paraId="63E3A317" w14:textId="77777777" w:rsidR="002D3612" w:rsidRPr="00D21A71" w:rsidRDefault="002D3612" w:rsidP="007A31CC">
            <w:pPr>
              <w:widowControl w:val="0"/>
              <w:jc w:val="both"/>
              <w:rPr>
                <w:rFonts w:ascii="Times New Roman" w:eastAsia="Times New Roman" w:hAnsi="Times New Roman" w:cs="Times New Roman"/>
                <w:b/>
                <w:bCs/>
                <w:noProof/>
                <w:sz w:val="20"/>
                <w:szCs w:val="20"/>
                <w:lang w:val="en-US" w:eastAsia="lv-LV"/>
              </w:rPr>
            </w:pPr>
          </w:p>
        </w:tc>
      </w:tr>
      <w:tr w:rsidR="002D3612" w:rsidRPr="00D21A71" w14:paraId="13503B3A" w14:textId="77777777" w:rsidTr="00582129">
        <w:tc>
          <w:tcPr>
            <w:tcW w:w="1871" w:type="dxa"/>
          </w:tcPr>
          <w:p w14:paraId="7A1CB000" w14:textId="0ABB79F4" w:rsidR="002D3612" w:rsidRPr="00D21A71" w:rsidRDefault="002D3612" w:rsidP="007A31CC">
            <w:pPr>
              <w:widowControl w:val="0"/>
              <w:jc w:val="both"/>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b/>
                <w:bCs/>
                <w:i/>
                <w:iCs/>
                <w:noProof/>
                <w:sz w:val="20"/>
                <w:szCs w:val="20"/>
                <w:lang w:val="en-US" w:eastAsia="lv-LV"/>
              </w:rPr>
              <w:t>Mikrodatu uzglabāšana</w:t>
            </w:r>
          </w:p>
        </w:tc>
        <w:tc>
          <w:tcPr>
            <w:tcW w:w="478" w:type="dxa"/>
          </w:tcPr>
          <w:p w14:paraId="3998DAC6" w14:textId="1634EAC8" w:rsidR="002D3612" w:rsidRPr="00D21A71" w:rsidRDefault="002D3612" w:rsidP="00582129">
            <w:pPr>
              <w:widowControl w:val="0"/>
              <w:jc w:val="center"/>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b/>
                <w:bCs/>
                <w:noProof/>
                <w:sz w:val="20"/>
                <w:szCs w:val="20"/>
                <w:lang w:val="en-US" w:eastAsia="lv-LV"/>
              </w:rPr>
              <w:t>-</w:t>
            </w:r>
          </w:p>
        </w:tc>
        <w:tc>
          <w:tcPr>
            <w:tcW w:w="2346" w:type="dxa"/>
          </w:tcPr>
          <w:p w14:paraId="380DB1A0" w14:textId="44017E56" w:rsidR="002D3612" w:rsidRPr="00D21A71" w:rsidRDefault="002D3612" w:rsidP="007A31CC">
            <w:pPr>
              <w:widowControl w:val="0"/>
              <w:jc w:val="both"/>
              <w:rPr>
                <w:rFonts w:ascii="Times New Roman" w:eastAsia="Times New Roman" w:hAnsi="Times New Roman" w:cs="Times New Roman"/>
                <w:i/>
                <w:iCs/>
                <w:noProof/>
                <w:sz w:val="20"/>
                <w:szCs w:val="20"/>
                <w:lang w:val="en-US" w:eastAsia="lv-LV"/>
              </w:rPr>
            </w:pPr>
            <w:r w:rsidRPr="00D21A71">
              <w:rPr>
                <w:rFonts w:ascii="Times New Roman" w:eastAsia="Times New Roman" w:hAnsi="Times New Roman" w:cs="Times New Roman"/>
                <w:i/>
                <w:iCs/>
                <w:noProof/>
                <w:sz w:val="20"/>
                <w:szCs w:val="20"/>
                <w:lang w:val="en-US" w:eastAsia="lv-LV"/>
              </w:rPr>
              <w:t>Centrālā (VI)</w:t>
            </w:r>
          </w:p>
        </w:tc>
        <w:tc>
          <w:tcPr>
            <w:tcW w:w="494" w:type="dxa"/>
          </w:tcPr>
          <w:p w14:paraId="00641CD9" w14:textId="624B2698" w:rsidR="002D3612" w:rsidRPr="00D21A71" w:rsidRDefault="002D3612" w:rsidP="00582129">
            <w:pPr>
              <w:widowControl w:val="0"/>
              <w:jc w:val="center"/>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b/>
                <w:bCs/>
                <w:noProof/>
                <w:sz w:val="20"/>
                <w:szCs w:val="20"/>
                <w:lang w:val="en-US" w:eastAsia="lv-LV"/>
              </w:rPr>
              <w:t>-</w:t>
            </w:r>
          </w:p>
        </w:tc>
        <w:tc>
          <w:tcPr>
            <w:tcW w:w="1844" w:type="dxa"/>
          </w:tcPr>
          <w:p w14:paraId="1BB35C85" w14:textId="4C44D172" w:rsidR="002D3612" w:rsidRPr="00D21A71" w:rsidRDefault="002D3612" w:rsidP="007A31CC">
            <w:pPr>
              <w:widowControl w:val="0"/>
              <w:jc w:val="both"/>
              <w:rPr>
                <w:rFonts w:ascii="Times New Roman" w:eastAsia="Times New Roman" w:hAnsi="Times New Roman" w:cs="Times New Roman"/>
                <w:i/>
                <w:iCs/>
                <w:noProof/>
                <w:sz w:val="20"/>
                <w:szCs w:val="20"/>
                <w:lang w:val="en-US" w:eastAsia="lv-LV"/>
              </w:rPr>
            </w:pPr>
            <w:r w:rsidRPr="00D21A71">
              <w:rPr>
                <w:rFonts w:ascii="Times New Roman" w:eastAsia="Times New Roman" w:hAnsi="Times New Roman" w:cs="Times New Roman"/>
                <w:i/>
                <w:iCs/>
                <w:noProof/>
                <w:sz w:val="20"/>
                <w:szCs w:val="20"/>
                <w:lang w:val="en-US" w:eastAsia="lv-LV"/>
              </w:rPr>
              <w:t>Centrālā (VI)</w:t>
            </w:r>
          </w:p>
        </w:tc>
        <w:tc>
          <w:tcPr>
            <w:tcW w:w="499" w:type="dxa"/>
          </w:tcPr>
          <w:p w14:paraId="4AF109D2" w14:textId="00C6B645" w:rsidR="002D3612" w:rsidRPr="00D21A71" w:rsidRDefault="002D3612" w:rsidP="00582129">
            <w:pPr>
              <w:widowControl w:val="0"/>
              <w:jc w:val="center"/>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b/>
                <w:bCs/>
                <w:noProof/>
                <w:sz w:val="20"/>
                <w:szCs w:val="20"/>
                <w:lang w:val="en-US" w:eastAsia="lv-LV"/>
              </w:rPr>
              <w:t>-</w:t>
            </w:r>
          </w:p>
        </w:tc>
        <w:tc>
          <w:tcPr>
            <w:tcW w:w="1529" w:type="dxa"/>
            <w:vMerge w:val="restart"/>
          </w:tcPr>
          <w:p w14:paraId="1C12ABA9" w14:textId="395238F4" w:rsidR="002D3612" w:rsidRPr="00D21A71" w:rsidRDefault="002D3612" w:rsidP="007A31CC">
            <w:pPr>
              <w:widowControl w:val="0"/>
              <w:jc w:val="both"/>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i/>
                <w:iCs/>
                <w:noProof/>
                <w:sz w:val="20"/>
                <w:szCs w:val="20"/>
                <w:lang w:val="en-US" w:eastAsia="lv-LV"/>
              </w:rPr>
              <w:t>Zemāka līmeņa organizācijas (piem., atbalsta saņēmēji)</w:t>
            </w:r>
          </w:p>
        </w:tc>
      </w:tr>
      <w:tr w:rsidR="002D3612" w:rsidRPr="00D21A71" w14:paraId="7E59920C" w14:textId="77777777" w:rsidTr="00582129">
        <w:tc>
          <w:tcPr>
            <w:tcW w:w="1871" w:type="dxa"/>
          </w:tcPr>
          <w:p w14:paraId="07FCE8D4" w14:textId="77777777" w:rsidR="002D3612" w:rsidRPr="00D21A71" w:rsidRDefault="002D3612" w:rsidP="007A31CC">
            <w:pPr>
              <w:widowControl w:val="0"/>
              <w:jc w:val="both"/>
              <w:rPr>
                <w:rFonts w:ascii="Times New Roman" w:eastAsia="Times New Roman" w:hAnsi="Times New Roman" w:cs="Times New Roman"/>
                <w:b/>
                <w:bCs/>
                <w:noProof/>
                <w:sz w:val="20"/>
                <w:szCs w:val="20"/>
                <w:lang w:val="en-US" w:eastAsia="lv-LV"/>
              </w:rPr>
            </w:pPr>
          </w:p>
        </w:tc>
        <w:tc>
          <w:tcPr>
            <w:tcW w:w="478" w:type="dxa"/>
          </w:tcPr>
          <w:p w14:paraId="0C7CCECE" w14:textId="071FAAD7" w:rsidR="002D3612" w:rsidRPr="00D21A71" w:rsidRDefault="002D3612" w:rsidP="00582129">
            <w:pPr>
              <w:widowControl w:val="0"/>
              <w:jc w:val="center"/>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b/>
                <w:bCs/>
                <w:noProof/>
                <w:sz w:val="20"/>
                <w:szCs w:val="20"/>
                <w:lang w:val="en-US" w:eastAsia="lv-LV"/>
              </w:rPr>
              <w:t>-</w:t>
            </w:r>
          </w:p>
        </w:tc>
        <w:tc>
          <w:tcPr>
            <w:tcW w:w="2346" w:type="dxa"/>
          </w:tcPr>
          <w:p w14:paraId="2B167ABF" w14:textId="317EE9F9" w:rsidR="002D3612" w:rsidRPr="00D21A71" w:rsidRDefault="002D3612" w:rsidP="007A31CC">
            <w:pPr>
              <w:widowControl w:val="0"/>
              <w:jc w:val="both"/>
              <w:rPr>
                <w:rFonts w:ascii="Times New Roman" w:eastAsia="Times New Roman" w:hAnsi="Times New Roman" w:cs="Times New Roman"/>
                <w:i/>
                <w:iCs/>
                <w:noProof/>
                <w:sz w:val="20"/>
                <w:szCs w:val="20"/>
                <w:lang w:val="en-US" w:eastAsia="lv-LV"/>
              </w:rPr>
            </w:pPr>
            <w:r w:rsidRPr="00D21A71">
              <w:rPr>
                <w:rFonts w:ascii="Times New Roman" w:eastAsia="Times New Roman" w:hAnsi="Times New Roman" w:cs="Times New Roman"/>
                <w:i/>
                <w:iCs/>
                <w:noProof/>
                <w:sz w:val="20"/>
                <w:szCs w:val="20"/>
                <w:lang w:val="en-US" w:eastAsia="lv-LV"/>
              </w:rPr>
              <w:t>Zemāka līmeņa organizācijas (piem., atbalsta saņēmēji)</w:t>
            </w:r>
          </w:p>
        </w:tc>
        <w:tc>
          <w:tcPr>
            <w:tcW w:w="494" w:type="dxa"/>
          </w:tcPr>
          <w:p w14:paraId="186FB6EC" w14:textId="77777777" w:rsidR="002D3612" w:rsidRPr="00D21A71" w:rsidRDefault="002D3612" w:rsidP="00582129">
            <w:pPr>
              <w:widowControl w:val="0"/>
              <w:jc w:val="center"/>
              <w:rPr>
                <w:rFonts w:ascii="Times New Roman" w:eastAsia="Times New Roman" w:hAnsi="Times New Roman" w:cs="Times New Roman"/>
                <w:b/>
                <w:bCs/>
                <w:noProof/>
                <w:sz w:val="20"/>
                <w:szCs w:val="20"/>
                <w:lang w:val="en-US" w:eastAsia="lv-LV"/>
              </w:rPr>
            </w:pPr>
          </w:p>
        </w:tc>
        <w:tc>
          <w:tcPr>
            <w:tcW w:w="1844" w:type="dxa"/>
          </w:tcPr>
          <w:p w14:paraId="10C944CB" w14:textId="77777777" w:rsidR="002D3612" w:rsidRPr="00D21A71" w:rsidRDefault="002D3612" w:rsidP="007A31CC">
            <w:pPr>
              <w:widowControl w:val="0"/>
              <w:jc w:val="both"/>
              <w:rPr>
                <w:rFonts w:ascii="Times New Roman" w:eastAsia="Times New Roman" w:hAnsi="Times New Roman" w:cs="Times New Roman"/>
                <w:b/>
                <w:bCs/>
                <w:noProof/>
                <w:sz w:val="20"/>
                <w:szCs w:val="20"/>
                <w:lang w:val="en-US" w:eastAsia="lv-LV"/>
              </w:rPr>
            </w:pPr>
          </w:p>
        </w:tc>
        <w:tc>
          <w:tcPr>
            <w:tcW w:w="499" w:type="dxa"/>
          </w:tcPr>
          <w:p w14:paraId="1460D70C" w14:textId="77777777" w:rsidR="002D3612" w:rsidRPr="00D21A71" w:rsidRDefault="002D3612" w:rsidP="00582129">
            <w:pPr>
              <w:widowControl w:val="0"/>
              <w:jc w:val="center"/>
              <w:rPr>
                <w:rFonts w:ascii="Times New Roman" w:eastAsia="Times New Roman" w:hAnsi="Times New Roman" w:cs="Times New Roman"/>
                <w:b/>
                <w:bCs/>
                <w:noProof/>
                <w:sz w:val="20"/>
                <w:szCs w:val="20"/>
                <w:lang w:val="en-US" w:eastAsia="lv-LV"/>
              </w:rPr>
            </w:pPr>
          </w:p>
        </w:tc>
        <w:tc>
          <w:tcPr>
            <w:tcW w:w="1529" w:type="dxa"/>
            <w:vMerge/>
          </w:tcPr>
          <w:p w14:paraId="62269CC8" w14:textId="77777777" w:rsidR="002D3612" w:rsidRPr="00D21A71" w:rsidRDefault="002D3612" w:rsidP="007A31CC">
            <w:pPr>
              <w:widowControl w:val="0"/>
              <w:jc w:val="both"/>
              <w:rPr>
                <w:rFonts w:ascii="Times New Roman" w:eastAsia="Times New Roman" w:hAnsi="Times New Roman" w:cs="Times New Roman"/>
                <w:b/>
                <w:bCs/>
                <w:noProof/>
                <w:sz w:val="20"/>
                <w:szCs w:val="20"/>
                <w:lang w:val="en-US" w:eastAsia="lv-LV"/>
              </w:rPr>
            </w:pPr>
          </w:p>
        </w:tc>
      </w:tr>
      <w:tr w:rsidR="00582129" w:rsidRPr="00D21A71" w14:paraId="140083B0" w14:textId="77777777" w:rsidTr="00582129">
        <w:tc>
          <w:tcPr>
            <w:tcW w:w="1871" w:type="dxa"/>
          </w:tcPr>
          <w:p w14:paraId="4D44DE0E" w14:textId="07AF89CA" w:rsidR="002D3612" w:rsidRPr="00D21A71" w:rsidRDefault="00CE1E28" w:rsidP="007A31CC">
            <w:pPr>
              <w:widowControl w:val="0"/>
              <w:jc w:val="both"/>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b/>
                <w:bCs/>
                <w:noProof/>
                <w:sz w:val="20"/>
                <w:szCs w:val="20"/>
                <w:lang w:val="en-US" w:eastAsia="lv-LV"/>
              </w:rPr>
              <w:t>Datu kvalitātes risks</w:t>
            </w:r>
          </w:p>
        </w:tc>
        <w:tc>
          <w:tcPr>
            <w:tcW w:w="478" w:type="dxa"/>
          </w:tcPr>
          <w:p w14:paraId="66079720" w14:textId="7643C89E" w:rsidR="002D3612" w:rsidRPr="00D21A71" w:rsidRDefault="00582129" w:rsidP="00582129">
            <w:pPr>
              <w:widowControl w:val="0"/>
              <w:jc w:val="center"/>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b/>
                <w:bCs/>
                <w:noProof/>
                <w:sz w:val="20"/>
                <w:szCs w:val="20"/>
                <w:lang w:val="en-US" w:eastAsia="lv-LV"/>
              </w:rPr>
              <w:drawing>
                <wp:inline distT="0" distB="0" distL="0" distR="0" wp14:anchorId="582D80AD" wp14:editId="5CC46AD8">
                  <wp:extent cx="180975" cy="123825"/>
                  <wp:effectExtent l="0" t="0" r="9525" b="952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p>
        </w:tc>
        <w:tc>
          <w:tcPr>
            <w:tcW w:w="2346" w:type="dxa"/>
          </w:tcPr>
          <w:p w14:paraId="4C3D90DF" w14:textId="67FF775F" w:rsidR="002D3612" w:rsidRPr="00D21A71" w:rsidRDefault="00582129" w:rsidP="007A31CC">
            <w:pPr>
              <w:widowControl w:val="0"/>
              <w:jc w:val="both"/>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noProof/>
                <w:sz w:val="20"/>
                <w:szCs w:val="20"/>
                <w:lang w:val="en-US" w:eastAsia="lv-LV"/>
              </w:rPr>
              <w:t>Mazs</w:t>
            </w:r>
          </w:p>
        </w:tc>
        <w:tc>
          <w:tcPr>
            <w:tcW w:w="494" w:type="dxa"/>
          </w:tcPr>
          <w:p w14:paraId="70EBAA94" w14:textId="17D8005D" w:rsidR="002D3612" w:rsidRPr="00D21A71" w:rsidRDefault="00582129" w:rsidP="00582129">
            <w:pPr>
              <w:widowControl w:val="0"/>
              <w:jc w:val="center"/>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b/>
                <w:bCs/>
                <w:noProof/>
                <w:sz w:val="20"/>
                <w:szCs w:val="20"/>
                <w:lang w:val="en-US" w:eastAsia="lv-LV"/>
              </w:rPr>
              <w:drawing>
                <wp:inline distT="0" distB="0" distL="0" distR="0" wp14:anchorId="273C4B91" wp14:editId="038170FB">
                  <wp:extent cx="180975" cy="123825"/>
                  <wp:effectExtent l="0" t="0" r="9525" b="9525"/>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p>
        </w:tc>
        <w:tc>
          <w:tcPr>
            <w:tcW w:w="1844" w:type="dxa"/>
          </w:tcPr>
          <w:p w14:paraId="1BFBDB5D" w14:textId="5E90B59F" w:rsidR="002D3612" w:rsidRPr="00D21A71" w:rsidRDefault="00582129" w:rsidP="007A31CC">
            <w:pPr>
              <w:widowControl w:val="0"/>
              <w:jc w:val="both"/>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noProof/>
                <w:sz w:val="20"/>
                <w:szCs w:val="20"/>
                <w:lang w:val="en-US" w:eastAsia="lv-LV"/>
              </w:rPr>
              <w:t>Mazs</w:t>
            </w:r>
          </w:p>
        </w:tc>
        <w:tc>
          <w:tcPr>
            <w:tcW w:w="499" w:type="dxa"/>
          </w:tcPr>
          <w:p w14:paraId="281B5255" w14:textId="70946EE6" w:rsidR="002D3612" w:rsidRPr="00D21A71" w:rsidRDefault="00582129" w:rsidP="00582129">
            <w:pPr>
              <w:widowControl w:val="0"/>
              <w:jc w:val="center"/>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b/>
                <w:bCs/>
                <w:noProof/>
                <w:sz w:val="20"/>
                <w:szCs w:val="20"/>
                <w:lang w:val="en-US" w:eastAsia="lv-LV"/>
              </w:rPr>
              <w:t>x</w:t>
            </w:r>
          </w:p>
        </w:tc>
        <w:tc>
          <w:tcPr>
            <w:tcW w:w="1529" w:type="dxa"/>
          </w:tcPr>
          <w:p w14:paraId="3B324EA9" w14:textId="70E78858" w:rsidR="002D3612" w:rsidRPr="00D21A71" w:rsidRDefault="00582129" w:rsidP="007A31CC">
            <w:pPr>
              <w:widowControl w:val="0"/>
              <w:jc w:val="both"/>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noProof/>
                <w:sz w:val="20"/>
                <w:szCs w:val="20"/>
                <w:lang w:val="en-US" w:eastAsia="lv-LV"/>
              </w:rPr>
              <w:t>Liels</w:t>
            </w:r>
          </w:p>
        </w:tc>
      </w:tr>
      <w:tr w:rsidR="00582129" w:rsidRPr="00D21A71" w14:paraId="1DCDFCBF" w14:textId="77777777" w:rsidTr="00582129">
        <w:tc>
          <w:tcPr>
            <w:tcW w:w="1871" w:type="dxa"/>
          </w:tcPr>
          <w:p w14:paraId="72C8A5B1" w14:textId="08DBB4BD" w:rsidR="002D3612" w:rsidRPr="00D21A71" w:rsidRDefault="00582129" w:rsidP="007A31CC">
            <w:pPr>
              <w:widowControl w:val="0"/>
              <w:jc w:val="both"/>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b/>
                <w:bCs/>
                <w:noProof/>
                <w:sz w:val="20"/>
                <w:szCs w:val="20"/>
                <w:lang w:val="en-US" w:eastAsia="lv-LV"/>
              </w:rPr>
              <w:t>Datu aizsardzības un drošības risks</w:t>
            </w:r>
          </w:p>
        </w:tc>
        <w:tc>
          <w:tcPr>
            <w:tcW w:w="478" w:type="dxa"/>
          </w:tcPr>
          <w:p w14:paraId="16895E54" w14:textId="6FB15AD9" w:rsidR="002D3612" w:rsidRPr="00D21A71" w:rsidRDefault="00582129" w:rsidP="00582129">
            <w:pPr>
              <w:widowControl w:val="0"/>
              <w:jc w:val="center"/>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b/>
                <w:bCs/>
                <w:noProof/>
                <w:sz w:val="20"/>
                <w:szCs w:val="20"/>
                <w:lang w:val="en-US" w:eastAsia="lv-LV"/>
              </w:rPr>
              <w:t>x</w:t>
            </w:r>
          </w:p>
        </w:tc>
        <w:tc>
          <w:tcPr>
            <w:tcW w:w="2346" w:type="dxa"/>
          </w:tcPr>
          <w:p w14:paraId="2EF48D11" w14:textId="5A635CA9" w:rsidR="002D3612" w:rsidRPr="00D21A71" w:rsidRDefault="00582129" w:rsidP="007A31CC">
            <w:pPr>
              <w:widowControl w:val="0"/>
              <w:jc w:val="both"/>
              <w:rPr>
                <w:rFonts w:ascii="Times New Roman" w:eastAsia="Times New Roman" w:hAnsi="Times New Roman" w:cs="Times New Roman"/>
                <w:noProof/>
                <w:sz w:val="20"/>
                <w:szCs w:val="20"/>
                <w:lang w:val="en-US" w:eastAsia="lv-LV"/>
              </w:rPr>
            </w:pPr>
            <w:r w:rsidRPr="00D21A71">
              <w:rPr>
                <w:rFonts w:ascii="Times New Roman" w:eastAsia="Times New Roman" w:hAnsi="Times New Roman" w:cs="Times New Roman"/>
                <w:noProof/>
                <w:sz w:val="20"/>
                <w:szCs w:val="20"/>
                <w:lang w:val="en-US" w:eastAsia="lv-LV"/>
              </w:rPr>
              <w:t>Liels</w:t>
            </w:r>
          </w:p>
        </w:tc>
        <w:tc>
          <w:tcPr>
            <w:tcW w:w="494" w:type="dxa"/>
          </w:tcPr>
          <w:p w14:paraId="76D482C4" w14:textId="0BCCDA0A" w:rsidR="002D3612" w:rsidRPr="00D21A71" w:rsidRDefault="00582129" w:rsidP="00582129">
            <w:pPr>
              <w:widowControl w:val="0"/>
              <w:jc w:val="center"/>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b/>
                <w:bCs/>
                <w:noProof/>
                <w:sz w:val="20"/>
                <w:szCs w:val="20"/>
                <w:lang w:val="en-US" w:eastAsia="lv-LV"/>
              </w:rPr>
              <w:drawing>
                <wp:inline distT="0" distB="0" distL="0" distR="0" wp14:anchorId="270D7A32" wp14:editId="312FA4AA">
                  <wp:extent cx="180975" cy="123825"/>
                  <wp:effectExtent l="0" t="0" r="9525" b="9525"/>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p>
        </w:tc>
        <w:tc>
          <w:tcPr>
            <w:tcW w:w="1844" w:type="dxa"/>
          </w:tcPr>
          <w:p w14:paraId="51A97EE1" w14:textId="74E1D438" w:rsidR="002D3612" w:rsidRPr="00D21A71" w:rsidRDefault="00582129" w:rsidP="007A31CC">
            <w:pPr>
              <w:widowControl w:val="0"/>
              <w:jc w:val="both"/>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noProof/>
                <w:sz w:val="20"/>
                <w:szCs w:val="20"/>
                <w:lang w:val="en-US" w:eastAsia="lv-LV"/>
              </w:rPr>
              <w:t>Mazs</w:t>
            </w:r>
          </w:p>
        </w:tc>
        <w:tc>
          <w:tcPr>
            <w:tcW w:w="499" w:type="dxa"/>
          </w:tcPr>
          <w:p w14:paraId="6E756A4F" w14:textId="1C0F6424" w:rsidR="002D3612" w:rsidRPr="00D21A71" w:rsidRDefault="00582129" w:rsidP="00582129">
            <w:pPr>
              <w:widowControl w:val="0"/>
              <w:jc w:val="center"/>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b/>
                <w:bCs/>
                <w:noProof/>
                <w:sz w:val="20"/>
                <w:szCs w:val="20"/>
                <w:lang w:val="en-US" w:eastAsia="lv-LV"/>
              </w:rPr>
              <w:t>x</w:t>
            </w:r>
          </w:p>
        </w:tc>
        <w:tc>
          <w:tcPr>
            <w:tcW w:w="1529" w:type="dxa"/>
          </w:tcPr>
          <w:p w14:paraId="297C3A1C" w14:textId="3087FC34" w:rsidR="002D3612" w:rsidRPr="00D21A71" w:rsidRDefault="00582129" w:rsidP="007A31CC">
            <w:pPr>
              <w:widowControl w:val="0"/>
              <w:jc w:val="both"/>
              <w:rPr>
                <w:rFonts w:ascii="Times New Roman" w:eastAsia="Times New Roman" w:hAnsi="Times New Roman" w:cs="Times New Roman"/>
                <w:noProof/>
                <w:sz w:val="20"/>
                <w:szCs w:val="20"/>
                <w:lang w:val="en-US" w:eastAsia="lv-LV"/>
              </w:rPr>
            </w:pPr>
            <w:r w:rsidRPr="00D21A71">
              <w:rPr>
                <w:rFonts w:ascii="Times New Roman" w:eastAsia="Times New Roman" w:hAnsi="Times New Roman" w:cs="Times New Roman"/>
                <w:noProof/>
                <w:sz w:val="20"/>
                <w:szCs w:val="20"/>
                <w:lang w:val="en-US" w:eastAsia="lv-LV"/>
              </w:rPr>
              <w:t>Liels</w:t>
            </w:r>
          </w:p>
        </w:tc>
      </w:tr>
      <w:tr w:rsidR="00582129" w:rsidRPr="00D21A71" w14:paraId="02162E1F" w14:textId="77777777" w:rsidTr="00582129">
        <w:tc>
          <w:tcPr>
            <w:tcW w:w="1871" w:type="dxa"/>
          </w:tcPr>
          <w:p w14:paraId="0265E430" w14:textId="7FBA9BD2" w:rsidR="002D3612" w:rsidRPr="00D21A71" w:rsidRDefault="00582129" w:rsidP="007A31CC">
            <w:pPr>
              <w:widowControl w:val="0"/>
              <w:jc w:val="both"/>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b/>
                <w:bCs/>
                <w:noProof/>
                <w:sz w:val="20"/>
                <w:szCs w:val="20"/>
                <w:lang w:val="en-US" w:eastAsia="lv-LV"/>
              </w:rPr>
              <w:t>Reprezentatīvas izlases sagatavošana</w:t>
            </w:r>
          </w:p>
        </w:tc>
        <w:tc>
          <w:tcPr>
            <w:tcW w:w="478" w:type="dxa"/>
          </w:tcPr>
          <w:p w14:paraId="19EFACC7" w14:textId="01382868" w:rsidR="002D3612" w:rsidRPr="00D21A71" w:rsidRDefault="00582129" w:rsidP="00582129">
            <w:pPr>
              <w:widowControl w:val="0"/>
              <w:jc w:val="center"/>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b/>
                <w:bCs/>
                <w:noProof/>
                <w:sz w:val="20"/>
                <w:szCs w:val="20"/>
                <w:lang w:val="en-US" w:eastAsia="lv-LV"/>
              </w:rPr>
              <w:drawing>
                <wp:inline distT="0" distB="0" distL="0" distR="0" wp14:anchorId="55F45302" wp14:editId="5C63F197">
                  <wp:extent cx="180975" cy="123825"/>
                  <wp:effectExtent l="0" t="0" r="9525" b="9525"/>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p>
        </w:tc>
        <w:tc>
          <w:tcPr>
            <w:tcW w:w="2346" w:type="dxa"/>
          </w:tcPr>
          <w:p w14:paraId="1AC40FA3" w14:textId="53F730FB" w:rsidR="002D3612" w:rsidRPr="00D21A71" w:rsidRDefault="00582129" w:rsidP="007A31CC">
            <w:pPr>
              <w:widowControl w:val="0"/>
              <w:jc w:val="both"/>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noProof/>
                <w:sz w:val="20"/>
                <w:szCs w:val="20"/>
                <w:lang w:val="en-US" w:eastAsia="lv-LV"/>
              </w:rPr>
              <w:t>Pilns mikrodatu kopums, kas pieejams VI</w:t>
            </w:r>
          </w:p>
        </w:tc>
        <w:tc>
          <w:tcPr>
            <w:tcW w:w="494" w:type="dxa"/>
          </w:tcPr>
          <w:p w14:paraId="6E989350" w14:textId="4DE6A4D6" w:rsidR="002D3612" w:rsidRPr="00D21A71" w:rsidRDefault="00582129" w:rsidP="00582129">
            <w:pPr>
              <w:widowControl w:val="0"/>
              <w:jc w:val="center"/>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b/>
                <w:bCs/>
                <w:noProof/>
                <w:sz w:val="20"/>
                <w:szCs w:val="20"/>
                <w:lang w:val="en-US" w:eastAsia="lv-LV"/>
              </w:rPr>
              <w:drawing>
                <wp:inline distT="0" distB="0" distL="0" distR="0" wp14:anchorId="36BC11B3" wp14:editId="3BF1FF94">
                  <wp:extent cx="180975" cy="123825"/>
                  <wp:effectExtent l="0" t="0" r="9525" b="9525"/>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p>
        </w:tc>
        <w:tc>
          <w:tcPr>
            <w:tcW w:w="1844" w:type="dxa"/>
          </w:tcPr>
          <w:p w14:paraId="6E585F9E" w14:textId="045571CB" w:rsidR="002D3612" w:rsidRPr="00D21A71" w:rsidRDefault="00582129" w:rsidP="007A31CC">
            <w:pPr>
              <w:widowControl w:val="0"/>
              <w:jc w:val="both"/>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noProof/>
                <w:sz w:val="20"/>
                <w:szCs w:val="20"/>
                <w:lang w:val="en-US" w:eastAsia="lv-LV"/>
              </w:rPr>
              <w:t>Pilns mikrodatu kopums, kas pieejams VI</w:t>
            </w:r>
          </w:p>
        </w:tc>
        <w:tc>
          <w:tcPr>
            <w:tcW w:w="499" w:type="dxa"/>
          </w:tcPr>
          <w:p w14:paraId="4F591E78" w14:textId="5CFB2F38" w:rsidR="002D3612" w:rsidRPr="00D21A71" w:rsidRDefault="00582129" w:rsidP="00582129">
            <w:pPr>
              <w:widowControl w:val="0"/>
              <w:jc w:val="center"/>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b/>
                <w:bCs/>
                <w:noProof/>
                <w:sz w:val="20"/>
                <w:szCs w:val="20"/>
                <w:lang w:val="en-US" w:eastAsia="lv-LV"/>
              </w:rPr>
              <w:t>x</w:t>
            </w:r>
          </w:p>
        </w:tc>
        <w:tc>
          <w:tcPr>
            <w:tcW w:w="1529" w:type="dxa"/>
          </w:tcPr>
          <w:p w14:paraId="28F2B4FE" w14:textId="7AF8400F" w:rsidR="002D3612" w:rsidRPr="00D21A71" w:rsidRDefault="00582129" w:rsidP="007A31CC">
            <w:pPr>
              <w:widowControl w:val="0"/>
              <w:jc w:val="both"/>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noProof/>
                <w:sz w:val="20"/>
                <w:szCs w:val="20"/>
                <w:lang w:val="en-US" w:eastAsia="lv-LV"/>
              </w:rPr>
              <w:t>Nepieciešams iegūt pilnu mikrodatu kopumu no zemāka līmeņa organizācijām</w:t>
            </w:r>
          </w:p>
        </w:tc>
      </w:tr>
      <w:tr w:rsidR="00582129" w:rsidRPr="00D21A71" w14:paraId="6ABE4D44" w14:textId="77777777" w:rsidTr="00582129">
        <w:tc>
          <w:tcPr>
            <w:tcW w:w="1871" w:type="dxa"/>
          </w:tcPr>
          <w:p w14:paraId="27F4176E" w14:textId="2BBD7164" w:rsidR="002D3612" w:rsidRPr="00D21A71" w:rsidRDefault="00582129" w:rsidP="007A31CC">
            <w:pPr>
              <w:widowControl w:val="0"/>
              <w:jc w:val="both"/>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b/>
                <w:bCs/>
                <w:noProof/>
                <w:sz w:val="20"/>
                <w:szCs w:val="20"/>
                <w:lang w:val="en-US" w:eastAsia="lv-LV"/>
              </w:rPr>
              <w:t>Administratīvais slogs</w:t>
            </w:r>
          </w:p>
        </w:tc>
        <w:tc>
          <w:tcPr>
            <w:tcW w:w="478" w:type="dxa"/>
          </w:tcPr>
          <w:p w14:paraId="5A33AB55" w14:textId="1DB3C413" w:rsidR="002D3612" w:rsidRPr="00D21A71" w:rsidRDefault="00582129" w:rsidP="00582129">
            <w:pPr>
              <w:widowControl w:val="0"/>
              <w:jc w:val="center"/>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b/>
                <w:bCs/>
                <w:noProof/>
                <w:sz w:val="20"/>
                <w:szCs w:val="20"/>
                <w:lang w:val="en-US" w:eastAsia="lv-LV"/>
              </w:rPr>
              <w:t>x</w:t>
            </w:r>
          </w:p>
        </w:tc>
        <w:tc>
          <w:tcPr>
            <w:tcW w:w="2346" w:type="dxa"/>
          </w:tcPr>
          <w:p w14:paraId="0B40BA98" w14:textId="4AA9136A" w:rsidR="002D3612" w:rsidRPr="00D21A71" w:rsidRDefault="00582129" w:rsidP="007A31CC">
            <w:pPr>
              <w:widowControl w:val="0"/>
              <w:jc w:val="both"/>
              <w:rPr>
                <w:rFonts w:ascii="Times New Roman" w:eastAsia="Times New Roman" w:hAnsi="Times New Roman" w:cs="Times New Roman"/>
                <w:noProof/>
                <w:sz w:val="20"/>
                <w:szCs w:val="20"/>
                <w:lang w:val="en-US" w:eastAsia="lv-LV"/>
              </w:rPr>
            </w:pPr>
            <w:r w:rsidRPr="00D21A71">
              <w:rPr>
                <w:rFonts w:ascii="Times New Roman" w:eastAsia="Times New Roman" w:hAnsi="Times New Roman" w:cs="Times New Roman"/>
                <w:noProof/>
                <w:sz w:val="20"/>
                <w:szCs w:val="20"/>
                <w:lang w:val="en-US" w:eastAsia="lv-LV"/>
              </w:rPr>
              <w:t>Liels</w:t>
            </w:r>
          </w:p>
        </w:tc>
        <w:tc>
          <w:tcPr>
            <w:tcW w:w="494" w:type="dxa"/>
          </w:tcPr>
          <w:p w14:paraId="4D42FD1C" w14:textId="5CE00325" w:rsidR="002D3612" w:rsidRPr="00D21A71" w:rsidRDefault="00582129" w:rsidP="00582129">
            <w:pPr>
              <w:widowControl w:val="0"/>
              <w:jc w:val="center"/>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b/>
                <w:bCs/>
                <w:noProof/>
                <w:sz w:val="20"/>
                <w:szCs w:val="20"/>
                <w:lang w:val="en-US" w:eastAsia="lv-LV"/>
              </w:rPr>
              <w:drawing>
                <wp:inline distT="0" distB="0" distL="0" distR="0" wp14:anchorId="32C92CE7" wp14:editId="5B6C17F5">
                  <wp:extent cx="180975" cy="123825"/>
                  <wp:effectExtent l="0" t="0" r="9525" b="9525"/>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p>
        </w:tc>
        <w:tc>
          <w:tcPr>
            <w:tcW w:w="1844" w:type="dxa"/>
          </w:tcPr>
          <w:p w14:paraId="1DF4F53D" w14:textId="3DEB45BA" w:rsidR="002D3612" w:rsidRPr="00D21A71" w:rsidRDefault="00582129" w:rsidP="007A31CC">
            <w:pPr>
              <w:widowControl w:val="0"/>
              <w:jc w:val="both"/>
              <w:rPr>
                <w:rFonts w:ascii="Times New Roman" w:eastAsia="Times New Roman" w:hAnsi="Times New Roman" w:cs="Times New Roman"/>
                <w:noProof/>
                <w:sz w:val="20"/>
                <w:szCs w:val="20"/>
                <w:lang w:val="en-US" w:eastAsia="lv-LV"/>
              </w:rPr>
            </w:pPr>
            <w:r w:rsidRPr="00D21A71">
              <w:rPr>
                <w:rFonts w:ascii="Times New Roman" w:eastAsia="Times New Roman" w:hAnsi="Times New Roman" w:cs="Times New Roman"/>
                <w:noProof/>
                <w:sz w:val="20"/>
                <w:szCs w:val="20"/>
                <w:lang w:val="en-US" w:eastAsia="lv-LV"/>
              </w:rPr>
              <w:t>Mazs</w:t>
            </w:r>
          </w:p>
        </w:tc>
        <w:tc>
          <w:tcPr>
            <w:tcW w:w="499" w:type="dxa"/>
          </w:tcPr>
          <w:p w14:paraId="5970E55F" w14:textId="05DED760" w:rsidR="002D3612" w:rsidRPr="00D21A71" w:rsidRDefault="00582129" w:rsidP="00582129">
            <w:pPr>
              <w:widowControl w:val="0"/>
              <w:jc w:val="center"/>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b/>
                <w:bCs/>
                <w:noProof/>
                <w:sz w:val="20"/>
                <w:szCs w:val="20"/>
                <w:lang w:val="en-US" w:eastAsia="lv-LV"/>
              </w:rPr>
              <w:t>x</w:t>
            </w:r>
          </w:p>
        </w:tc>
        <w:tc>
          <w:tcPr>
            <w:tcW w:w="1529" w:type="dxa"/>
          </w:tcPr>
          <w:p w14:paraId="5B1C60E6" w14:textId="79261170" w:rsidR="002D3612" w:rsidRPr="00D21A71" w:rsidRDefault="00582129" w:rsidP="007A31CC">
            <w:pPr>
              <w:widowControl w:val="0"/>
              <w:jc w:val="both"/>
              <w:rPr>
                <w:rFonts w:ascii="Times New Roman" w:eastAsia="Times New Roman" w:hAnsi="Times New Roman" w:cs="Times New Roman"/>
                <w:noProof/>
                <w:sz w:val="20"/>
                <w:szCs w:val="20"/>
                <w:lang w:val="en-US" w:eastAsia="lv-LV"/>
              </w:rPr>
            </w:pPr>
            <w:r w:rsidRPr="00D21A71">
              <w:rPr>
                <w:rFonts w:ascii="Times New Roman" w:eastAsia="Times New Roman" w:hAnsi="Times New Roman" w:cs="Times New Roman"/>
                <w:noProof/>
                <w:sz w:val="20"/>
                <w:szCs w:val="20"/>
                <w:lang w:val="en-US" w:eastAsia="lv-LV"/>
              </w:rPr>
              <w:t>Liels</w:t>
            </w:r>
          </w:p>
        </w:tc>
      </w:tr>
      <w:tr w:rsidR="00582129" w:rsidRPr="00D21A71" w14:paraId="51F8B36A" w14:textId="77777777" w:rsidTr="00582129">
        <w:tc>
          <w:tcPr>
            <w:tcW w:w="1871" w:type="dxa"/>
          </w:tcPr>
          <w:p w14:paraId="6F31EC5F" w14:textId="5255F5C2" w:rsidR="00582129" w:rsidRPr="00D21A71" w:rsidRDefault="00582129" w:rsidP="007A31CC">
            <w:pPr>
              <w:widowControl w:val="0"/>
              <w:jc w:val="both"/>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b/>
                <w:bCs/>
                <w:noProof/>
                <w:sz w:val="20"/>
                <w:szCs w:val="20"/>
                <w:lang w:val="en-US" w:eastAsia="lv-LV"/>
              </w:rPr>
              <w:t>Datubāzu sasaiste</w:t>
            </w:r>
          </w:p>
        </w:tc>
        <w:tc>
          <w:tcPr>
            <w:tcW w:w="478" w:type="dxa"/>
          </w:tcPr>
          <w:p w14:paraId="6945F02C" w14:textId="10FA2F58" w:rsidR="00582129" w:rsidRPr="00D21A71" w:rsidRDefault="00582129" w:rsidP="00582129">
            <w:pPr>
              <w:widowControl w:val="0"/>
              <w:jc w:val="center"/>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b/>
                <w:bCs/>
                <w:noProof/>
                <w:sz w:val="20"/>
                <w:szCs w:val="20"/>
                <w:lang w:val="en-US" w:eastAsia="lv-LV"/>
              </w:rPr>
              <w:drawing>
                <wp:inline distT="0" distB="0" distL="0" distR="0" wp14:anchorId="3F6D65CD" wp14:editId="27CA2500">
                  <wp:extent cx="180975" cy="123825"/>
                  <wp:effectExtent l="0" t="0" r="9525" b="9525"/>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p>
        </w:tc>
        <w:tc>
          <w:tcPr>
            <w:tcW w:w="2346" w:type="dxa"/>
          </w:tcPr>
          <w:p w14:paraId="3B1BA4F9" w14:textId="7A020D2A" w:rsidR="00582129" w:rsidRPr="00D21A71" w:rsidRDefault="00582129" w:rsidP="007A31CC">
            <w:pPr>
              <w:widowControl w:val="0"/>
              <w:jc w:val="both"/>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noProof/>
                <w:sz w:val="20"/>
                <w:szCs w:val="20"/>
                <w:lang w:val="en-US" w:eastAsia="lv-LV"/>
              </w:rPr>
              <w:t>Tehniski iespējama un realizējama</w:t>
            </w:r>
          </w:p>
        </w:tc>
        <w:tc>
          <w:tcPr>
            <w:tcW w:w="494" w:type="dxa"/>
          </w:tcPr>
          <w:p w14:paraId="2E94A7E5" w14:textId="44A7E2A8" w:rsidR="00582129" w:rsidRPr="00D21A71" w:rsidRDefault="00582129" w:rsidP="00582129">
            <w:pPr>
              <w:widowControl w:val="0"/>
              <w:jc w:val="center"/>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b/>
                <w:bCs/>
                <w:noProof/>
                <w:sz w:val="20"/>
                <w:szCs w:val="20"/>
                <w:lang w:val="en-US" w:eastAsia="lv-LV"/>
              </w:rPr>
              <w:drawing>
                <wp:inline distT="0" distB="0" distL="0" distR="0" wp14:anchorId="1E9328CE" wp14:editId="642A450D">
                  <wp:extent cx="180975" cy="123825"/>
                  <wp:effectExtent l="0" t="0" r="9525" b="9525"/>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p>
        </w:tc>
        <w:tc>
          <w:tcPr>
            <w:tcW w:w="1844" w:type="dxa"/>
          </w:tcPr>
          <w:p w14:paraId="17F9C1F4" w14:textId="78E4A156" w:rsidR="00582129" w:rsidRPr="00D21A71" w:rsidRDefault="00582129" w:rsidP="007A31CC">
            <w:pPr>
              <w:widowControl w:val="0"/>
              <w:jc w:val="both"/>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noProof/>
                <w:sz w:val="20"/>
                <w:szCs w:val="20"/>
                <w:lang w:val="en-US" w:eastAsia="lv-LV"/>
              </w:rPr>
              <w:t>Tehniski iespējama un realizējama</w:t>
            </w:r>
          </w:p>
        </w:tc>
        <w:tc>
          <w:tcPr>
            <w:tcW w:w="499" w:type="dxa"/>
          </w:tcPr>
          <w:p w14:paraId="6392653C" w14:textId="760E5A99" w:rsidR="00582129" w:rsidRPr="00D21A71" w:rsidRDefault="00582129" w:rsidP="00582129">
            <w:pPr>
              <w:widowControl w:val="0"/>
              <w:jc w:val="center"/>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b/>
                <w:bCs/>
                <w:noProof/>
                <w:sz w:val="20"/>
                <w:szCs w:val="20"/>
                <w:lang w:val="en-US" w:eastAsia="lv-LV"/>
              </w:rPr>
              <w:t>x</w:t>
            </w:r>
          </w:p>
        </w:tc>
        <w:tc>
          <w:tcPr>
            <w:tcW w:w="1529" w:type="dxa"/>
          </w:tcPr>
          <w:p w14:paraId="0242A676" w14:textId="0C5953CB" w:rsidR="00582129" w:rsidRPr="00D21A71" w:rsidRDefault="00582129" w:rsidP="007A31CC">
            <w:pPr>
              <w:widowControl w:val="0"/>
              <w:jc w:val="both"/>
              <w:rPr>
                <w:rFonts w:ascii="Times New Roman" w:eastAsia="Times New Roman" w:hAnsi="Times New Roman" w:cs="Times New Roman"/>
                <w:noProof/>
                <w:sz w:val="20"/>
                <w:szCs w:val="20"/>
                <w:lang w:val="en-US" w:eastAsia="lv-LV"/>
              </w:rPr>
            </w:pPr>
            <w:r w:rsidRPr="00D21A71">
              <w:rPr>
                <w:rFonts w:ascii="Times New Roman" w:eastAsia="Times New Roman" w:hAnsi="Times New Roman" w:cs="Times New Roman"/>
                <w:noProof/>
                <w:sz w:val="20"/>
                <w:szCs w:val="20"/>
                <w:lang w:val="en-US" w:eastAsia="lv-LV"/>
              </w:rPr>
              <w:t>Iespējama, bet grūtāk</w:t>
            </w:r>
          </w:p>
        </w:tc>
      </w:tr>
      <w:tr w:rsidR="00582129" w:rsidRPr="00D21A71" w14:paraId="541F3D04" w14:textId="77777777" w:rsidTr="00582129">
        <w:tc>
          <w:tcPr>
            <w:tcW w:w="1871" w:type="dxa"/>
          </w:tcPr>
          <w:p w14:paraId="479728E6" w14:textId="54FC1BD5" w:rsidR="00582129" w:rsidRPr="00D21A71" w:rsidRDefault="00582129" w:rsidP="007A31CC">
            <w:pPr>
              <w:widowControl w:val="0"/>
              <w:jc w:val="both"/>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b/>
                <w:bCs/>
                <w:noProof/>
                <w:sz w:val="20"/>
                <w:szCs w:val="20"/>
                <w:lang w:val="en-US" w:eastAsia="lv-LV"/>
              </w:rPr>
              <w:t>ESF uzraudzības datu elastība, pieejamība, izmantojamība</w:t>
            </w:r>
          </w:p>
        </w:tc>
        <w:tc>
          <w:tcPr>
            <w:tcW w:w="478" w:type="dxa"/>
          </w:tcPr>
          <w:p w14:paraId="0D08CE9C" w14:textId="15A1039D" w:rsidR="00582129" w:rsidRPr="00D21A71" w:rsidRDefault="00582129" w:rsidP="00582129">
            <w:pPr>
              <w:widowControl w:val="0"/>
              <w:jc w:val="center"/>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b/>
                <w:bCs/>
                <w:noProof/>
                <w:sz w:val="20"/>
                <w:szCs w:val="20"/>
                <w:lang w:val="en-US" w:eastAsia="lv-LV"/>
              </w:rPr>
              <w:drawing>
                <wp:inline distT="0" distB="0" distL="0" distR="0" wp14:anchorId="74413638" wp14:editId="259664AD">
                  <wp:extent cx="180975" cy="123825"/>
                  <wp:effectExtent l="0" t="0" r="9525" b="952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p>
        </w:tc>
        <w:tc>
          <w:tcPr>
            <w:tcW w:w="2346" w:type="dxa"/>
          </w:tcPr>
          <w:p w14:paraId="25EADBFD" w14:textId="0DD90688" w:rsidR="00582129" w:rsidRPr="00D21A71" w:rsidRDefault="00582129" w:rsidP="007A31CC">
            <w:pPr>
              <w:widowControl w:val="0"/>
              <w:jc w:val="both"/>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noProof/>
                <w:sz w:val="20"/>
                <w:szCs w:val="20"/>
                <w:lang w:val="en-US" w:eastAsia="lv-LV"/>
              </w:rPr>
              <w:t>Liela</w:t>
            </w:r>
          </w:p>
        </w:tc>
        <w:tc>
          <w:tcPr>
            <w:tcW w:w="494" w:type="dxa"/>
          </w:tcPr>
          <w:p w14:paraId="3E063DEB" w14:textId="2A118756" w:rsidR="00582129" w:rsidRPr="00D21A71" w:rsidRDefault="00582129" w:rsidP="00582129">
            <w:pPr>
              <w:widowControl w:val="0"/>
              <w:jc w:val="center"/>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b/>
                <w:bCs/>
                <w:noProof/>
                <w:sz w:val="20"/>
                <w:szCs w:val="20"/>
                <w:lang w:val="en-US" w:eastAsia="lv-LV"/>
              </w:rPr>
              <w:drawing>
                <wp:inline distT="0" distB="0" distL="0" distR="0" wp14:anchorId="4F14CABC" wp14:editId="09054415">
                  <wp:extent cx="180975" cy="123825"/>
                  <wp:effectExtent l="0" t="0" r="9525" b="9525"/>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p>
        </w:tc>
        <w:tc>
          <w:tcPr>
            <w:tcW w:w="1844" w:type="dxa"/>
          </w:tcPr>
          <w:p w14:paraId="10824561" w14:textId="0FF78867" w:rsidR="00582129" w:rsidRPr="00D21A71" w:rsidRDefault="00582129" w:rsidP="007A31CC">
            <w:pPr>
              <w:widowControl w:val="0"/>
              <w:jc w:val="both"/>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noProof/>
                <w:sz w:val="20"/>
                <w:szCs w:val="20"/>
                <w:lang w:val="en-US" w:eastAsia="lv-LV"/>
              </w:rPr>
              <w:t>Liela</w:t>
            </w:r>
          </w:p>
        </w:tc>
        <w:tc>
          <w:tcPr>
            <w:tcW w:w="499" w:type="dxa"/>
          </w:tcPr>
          <w:p w14:paraId="70AC4804" w14:textId="26387E02" w:rsidR="00582129" w:rsidRPr="00D21A71" w:rsidRDefault="00582129" w:rsidP="00582129">
            <w:pPr>
              <w:widowControl w:val="0"/>
              <w:jc w:val="center"/>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b/>
                <w:bCs/>
                <w:noProof/>
                <w:sz w:val="20"/>
                <w:szCs w:val="20"/>
                <w:lang w:val="en-US" w:eastAsia="lv-LV"/>
              </w:rPr>
              <w:t>x</w:t>
            </w:r>
          </w:p>
        </w:tc>
        <w:tc>
          <w:tcPr>
            <w:tcW w:w="1529" w:type="dxa"/>
          </w:tcPr>
          <w:p w14:paraId="1C53C0FC" w14:textId="7BAC5440" w:rsidR="00582129" w:rsidRPr="00D21A71" w:rsidRDefault="00582129" w:rsidP="007A31CC">
            <w:pPr>
              <w:widowControl w:val="0"/>
              <w:jc w:val="both"/>
              <w:rPr>
                <w:rFonts w:ascii="Times New Roman" w:eastAsia="Times New Roman" w:hAnsi="Times New Roman" w:cs="Times New Roman"/>
                <w:noProof/>
                <w:sz w:val="20"/>
                <w:szCs w:val="20"/>
                <w:lang w:val="en-US" w:eastAsia="lv-LV"/>
              </w:rPr>
            </w:pPr>
            <w:r w:rsidRPr="00D21A71">
              <w:rPr>
                <w:rFonts w:ascii="Times New Roman" w:eastAsia="Times New Roman" w:hAnsi="Times New Roman" w:cs="Times New Roman"/>
                <w:noProof/>
                <w:sz w:val="20"/>
                <w:szCs w:val="20"/>
                <w:lang w:val="en-US" w:eastAsia="lv-LV"/>
              </w:rPr>
              <w:t>Maza</w:t>
            </w:r>
          </w:p>
        </w:tc>
      </w:tr>
      <w:tr w:rsidR="00582129" w:rsidRPr="00D21A71" w14:paraId="557626B0" w14:textId="77777777" w:rsidTr="00582129">
        <w:tc>
          <w:tcPr>
            <w:tcW w:w="1871" w:type="dxa"/>
          </w:tcPr>
          <w:p w14:paraId="24373F07" w14:textId="4E821B0E" w:rsidR="00582129" w:rsidRPr="00D21A71" w:rsidRDefault="00582129" w:rsidP="007A31CC">
            <w:pPr>
              <w:widowControl w:val="0"/>
              <w:jc w:val="both"/>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b/>
                <w:bCs/>
                <w:noProof/>
                <w:sz w:val="20"/>
                <w:szCs w:val="20"/>
                <w:lang w:val="en-US" w:eastAsia="lv-LV"/>
              </w:rPr>
              <w:t>Sistēmas izstrāde/ieviešana</w:t>
            </w:r>
          </w:p>
        </w:tc>
        <w:tc>
          <w:tcPr>
            <w:tcW w:w="478" w:type="dxa"/>
          </w:tcPr>
          <w:p w14:paraId="7679A8A3" w14:textId="7054C538" w:rsidR="00582129" w:rsidRPr="00D21A71" w:rsidRDefault="00582129" w:rsidP="00582129">
            <w:pPr>
              <w:widowControl w:val="0"/>
              <w:jc w:val="center"/>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b/>
                <w:bCs/>
                <w:noProof/>
                <w:sz w:val="20"/>
                <w:szCs w:val="20"/>
                <w:lang w:val="en-US" w:eastAsia="lv-LV"/>
              </w:rPr>
              <w:t>x</w:t>
            </w:r>
          </w:p>
        </w:tc>
        <w:tc>
          <w:tcPr>
            <w:tcW w:w="2346" w:type="dxa"/>
            <w:vMerge w:val="restart"/>
          </w:tcPr>
          <w:p w14:paraId="34475ECA" w14:textId="33A24E39" w:rsidR="00582129" w:rsidRPr="00D21A71" w:rsidRDefault="00582129" w:rsidP="007A31CC">
            <w:pPr>
              <w:widowControl w:val="0"/>
              <w:jc w:val="both"/>
              <w:rPr>
                <w:rFonts w:ascii="Times New Roman" w:eastAsia="Times New Roman" w:hAnsi="Times New Roman" w:cs="Times New Roman"/>
                <w:noProof/>
                <w:sz w:val="20"/>
                <w:szCs w:val="20"/>
                <w:lang w:val="en-US" w:eastAsia="lv-LV"/>
              </w:rPr>
            </w:pPr>
            <w:r w:rsidRPr="00D21A71">
              <w:rPr>
                <w:rFonts w:ascii="Times New Roman" w:eastAsia="Times New Roman" w:hAnsi="Times New Roman" w:cs="Times New Roman"/>
                <w:noProof/>
                <w:sz w:val="20"/>
                <w:szCs w:val="20"/>
                <w:lang w:val="en-US" w:eastAsia="lv-LV"/>
              </w:rPr>
              <w:t>Daudz organizāciju, kurām jāizstrādā sistēma, pastāv risks, ka katra organizācija izveidos atšķirīgu sistēmu</w:t>
            </w:r>
          </w:p>
        </w:tc>
        <w:tc>
          <w:tcPr>
            <w:tcW w:w="494" w:type="dxa"/>
          </w:tcPr>
          <w:p w14:paraId="310C42AD" w14:textId="2081A55F" w:rsidR="00582129" w:rsidRPr="00D21A71" w:rsidRDefault="00582129" w:rsidP="00582129">
            <w:pPr>
              <w:widowControl w:val="0"/>
              <w:jc w:val="center"/>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b/>
                <w:bCs/>
                <w:noProof/>
                <w:sz w:val="20"/>
                <w:szCs w:val="20"/>
                <w:lang w:val="en-US" w:eastAsia="lv-LV"/>
              </w:rPr>
              <w:t>x</w:t>
            </w:r>
          </w:p>
        </w:tc>
        <w:tc>
          <w:tcPr>
            <w:tcW w:w="1844" w:type="dxa"/>
          </w:tcPr>
          <w:p w14:paraId="3E66B1C7" w14:textId="3588C284" w:rsidR="00582129" w:rsidRPr="00D21A71" w:rsidRDefault="00582129" w:rsidP="007A31CC">
            <w:pPr>
              <w:widowControl w:val="0"/>
              <w:jc w:val="both"/>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noProof/>
                <w:sz w:val="20"/>
                <w:szCs w:val="20"/>
                <w:lang w:val="en-US" w:eastAsia="lv-LV"/>
              </w:rPr>
              <w:t>Nepieciešama savlaicīga plānošana</w:t>
            </w:r>
          </w:p>
        </w:tc>
        <w:tc>
          <w:tcPr>
            <w:tcW w:w="499" w:type="dxa"/>
          </w:tcPr>
          <w:p w14:paraId="04BEEB59" w14:textId="4B253AAD" w:rsidR="00582129" w:rsidRPr="00D21A71" w:rsidRDefault="00582129" w:rsidP="00582129">
            <w:pPr>
              <w:widowControl w:val="0"/>
              <w:jc w:val="center"/>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b/>
                <w:bCs/>
                <w:noProof/>
                <w:sz w:val="20"/>
                <w:szCs w:val="20"/>
                <w:lang w:val="en-US" w:eastAsia="lv-LV"/>
              </w:rPr>
              <w:t>x</w:t>
            </w:r>
          </w:p>
        </w:tc>
        <w:tc>
          <w:tcPr>
            <w:tcW w:w="1529" w:type="dxa"/>
            <w:vMerge w:val="restart"/>
          </w:tcPr>
          <w:p w14:paraId="2B5776D2" w14:textId="003EF57B" w:rsidR="00582129" w:rsidRPr="00D21A71" w:rsidRDefault="00582129" w:rsidP="007A31CC">
            <w:pPr>
              <w:widowControl w:val="0"/>
              <w:jc w:val="both"/>
              <w:rPr>
                <w:rFonts w:ascii="Times New Roman" w:eastAsia="Times New Roman" w:hAnsi="Times New Roman" w:cs="Times New Roman"/>
                <w:noProof/>
                <w:sz w:val="20"/>
                <w:szCs w:val="20"/>
                <w:lang w:val="en-US" w:eastAsia="lv-LV"/>
              </w:rPr>
            </w:pPr>
            <w:r w:rsidRPr="00D21A71">
              <w:rPr>
                <w:rFonts w:ascii="Times New Roman" w:eastAsia="Times New Roman" w:hAnsi="Times New Roman" w:cs="Times New Roman"/>
                <w:noProof/>
                <w:sz w:val="20"/>
                <w:szCs w:val="20"/>
                <w:lang w:val="en-US" w:eastAsia="lv-LV"/>
              </w:rPr>
              <w:t>Daudz organizāciju, kurām jāizstrādā sistēma, pastāv risks, ka katra organizācija izveidos atšķirīgu sistēmu</w:t>
            </w:r>
          </w:p>
        </w:tc>
      </w:tr>
      <w:tr w:rsidR="00582129" w:rsidRPr="00D21A71" w14:paraId="22C00300" w14:textId="77777777" w:rsidTr="00582129">
        <w:tc>
          <w:tcPr>
            <w:tcW w:w="1871" w:type="dxa"/>
          </w:tcPr>
          <w:p w14:paraId="3348C598" w14:textId="77777777" w:rsidR="00582129" w:rsidRPr="00D21A71" w:rsidRDefault="00582129" w:rsidP="007A31CC">
            <w:pPr>
              <w:widowControl w:val="0"/>
              <w:jc w:val="both"/>
              <w:rPr>
                <w:rFonts w:ascii="Times New Roman" w:eastAsia="Times New Roman" w:hAnsi="Times New Roman" w:cs="Times New Roman"/>
                <w:b/>
                <w:bCs/>
                <w:noProof/>
                <w:sz w:val="20"/>
                <w:szCs w:val="20"/>
                <w:lang w:val="en-US" w:eastAsia="lv-LV"/>
              </w:rPr>
            </w:pPr>
          </w:p>
        </w:tc>
        <w:tc>
          <w:tcPr>
            <w:tcW w:w="478" w:type="dxa"/>
          </w:tcPr>
          <w:p w14:paraId="09D12613" w14:textId="77777777" w:rsidR="00582129" w:rsidRPr="00D21A71" w:rsidRDefault="00582129" w:rsidP="00582129">
            <w:pPr>
              <w:widowControl w:val="0"/>
              <w:jc w:val="center"/>
              <w:rPr>
                <w:rFonts w:ascii="Times New Roman" w:eastAsia="Times New Roman" w:hAnsi="Times New Roman" w:cs="Times New Roman"/>
                <w:b/>
                <w:bCs/>
                <w:noProof/>
                <w:sz w:val="20"/>
                <w:szCs w:val="20"/>
                <w:lang w:val="en-US" w:eastAsia="lv-LV"/>
              </w:rPr>
            </w:pPr>
          </w:p>
        </w:tc>
        <w:tc>
          <w:tcPr>
            <w:tcW w:w="2346" w:type="dxa"/>
            <w:vMerge/>
          </w:tcPr>
          <w:p w14:paraId="37AE4FD0" w14:textId="77777777" w:rsidR="00582129" w:rsidRPr="00D21A71" w:rsidRDefault="00582129" w:rsidP="007A31CC">
            <w:pPr>
              <w:widowControl w:val="0"/>
              <w:jc w:val="both"/>
              <w:rPr>
                <w:rFonts w:ascii="Times New Roman" w:eastAsia="Times New Roman" w:hAnsi="Times New Roman" w:cs="Times New Roman"/>
                <w:b/>
                <w:bCs/>
                <w:noProof/>
                <w:sz w:val="20"/>
                <w:szCs w:val="20"/>
                <w:lang w:val="en-US" w:eastAsia="lv-LV"/>
              </w:rPr>
            </w:pPr>
          </w:p>
        </w:tc>
        <w:tc>
          <w:tcPr>
            <w:tcW w:w="494" w:type="dxa"/>
          </w:tcPr>
          <w:p w14:paraId="3538BF25" w14:textId="28B1E184" w:rsidR="00582129" w:rsidRPr="00D21A71" w:rsidRDefault="00582129" w:rsidP="00582129">
            <w:pPr>
              <w:widowControl w:val="0"/>
              <w:jc w:val="center"/>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b/>
                <w:bCs/>
                <w:noProof/>
                <w:sz w:val="20"/>
                <w:szCs w:val="20"/>
                <w:lang w:val="en-US" w:eastAsia="lv-LV"/>
              </w:rPr>
              <w:t>x</w:t>
            </w:r>
          </w:p>
        </w:tc>
        <w:tc>
          <w:tcPr>
            <w:tcW w:w="1844" w:type="dxa"/>
          </w:tcPr>
          <w:p w14:paraId="5D09CD73" w14:textId="2E82D7D4" w:rsidR="00582129" w:rsidRPr="00D21A71" w:rsidRDefault="00582129" w:rsidP="007A31CC">
            <w:pPr>
              <w:widowControl w:val="0"/>
              <w:jc w:val="both"/>
              <w:rPr>
                <w:rFonts w:ascii="Times New Roman" w:eastAsia="Times New Roman" w:hAnsi="Times New Roman" w:cs="Times New Roman"/>
                <w:b/>
                <w:bCs/>
                <w:noProof/>
                <w:sz w:val="20"/>
                <w:szCs w:val="20"/>
                <w:lang w:val="en-US" w:eastAsia="lv-LV"/>
              </w:rPr>
            </w:pPr>
            <w:r w:rsidRPr="00D21A71">
              <w:rPr>
                <w:rFonts w:ascii="Times New Roman" w:eastAsia="Times New Roman" w:hAnsi="Times New Roman" w:cs="Times New Roman"/>
                <w:noProof/>
                <w:sz w:val="20"/>
                <w:szCs w:val="20"/>
                <w:lang w:val="en-US" w:eastAsia="lv-LV"/>
              </w:rPr>
              <w:t>Ieviešanas sākuma posmos nepieciešams daudz resursu</w:t>
            </w:r>
          </w:p>
        </w:tc>
        <w:tc>
          <w:tcPr>
            <w:tcW w:w="499" w:type="dxa"/>
          </w:tcPr>
          <w:p w14:paraId="5C1B9AE7" w14:textId="77777777" w:rsidR="00582129" w:rsidRPr="00D21A71" w:rsidRDefault="00582129" w:rsidP="00582129">
            <w:pPr>
              <w:widowControl w:val="0"/>
              <w:jc w:val="center"/>
              <w:rPr>
                <w:rFonts w:ascii="Times New Roman" w:eastAsia="Times New Roman" w:hAnsi="Times New Roman" w:cs="Times New Roman"/>
                <w:b/>
                <w:bCs/>
                <w:noProof/>
                <w:sz w:val="20"/>
                <w:szCs w:val="20"/>
                <w:lang w:val="en-US" w:eastAsia="lv-LV"/>
              </w:rPr>
            </w:pPr>
          </w:p>
        </w:tc>
        <w:tc>
          <w:tcPr>
            <w:tcW w:w="1529" w:type="dxa"/>
            <w:vMerge/>
          </w:tcPr>
          <w:p w14:paraId="2A127FDD" w14:textId="77777777" w:rsidR="00582129" w:rsidRPr="00D21A71" w:rsidRDefault="00582129" w:rsidP="007A31CC">
            <w:pPr>
              <w:widowControl w:val="0"/>
              <w:jc w:val="both"/>
              <w:rPr>
                <w:rFonts w:ascii="Times New Roman" w:eastAsia="Times New Roman" w:hAnsi="Times New Roman" w:cs="Times New Roman"/>
                <w:b/>
                <w:bCs/>
                <w:noProof/>
                <w:sz w:val="20"/>
                <w:szCs w:val="20"/>
                <w:lang w:val="en-US" w:eastAsia="lv-LV"/>
              </w:rPr>
            </w:pPr>
          </w:p>
        </w:tc>
      </w:tr>
    </w:tbl>
    <w:p w14:paraId="73236EFA" w14:textId="637C4B39" w:rsidR="00D21A71" w:rsidRDefault="00D21A71" w:rsidP="007A31CC">
      <w:pPr>
        <w:widowControl w:val="0"/>
        <w:spacing w:after="0" w:line="240" w:lineRule="auto"/>
        <w:jc w:val="both"/>
        <w:rPr>
          <w:rFonts w:ascii="Times New Roman" w:eastAsia="Times New Roman" w:hAnsi="Times New Roman" w:cs="Times New Roman"/>
          <w:noProof/>
          <w:sz w:val="24"/>
          <w:szCs w:val="20"/>
          <w:lang w:val="en-US" w:eastAsia="lv-LV"/>
        </w:rPr>
      </w:pPr>
    </w:p>
    <w:p w14:paraId="325EACC3" w14:textId="77777777" w:rsidR="00D21A71" w:rsidRDefault="00D21A71">
      <w:pPr>
        <w:rPr>
          <w:rFonts w:ascii="Times New Roman" w:eastAsia="Times New Roman" w:hAnsi="Times New Roman" w:cs="Times New Roman"/>
          <w:noProof/>
          <w:sz w:val="24"/>
          <w:szCs w:val="20"/>
          <w:lang w:val="en-US" w:eastAsia="lv-LV"/>
        </w:rPr>
      </w:pPr>
      <w:r>
        <w:rPr>
          <w:rFonts w:ascii="Times New Roman" w:eastAsia="Times New Roman" w:hAnsi="Times New Roman" w:cs="Times New Roman"/>
          <w:noProof/>
          <w:sz w:val="24"/>
          <w:szCs w:val="20"/>
          <w:lang w:val="en-US" w:eastAsia="lv-LV"/>
        </w:rPr>
        <w:br w:type="page"/>
      </w:r>
    </w:p>
    <w:p w14:paraId="52AD755D" w14:textId="77777777"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0"/>
          <w:lang w:val="en-US" w:eastAsia="lv-LV"/>
        </w:rPr>
      </w:pPr>
    </w:p>
    <w:p w14:paraId="1A22DBCB" w14:textId="77777777" w:rsidR="004F7005" w:rsidRPr="007A31CC" w:rsidRDefault="004F7005" w:rsidP="008D5781">
      <w:pPr>
        <w:pStyle w:val="Heading2"/>
        <w:rPr>
          <w:rFonts w:eastAsia="Times New Roman"/>
          <w:noProof/>
          <w:lang w:val="en-US" w:eastAsia="lv-LV"/>
        </w:rPr>
      </w:pPr>
      <w:bookmarkStart w:id="5" w:name="_Toc18572378"/>
      <w:r w:rsidRPr="007A31CC">
        <w:rPr>
          <w:rFonts w:eastAsia="Times New Roman"/>
          <w:noProof/>
          <w:lang w:val="en-US" w:eastAsia="lv-LV"/>
        </w:rPr>
        <w:t>2.3. Rādītāju ziņošana</w:t>
      </w:r>
      <w:bookmarkEnd w:id="5"/>
    </w:p>
    <w:p w14:paraId="75C06C7D" w14:textId="77777777" w:rsidR="00582129" w:rsidRDefault="00582129"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07832594" w14:textId="7D81C06F"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2.3.1. Ikgadējie dati</w:t>
      </w:r>
    </w:p>
    <w:p w14:paraId="42ED9767" w14:textId="77777777" w:rsidR="00582129" w:rsidRDefault="00582129"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9792EC9" w14:textId="6F3B2516"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Rādītāju vērtības par 2014.–2020. gada plānošanas periodu ir jāiesniedz, pamatojoties uz </w:t>
      </w:r>
      <w:r w:rsidRPr="007A31CC">
        <w:rPr>
          <w:rFonts w:ascii="Times New Roman" w:eastAsia="Times New Roman" w:hAnsi="Times New Roman" w:cs="Times New Roman"/>
          <w:noProof/>
          <w:sz w:val="24"/>
          <w:szCs w:val="24"/>
          <w:u w:val="single"/>
          <w:lang w:val="en-US" w:eastAsia="lv-LV"/>
        </w:rPr>
        <w:t>ikgadējiem datiem</w:t>
      </w:r>
      <w:r w:rsidRPr="007A31CC">
        <w:rPr>
          <w:rFonts w:ascii="Times New Roman" w:eastAsia="Times New Roman" w:hAnsi="Times New Roman" w:cs="Times New Roman"/>
          <w:noProof/>
          <w:sz w:val="24"/>
          <w:szCs w:val="24"/>
          <w:lang w:val="en-US" w:eastAsia="lv-LV"/>
        </w:rPr>
        <w:t>, nesniedzot kumulatīvos skaitļus (tos automātiski aprēķinās SFC2014 no ikgadējiem datiem). Prasību izmaiņas par rādītāju ziņošanu attiecībā pret iepriekšējo plānošanas periodu ir apkopotas 3.1. </w:t>
      </w:r>
      <w:r w:rsidR="00CB12F5">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 xml:space="preserve">daļā sniegtajā </w:t>
      </w:r>
      <w:r w:rsidRPr="007A31CC">
        <w:rPr>
          <w:rFonts w:ascii="Times New Roman" w:eastAsia="Times New Roman" w:hAnsi="Times New Roman" w:cs="Times New Roman"/>
          <w:noProof/>
          <w:sz w:val="24"/>
          <w:szCs w:val="24"/>
          <w:u w:val="single"/>
          <w:lang w:val="en-US" w:eastAsia="lv-LV"/>
        </w:rPr>
        <w:t>ierāmējumā</w:t>
      </w:r>
      <w:r w:rsidRPr="007A31CC">
        <w:rPr>
          <w:rFonts w:ascii="Times New Roman" w:eastAsia="Times New Roman" w:hAnsi="Times New Roman" w:cs="Times New Roman"/>
          <w:noProof/>
          <w:sz w:val="24"/>
          <w:szCs w:val="24"/>
          <w:lang w:val="en-US" w:eastAsia="lv-LV"/>
        </w:rPr>
        <w:t>. Sīkāka informācija par ziņojumu sniegšanas prasībām ir atrodama 3.2. </w:t>
      </w:r>
      <w:r w:rsidR="00CB12F5">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daļā.</w:t>
      </w:r>
    </w:p>
    <w:p w14:paraId="28EF3D4F" w14:textId="06226657" w:rsidR="00582129" w:rsidRDefault="00582129"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FE70AE" w14:paraId="18B4EF7C" w14:textId="77777777" w:rsidTr="0043471F">
        <w:tc>
          <w:tcPr>
            <w:tcW w:w="9061" w:type="dxa"/>
            <w:shd w:val="clear" w:color="auto" w:fill="D9D9D9" w:themeFill="background1" w:themeFillShade="D9"/>
          </w:tcPr>
          <w:p w14:paraId="2B67FA94" w14:textId="77777777" w:rsidR="00FE70AE" w:rsidRPr="007A31CC" w:rsidRDefault="00FE70AE" w:rsidP="00FE70AE">
            <w:pPr>
              <w:widowControl w:val="0"/>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Iznākuma un rezultātu rādītāji – pārskata gads</w:t>
            </w:r>
          </w:p>
          <w:p w14:paraId="4602481D" w14:textId="77777777" w:rsidR="00FE70AE" w:rsidRDefault="00FE70AE" w:rsidP="00FE70AE">
            <w:pPr>
              <w:widowControl w:val="0"/>
              <w:jc w:val="both"/>
              <w:rPr>
                <w:rFonts w:ascii="Times New Roman" w:eastAsia="Times New Roman" w:hAnsi="Times New Roman" w:cs="Times New Roman"/>
                <w:noProof/>
                <w:sz w:val="24"/>
                <w:szCs w:val="24"/>
                <w:lang w:val="en-US" w:eastAsia="lv-LV"/>
              </w:rPr>
            </w:pPr>
          </w:p>
          <w:p w14:paraId="4F04D08A" w14:textId="29E58030" w:rsidR="00FE70AE" w:rsidRPr="00FE70AE" w:rsidRDefault="00FE70AE" w:rsidP="00FE70AE">
            <w:pPr>
              <w:pStyle w:val="ListParagraph"/>
              <w:widowControl w:val="0"/>
              <w:numPr>
                <w:ilvl w:val="0"/>
                <w:numId w:val="5"/>
              </w:numPr>
              <w:ind w:left="396" w:hanging="396"/>
              <w:jc w:val="both"/>
              <w:rPr>
                <w:rFonts w:ascii="Times New Roman" w:eastAsia="Times New Roman" w:hAnsi="Times New Roman" w:cs="Times New Roman"/>
                <w:noProof/>
                <w:sz w:val="24"/>
                <w:szCs w:val="24"/>
                <w:lang w:val="en-US" w:eastAsia="lv-LV"/>
              </w:rPr>
            </w:pPr>
            <w:r w:rsidRPr="00FE70AE">
              <w:rPr>
                <w:rFonts w:ascii="Times New Roman" w:eastAsia="Times New Roman" w:hAnsi="Times New Roman" w:cs="Times New Roman"/>
                <w:noProof/>
                <w:sz w:val="24"/>
                <w:szCs w:val="24"/>
                <w:lang w:val="en-US" w:eastAsia="lv-LV"/>
              </w:rPr>
              <w:t xml:space="preserve">Attiecībā uz </w:t>
            </w:r>
            <w:r w:rsidRPr="00FE70AE">
              <w:rPr>
                <w:rFonts w:ascii="Times New Roman" w:eastAsia="Times New Roman" w:hAnsi="Times New Roman" w:cs="Times New Roman"/>
                <w:b/>
                <w:bCs/>
                <w:noProof/>
                <w:sz w:val="24"/>
                <w:szCs w:val="24"/>
                <w:lang w:val="en-US" w:eastAsia="lv-LV"/>
              </w:rPr>
              <w:t xml:space="preserve">iznākuma </w:t>
            </w:r>
            <w:r w:rsidRPr="00FE70AE">
              <w:rPr>
                <w:rFonts w:ascii="Times New Roman" w:eastAsia="Times New Roman" w:hAnsi="Times New Roman" w:cs="Times New Roman"/>
                <w:noProof/>
                <w:sz w:val="24"/>
                <w:szCs w:val="24"/>
                <w:lang w:val="en-US" w:eastAsia="lv-LV"/>
              </w:rPr>
              <w:t xml:space="preserve">rādītājiem ikgadējos </w:t>
            </w:r>
            <w:r w:rsidR="00CB12F5">
              <w:rPr>
                <w:rFonts w:ascii="Times New Roman" w:eastAsia="Times New Roman" w:hAnsi="Times New Roman" w:cs="Times New Roman"/>
                <w:noProof/>
                <w:sz w:val="24"/>
                <w:szCs w:val="24"/>
                <w:lang w:val="en-US" w:eastAsia="lv-LV"/>
              </w:rPr>
              <w:t>īstenošanas</w:t>
            </w:r>
            <w:r w:rsidRPr="00FE70AE">
              <w:rPr>
                <w:rFonts w:ascii="Times New Roman" w:eastAsia="Times New Roman" w:hAnsi="Times New Roman" w:cs="Times New Roman"/>
                <w:noProof/>
                <w:sz w:val="24"/>
                <w:szCs w:val="24"/>
                <w:lang w:val="en-US" w:eastAsia="lv-LV"/>
              </w:rPr>
              <w:t xml:space="preserve"> ziņojumos (</w:t>
            </w:r>
            <w:r w:rsidRPr="00FE70AE">
              <w:rPr>
                <w:rFonts w:ascii="Times New Roman" w:eastAsia="Times New Roman" w:hAnsi="Times New Roman" w:cs="Times New Roman"/>
                <w:i/>
                <w:iCs/>
                <w:noProof/>
                <w:sz w:val="24"/>
                <w:szCs w:val="24"/>
                <w:lang w:val="en-US" w:eastAsia="lv-LV"/>
              </w:rPr>
              <w:t>AIR</w:t>
            </w:r>
            <w:r w:rsidRPr="00FE70AE">
              <w:rPr>
                <w:rFonts w:ascii="Times New Roman" w:eastAsia="Times New Roman" w:hAnsi="Times New Roman" w:cs="Times New Roman"/>
                <w:noProof/>
                <w:sz w:val="24"/>
                <w:szCs w:val="24"/>
                <w:lang w:val="en-US" w:eastAsia="lv-LV"/>
              </w:rPr>
              <w:t xml:space="preserve">) sniedzamie dati jāziņo tajā gadā, kurā dalībnieki un </w:t>
            </w:r>
            <w:r w:rsidR="00CB12F5">
              <w:rPr>
                <w:rFonts w:ascii="Times New Roman" w:eastAsia="Times New Roman" w:hAnsi="Times New Roman" w:cs="Times New Roman"/>
                <w:noProof/>
                <w:sz w:val="24"/>
                <w:szCs w:val="24"/>
                <w:lang w:val="en-US" w:eastAsia="lv-LV"/>
              </w:rPr>
              <w:t>organizācij</w:t>
            </w:r>
            <w:r w:rsidRPr="00FE70AE">
              <w:rPr>
                <w:rFonts w:ascii="Times New Roman" w:eastAsia="Times New Roman" w:hAnsi="Times New Roman" w:cs="Times New Roman"/>
                <w:noProof/>
                <w:sz w:val="24"/>
                <w:szCs w:val="24"/>
                <w:lang w:val="en-US" w:eastAsia="lv-LV"/>
              </w:rPr>
              <w:t xml:space="preserve">as </w:t>
            </w:r>
            <w:r w:rsidRPr="00FE70AE">
              <w:rPr>
                <w:rFonts w:ascii="Times New Roman" w:eastAsia="Times New Roman" w:hAnsi="Times New Roman" w:cs="Times New Roman"/>
                <w:noProof/>
                <w:sz w:val="24"/>
                <w:szCs w:val="24"/>
                <w:u w:val="single"/>
                <w:lang w:val="en-US" w:eastAsia="lv-LV"/>
              </w:rPr>
              <w:t>uzsāk</w:t>
            </w:r>
            <w:r w:rsidRPr="00CB12F5">
              <w:rPr>
                <w:rFonts w:ascii="Times New Roman" w:eastAsia="Times New Roman" w:hAnsi="Times New Roman" w:cs="Times New Roman"/>
                <w:noProof/>
                <w:sz w:val="24"/>
                <w:szCs w:val="24"/>
                <w:lang w:val="en-US" w:eastAsia="lv-LV"/>
              </w:rPr>
              <w:t xml:space="preserve"> </w:t>
            </w:r>
            <w:r w:rsidRPr="00FE70AE">
              <w:rPr>
                <w:rFonts w:ascii="Times New Roman" w:eastAsia="Times New Roman" w:hAnsi="Times New Roman" w:cs="Times New Roman"/>
                <w:noProof/>
                <w:sz w:val="24"/>
                <w:szCs w:val="24"/>
                <w:lang w:val="en-US" w:eastAsia="lv-LV"/>
              </w:rPr>
              <w:t xml:space="preserve">darbības. Piemēram, par dalībniekiem, kas uzsāk darbību 2016. gadā, ziņas ikgadējā </w:t>
            </w:r>
            <w:r w:rsidR="00CB12F5">
              <w:rPr>
                <w:rFonts w:ascii="Times New Roman" w:eastAsia="Times New Roman" w:hAnsi="Times New Roman" w:cs="Times New Roman"/>
                <w:noProof/>
                <w:sz w:val="24"/>
                <w:szCs w:val="24"/>
                <w:lang w:val="en-US" w:eastAsia="lv-LV"/>
              </w:rPr>
              <w:t>īstenošanas</w:t>
            </w:r>
            <w:r w:rsidRPr="00FE70AE">
              <w:rPr>
                <w:rFonts w:ascii="Times New Roman" w:eastAsia="Times New Roman" w:hAnsi="Times New Roman" w:cs="Times New Roman"/>
                <w:noProof/>
                <w:sz w:val="24"/>
                <w:szCs w:val="24"/>
                <w:lang w:val="en-US" w:eastAsia="lv-LV"/>
              </w:rPr>
              <w:t xml:space="preserve"> ziņojumā jāsniedz slejā, kas attiecas uz 2016. gadu.</w:t>
            </w:r>
          </w:p>
          <w:p w14:paraId="06C110A2" w14:textId="6ECD27EE" w:rsidR="00FE70AE" w:rsidRPr="00FE70AE" w:rsidRDefault="00FE70AE" w:rsidP="00FE70AE">
            <w:pPr>
              <w:pStyle w:val="ListParagraph"/>
              <w:widowControl w:val="0"/>
              <w:numPr>
                <w:ilvl w:val="0"/>
                <w:numId w:val="5"/>
              </w:numPr>
              <w:ind w:left="396" w:hanging="396"/>
              <w:jc w:val="both"/>
              <w:rPr>
                <w:rFonts w:ascii="Times New Roman" w:eastAsia="Times New Roman" w:hAnsi="Times New Roman" w:cs="Times New Roman"/>
                <w:noProof/>
                <w:sz w:val="24"/>
                <w:szCs w:val="24"/>
                <w:lang w:val="en-US" w:eastAsia="lv-LV"/>
              </w:rPr>
            </w:pPr>
            <w:r w:rsidRPr="00FE70AE">
              <w:rPr>
                <w:rFonts w:ascii="Times New Roman" w:eastAsia="Times New Roman" w:hAnsi="Times New Roman" w:cs="Times New Roman"/>
                <w:noProof/>
                <w:sz w:val="24"/>
                <w:szCs w:val="24"/>
                <w:lang w:val="en-US" w:eastAsia="lv-LV"/>
              </w:rPr>
              <w:t xml:space="preserve">Līdzīgi ir attiecībā uz </w:t>
            </w:r>
            <w:r w:rsidRPr="00FE70AE">
              <w:rPr>
                <w:rFonts w:ascii="Times New Roman" w:eastAsia="Times New Roman" w:hAnsi="Times New Roman" w:cs="Times New Roman"/>
                <w:b/>
                <w:bCs/>
                <w:noProof/>
                <w:sz w:val="24"/>
                <w:szCs w:val="24"/>
                <w:lang w:val="en-US" w:eastAsia="lv-LV"/>
              </w:rPr>
              <w:t xml:space="preserve">tūlītējā rezultāta </w:t>
            </w:r>
            <w:r w:rsidRPr="00FE70AE">
              <w:rPr>
                <w:rFonts w:ascii="Times New Roman" w:eastAsia="Times New Roman" w:hAnsi="Times New Roman" w:cs="Times New Roman"/>
                <w:noProof/>
                <w:sz w:val="24"/>
                <w:szCs w:val="24"/>
                <w:lang w:val="en-US" w:eastAsia="lv-LV"/>
              </w:rPr>
              <w:t xml:space="preserve">rādītājiem – dati jāsniedz tajā gadā, kurā dalībnieki </w:t>
            </w:r>
            <w:r w:rsidR="00CB12F5" w:rsidRPr="00CB12F5">
              <w:rPr>
                <w:rFonts w:ascii="Times New Roman" w:eastAsia="Times New Roman" w:hAnsi="Times New Roman" w:cs="Times New Roman"/>
                <w:noProof/>
                <w:sz w:val="24"/>
                <w:szCs w:val="24"/>
                <w:u w:val="single"/>
                <w:lang w:val="en-US" w:eastAsia="lv-LV"/>
              </w:rPr>
              <w:t>pa</w:t>
            </w:r>
            <w:r w:rsidRPr="00FE70AE">
              <w:rPr>
                <w:rFonts w:ascii="Times New Roman" w:eastAsia="Times New Roman" w:hAnsi="Times New Roman" w:cs="Times New Roman"/>
                <w:noProof/>
                <w:sz w:val="24"/>
                <w:szCs w:val="24"/>
                <w:u w:val="single"/>
                <w:lang w:val="en-US" w:eastAsia="lv-LV"/>
              </w:rPr>
              <w:t>beidz</w:t>
            </w:r>
            <w:r w:rsidRPr="00CB12F5">
              <w:rPr>
                <w:rFonts w:ascii="Times New Roman" w:eastAsia="Times New Roman" w:hAnsi="Times New Roman" w:cs="Times New Roman"/>
                <w:noProof/>
                <w:sz w:val="24"/>
                <w:szCs w:val="24"/>
                <w:lang w:val="en-US" w:eastAsia="lv-LV"/>
              </w:rPr>
              <w:t xml:space="preserve"> </w:t>
            </w:r>
            <w:r w:rsidRPr="00FE70AE">
              <w:rPr>
                <w:rFonts w:ascii="Times New Roman" w:eastAsia="Times New Roman" w:hAnsi="Times New Roman" w:cs="Times New Roman"/>
                <w:noProof/>
                <w:sz w:val="24"/>
                <w:szCs w:val="24"/>
                <w:lang w:val="en-US" w:eastAsia="lv-LV"/>
              </w:rPr>
              <w:t>darbību. Piemēram, par dalībniekiem, kas beidz darbību 2018. gadā, ziņas ikgadējā izpildes ziņojumā jāsniedz slejā, kas attiecas uz 2018. gadu.</w:t>
            </w:r>
          </w:p>
          <w:p w14:paraId="37A7C9CE" w14:textId="5B9E730B" w:rsidR="00FE70AE" w:rsidRPr="00FE70AE" w:rsidRDefault="00FE70AE" w:rsidP="00FE70AE">
            <w:pPr>
              <w:pStyle w:val="ListParagraph"/>
              <w:widowControl w:val="0"/>
              <w:numPr>
                <w:ilvl w:val="0"/>
                <w:numId w:val="5"/>
              </w:numPr>
              <w:ind w:left="396" w:hanging="396"/>
              <w:jc w:val="both"/>
              <w:rPr>
                <w:rFonts w:ascii="Times New Roman" w:eastAsia="Times New Roman" w:hAnsi="Times New Roman" w:cs="Times New Roman"/>
                <w:noProof/>
                <w:sz w:val="24"/>
                <w:szCs w:val="24"/>
                <w:lang w:val="en-US" w:eastAsia="lv-LV"/>
              </w:rPr>
            </w:pPr>
            <w:r w:rsidRPr="00FE70AE">
              <w:rPr>
                <w:rFonts w:ascii="Times New Roman" w:eastAsia="Times New Roman" w:hAnsi="Times New Roman" w:cs="Times New Roman"/>
                <w:noProof/>
                <w:sz w:val="24"/>
                <w:szCs w:val="24"/>
                <w:lang w:val="en-US" w:eastAsia="lv-LV"/>
              </w:rPr>
              <w:t xml:space="preserve">Attiecībā uz </w:t>
            </w:r>
            <w:r w:rsidRPr="00FE70AE">
              <w:rPr>
                <w:rFonts w:ascii="Times New Roman" w:eastAsia="Times New Roman" w:hAnsi="Times New Roman" w:cs="Times New Roman"/>
                <w:b/>
                <w:bCs/>
                <w:noProof/>
                <w:sz w:val="24"/>
                <w:szCs w:val="24"/>
                <w:lang w:val="en-US" w:eastAsia="lv-LV"/>
              </w:rPr>
              <w:t xml:space="preserve">ilgtermiņa rezultāta </w:t>
            </w:r>
            <w:r w:rsidRPr="00FE70AE">
              <w:rPr>
                <w:rFonts w:ascii="Times New Roman" w:eastAsia="Times New Roman" w:hAnsi="Times New Roman" w:cs="Times New Roman"/>
                <w:noProof/>
                <w:sz w:val="24"/>
                <w:szCs w:val="24"/>
                <w:lang w:val="en-US" w:eastAsia="lv-LV"/>
              </w:rPr>
              <w:t>rādītājiem ziņojuma sniegšanas gads būs atkarīgs no tā, vai vadošā iestāde izvēlēsies ziņot kumulatīvās vērtības (1. variants) vai ikgadējās vērtības (2. variants)</w:t>
            </w:r>
            <w:r>
              <w:rPr>
                <w:rStyle w:val="FootnoteReference"/>
                <w:rFonts w:ascii="Times New Roman" w:eastAsia="Times New Roman" w:hAnsi="Times New Roman" w:cs="Times New Roman"/>
                <w:noProof/>
                <w:sz w:val="24"/>
                <w:szCs w:val="24"/>
                <w:lang w:val="en-US" w:eastAsia="lv-LV"/>
              </w:rPr>
              <w:footnoteReference w:id="5"/>
            </w:r>
            <w:r w:rsidRPr="00FE70AE">
              <w:rPr>
                <w:rFonts w:ascii="Times New Roman" w:eastAsia="Times New Roman" w:hAnsi="Times New Roman" w:cs="Times New Roman"/>
                <w:noProof/>
                <w:sz w:val="24"/>
                <w:szCs w:val="24"/>
                <w:lang w:val="en-US" w:eastAsia="lv-LV"/>
              </w:rPr>
              <w:t>:</w:t>
            </w:r>
          </w:p>
          <w:p w14:paraId="3BB7135D" w14:textId="77777777" w:rsidR="00FE70AE" w:rsidRDefault="00FE70AE" w:rsidP="00FE70AE">
            <w:pPr>
              <w:widowControl w:val="0"/>
              <w:jc w:val="both"/>
              <w:rPr>
                <w:rFonts w:ascii="Times New Roman" w:eastAsia="Times New Roman" w:hAnsi="Times New Roman" w:cs="Times New Roman"/>
                <w:noProof/>
                <w:sz w:val="24"/>
                <w:szCs w:val="20"/>
                <w:lang w:val="en-US" w:eastAsia="lv-LV"/>
              </w:rPr>
            </w:pPr>
          </w:p>
          <w:p w14:paraId="7DB18797" w14:textId="234506CD" w:rsidR="00FE70AE" w:rsidRPr="007A31CC" w:rsidRDefault="00FE70AE" w:rsidP="00FE70AE">
            <w:pPr>
              <w:widowControl w:val="0"/>
              <w:ind w:left="679"/>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noProof/>
                <w:sz w:val="24"/>
                <w:szCs w:val="24"/>
                <w:lang w:val="en-US" w:eastAsia="lv-LV"/>
              </w:rPr>
              <w:t xml:space="preserve">&gt; 1. variants – kumulatīvās vērtības: </w:t>
            </w:r>
            <w:r w:rsidRPr="007A31CC">
              <w:rPr>
                <w:rFonts w:ascii="Times New Roman" w:eastAsia="Times New Roman" w:hAnsi="Times New Roman" w:cs="Times New Roman"/>
                <w:noProof/>
                <w:sz w:val="24"/>
                <w:szCs w:val="24"/>
                <w:lang w:val="en-US" w:eastAsia="lv-LV"/>
              </w:rPr>
              <w:t xml:space="preserve">datus par dalībniekiem, kas beidz darbību līdz 2018. gada vidum, ikgadējā </w:t>
            </w:r>
            <w:r w:rsidR="00B47350">
              <w:rPr>
                <w:rFonts w:ascii="Times New Roman" w:eastAsia="Times New Roman" w:hAnsi="Times New Roman" w:cs="Times New Roman"/>
                <w:noProof/>
                <w:sz w:val="24"/>
                <w:szCs w:val="24"/>
                <w:lang w:val="en-US" w:eastAsia="lv-LV"/>
              </w:rPr>
              <w:t>īstenošanas</w:t>
            </w:r>
            <w:r w:rsidRPr="007A31CC">
              <w:rPr>
                <w:rFonts w:ascii="Times New Roman" w:eastAsia="Times New Roman" w:hAnsi="Times New Roman" w:cs="Times New Roman"/>
                <w:noProof/>
                <w:sz w:val="24"/>
                <w:szCs w:val="24"/>
                <w:lang w:val="en-US" w:eastAsia="lv-LV"/>
              </w:rPr>
              <w:t xml:space="preserve"> ziņojumā, kas jāiesniedz 2019. gadā, un </w:t>
            </w:r>
            <w:r w:rsidR="00B47350">
              <w:rPr>
                <w:rFonts w:ascii="Times New Roman" w:eastAsia="Times New Roman" w:hAnsi="Times New Roman" w:cs="Times New Roman"/>
                <w:noProof/>
                <w:sz w:val="24"/>
                <w:szCs w:val="24"/>
                <w:lang w:val="en-US" w:eastAsia="lv-LV"/>
              </w:rPr>
              <w:t xml:space="preserve">noslēguma </w:t>
            </w:r>
            <w:r w:rsidRPr="007A31CC">
              <w:rPr>
                <w:rFonts w:ascii="Times New Roman" w:eastAsia="Times New Roman" w:hAnsi="Times New Roman" w:cs="Times New Roman"/>
                <w:noProof/>
                <w:sz w:val="24"/>
                <w:szCs w:val="24"/>
                <w:lang w:val="en-US" w:eastAsia="lv-LV"/>
              </w:rPr>
              <w:t>ziņojumā ieraksta slejā “kumulatīvā vērtība”.</w:t>
            </w:r>
          </w:p>
          <w:p w14:paraId="1EAB9DD3" w14:textId="593B63BC" w:rsidR="00FE70AE" w:rsidRPr="007A31CC" w:rsidRDefault="00FE70AE" w:rsidP="00FE70AE">
            <w:pPr>
              <w:widowControl w:val="0"/>
              <w:ind w:left="679"/>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noProof/>
                <w:sz w:val="24"/>
                <w:szCs w:val="24"/>
                <w:lang w:val="en-US" w:eastAsia="lv-LV"/>
              </w:rPr>
              <w:t xml:space="preserve">&gt; 2. variants – ikgadējās vērtības: </w:t>
            </w:r>
            <w:r w:rsidRPr="007A31CC">
              <w:rPr>
                <w:rFonts w:ascii="Times New Roman" w:eastAsia="Times New Roman" w:hAnsi="Times New Roman" w:cs="Times New Roman"/>
                <w:noProof/>
                <w:sz w:val="24"/>
                <w:szCs w:val="24"/>
                <w:lang w:val="en-US" w:eastAsia="lv-LV"/>
              </w:rPr>
              <w:t xml:space="preserve">ja tiek ziņotas ikgadējās vērtības, rezultātus ziņo tajā gadā, kurā tie reģistrēti. Piemēram, attiecībā uz dalībniekiem, kuri beidz darbību 2016. gada beigās un par kuriem reģistrē ilgtermiņa rezultātus 2017. gada sākumā (t. i., sešus mēnešus pēc </w:t>
            </w:r>
            <w:r w:rsidR="00B47350">
              <w:rPr>
                <w:rFonts w:ascii="Times New Roman" w:eastAsia="Times New Roman" w:hAnsi="Times New Roman" w:cs="Times New Roman"/>
                <w:noProof/>
                <w:sz w:val="24"/>
                <w:szCs w:val="24"/>
                <w:lang w:val="en-US" w:eastAsia="lv-LV"/>
              </w:rPr>
              <w:t>dalības beigām</w:t>
            </w:r>
            <w:r w:rsidRPr="007A31CC">
              <w:rPr>
                <w:rFonts w:ascii="Times New Roman" w:eastAsia="Times New Roman" w:hAnsi="Times New Roman" w:cs="Times New Roman"/>
                <w:noProof/>
                <w:sz w:val="24"/>
                <w:szCs w:val="24"/>
                <w:lang w:val="en-US" w:eastAsia="lv-LV"/>
              </w:rPr>
              <w:t xml:space="preserve">), ikgadējā </w:t>
            </w:r>
            <w:r w:rsidR="00B47350">
              <w:rPr>
                <w:rFonts w:ascii="Times New Roman" w:eastAsia="Times New Roman" w:hAnsi="Times New Roman" w:cs="Times New Roman"/>
                <w:noProof/>
                <w:sz w:val="24"/>
                <w:szCs w:val="24"/>
                <w:lang w:val="en-US" w:eastAsia="lv-LV"/>
              </w:rPr>
              <w:t>īstenošanas</w:t>
            </w:r>
            <w:r w:rsidRPr="007A31CC">
              <w:rPr>
                <w:rFonts w:ascii="Times New Roman" w:eastAsia="Times New Roman" w:hAnsi="Times New Roman" w:cs="Times New Roman"/>
                <w:noProof/>
                <w:sz w:val="24"/>
                <w:szCs w:val="24"/>
                <w:lang w:val="en-US" w:eastAsia="lv-LV"/>
              </w:rPr>
              <w:t xml:space="preserve"> ziņojumā datus ziņo kā 2017. gada ikgadējos datus.</w:t>
            </w:r>
          </w:p>
          <w:p w14:paraId="07328C74" w14:textId="77777777" w:rsidR="00FE70AE" w:rsidRDefault="00FE70AE" w:rsidP="007A31CC">
            <w:pPr>
              <w:widowControl w:val="0"/>
              <w:jc w:val="both"/>
              <w:rPr>
                <w:rFonts w:ascii="Times New Roman" w:eastAsia="Times New Roman" w:hAnsi="Times New Roman" w:cs="Times New Roman"/>
                <w:noProof/>
                <w:sz w:val="24"/>
                <w:szCs w:val="24"/>
                <w:lang w:val="en-US" w:eastAsia="lv-LV"/>
              </w:rPr>
            </w:pPr>
          </w:p>
          <w:p w14:paraId="07E5DF52" w14:textId="6F48E00C" w:rsidR="00FE70AE" w:rsidRDefault="00FE70AE" w:rsidP="007A31CC">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Sk. arī ziņošanas grafiku, kas sniegts Eiropas Komisijas dokumenta “Metodiskie norādījumi par Eiropas kohēzijas politikas uzraudzību un novērtēšanu. </w:t>
            </w:r>
            <w:r w:rsidRPr="007A31CC">
              <w:rPr>
                <w:rFonts w:ascii="Times New Roman" w:eastAsia="Times New Roman" w:hAnsi="Times New Roman" w:cs="Times New Roman"/>
                <w:i/>
                <w:iCs/>
                <w:noProof/>
                <w:sz w:val="24"/>
                <w:szCs w:val="24"/>
                <w:lang w:val="en-US" w:eastAsia="lv-LV"/>
              </w:rPr>
              <w:t xml:space="preserve">Eiropas Sociālais fonds </w:t>
            </w:r>
            <w:r w:rsidRPr="007A31CC">
              <w:rPr>
                <w:rFonts w:ascii="Times New Roman" w:eastAsia="Times New Roman" w:hAnsi="Times New Roman" w:cs="Times New Roman"/>
                <w:noProof/>
                <w:sz w:val="24"/>
                <w:szCs w:val="24"/>
                <w:lang w:val="en-US" w:eastAsia="lv-LV"/>
              </w:rPr>
              <w:t>(ESF)” (turpmāk tekstā – “EK Metodiskie norādījumi par uzraudzību un novērtēšanu”) pamatdaļas 3.1.3. </w:t>
            </w:r>
            <w:r w:rsidR="00B47350">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daļā.</w:t>
            </w:r>
          </w:p>
        </w:tc>
      </w:tr>
    </w:tbl>
    <w:p w14:paraId="70BCC96E" w14:textId="3942EF72" w:rsidR="00FE70AE" w:rsidRDefault="00FE70AE"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A024CBE" w14:textId="77777777"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2.3.2. Pilnībā un daļēji īstenotas darbības</w:t>
      </w:r>
    </w:p>
    <w:p w14:paraId="6ED44DCE" w14:textId="77777777" w:rsidR="00FE70AE" w:rsidRDefault="00FE70AE"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FD8A858" w14:textId="61B9BCFD"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Saskaņā ar ESF regulu (5. panta 3. punkts) “nosūtītie dati par iznākuma un rezultātu rādītājiem attiecas uz </w:t>
      </w:r>
      <w:r w:rsidRPr="007A31CC">
        <w:rPr>
          <w:rFonts w:ascii="Times New Roman" w:eastAsia="Times New Roman" w:hAnsi="Times New Roman" w:cs="Times New Roman"/>
          <w:noProof/>
          <w:sz w:val="24"/>
          <w:szCs w:val="24"/>
          <w:u w:val="single"/>
          <w:lang w:val="en-US" w:eastAsia="lv-LV"/>
        </w:rPr>
        <w:t>daļēji vai pilnībā īstenotām darbībām</w:t>
      </w:r>
      <w:r w:rsidRPr="007A31CC">
        <w:rPr>
          <w:rFonts w:ascii="Times New Roman" w:eastAsia="Times New Roman" w:hAnsi="Times New Roman" w:cs="Times New Roman"/>
          <w:noProof/>
          <w:sz w:val="24"/>
          <w:szCs w:val="24"/>
          <w:lang w:val="en-US" w:eastAsia="lv-LV"/>
        </w:rPr>
        <w:t>”. Tādējādi paziņotie dati ne vienmēr izriet no pilnībā īstenotām darbībām, bet tie var attiekties arī uz darbībām, kas joprojām tiek īstenotas. Uzraudzības sistēmai jāspēj identificēt, kuri dalības pieraksti attiecas uz daļēji īstenotām darbībām un kuri – uz pilnībā īstenotām darbībām.</w:t>
      </w:r>
    </w:p>
    <w:p w14:paraId="2D941825" w14:textId="39C5E034" w:rsidR="00FE70AE" w:rsidRDefault="00FE70AE"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43471F" w14:paraId="1048FAFF" w14:textId="77777777" w:rsidTr="0043471F">
        <w:tc>
          <w:tcPr>
            <w:tcW w:w="9061" w:type="dxa"/>
            <w:shd w:val="clear" w:color="auto" w:fill="D9D9D9" w:themeFill="background1" w:themeFillShade="D9"/>
          </w:tcPr>
          <w:p w14:paraId="3C521AF8" w14:textId="77777777" w:rsidR="0043471F" w:rsidRDefault="0043471F" w:rsidP="0043471F">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noProof/>
                <w:sz w:val="24"/>
                <w:szCs w:val="24"/>
                <w:lang w:val="en-US" w:eastAsia="lv-LV"/>
              </w:rPr>
              <w:t xml:space="preserve">Pilnībā īstenota darbība </w:t>
            </w:r>
            <w:r w:rsidRPr="007A31CC">
              <w:rPr>
                <w:rFonts w:ascii="Times New Roman" w:eastAsia="Times New Roman" w:hAnsi="Times New Roman" w:cs="Times New Roman"/>
                <w:noProof/>
                <w:sz w:val="24"/>
                <w:szCs w:val="24"/>
                <w:lang w:val="en-US" w:eastAsia="lv-LV"/>
              </w:rPr>
              <w:t xml:space="preserve">ir tāda darbība, kurā visi pasākumi, kuros tieši piedalās dalībnieki, </w:t>
            </w:r>
            <w:r w:rsidRPr="007A31CC">
              <w:rPr>
                <w:rFonts w:ascii="Times New Roman" w:eastAsia="Times New Roman" w:hAnsi="Times New Roman" w:cs="Times New Roman"/>
                <w:noProof/>
                <w:sz w:val="24"/>
                <w:szCs w:val="24"/>
                <w:lang w:val="en-US" w:eastAsia="lv-LV"/>
              </w:rPr>
              <w:lastRenderedPageBreak/>
              <w:t>ir pilnībā pabeigti. Piemēram:</w:t>
            </w:r>
          </w:p>
          <w:p w14:paraId="34E167C6" w14:textId="77777777" w:rsidR="0043471F" w:rsidRPr="007A31CC" w:rsidRDefault="0043471F" w:rsidP="0043471F">
            <w:pPr>
              <w:widowControl w:val="0"/>
              <w:jc w:val="both"/>
              <w:rPr>
                <w:rFonts w:ascii="Times New Roman" w:eastAsia="Times New Roman" w:hAnsi="Times New Roman" w:cs="Times New Roman"/>
                <w:noProof/>
                <w:sz w:val="24"/>
                <w:szCs w:val="24"/>
                <w:lang w:val="en-US" w:eastAsia="lv-LV"/>
              </w:rPr>
            </w:pPr>
          </w:p>
          <w:p w14:paraId="4656DBF0" w14:textId="77777777" w:rsidR="0043471F" w:rsidRPr="007A31CC" w:rsidRDefault="0043471F" w:rsidP="0043471F">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Uzskatāms, ka apmācības darbība ir pilnībā īstenota, kad pēc pēdējās apmācības dienas studentiem ir izdoti sertifikāti vai kad viņi ir nokārtojuši savu galaeksāmenu. Šajā posmā joprojām var būt izdevumi, kas nav radušies vai nav samaksāti (piemēram, algas), un galīgais maksājums atbalsta saņēmējam var sekot ievērojami vēlāk</w:t>
            </w:r>
            <w:r>
              <w:rPr>
                <w:rStyle w:val="FootnoteReference"/>
                <w:rFonts w:ascii="Times New Roman" w:eastAsia="Times New Roman" w:hAnsi="Times New Roman" w:cs="Times New Roman"/>
                <w:i/>
                <w:iCs/>
                <w:noProof/>
                <w:sz w:val="24"/>
                <w:szCs w:val="24"/>
                <w:lang w:val="en-US" w:eastAsia="lv-LV"/>
              </w:rPr>
              <w:footnoteReference w:id="6"/>
            </w:r>
            <w:r w:rsidRPr="007A31CC">
              <w:rPr>
                <w:rFonts w:ascii="Times New Roman" w:eastAsia="Times New Roman" w:hAnsi="Times New Roman" w:cs="Times New Roman"/>
                <w:i/>
                <w:iCs/>
                <w:noProof/>
                <w:sz w:val="24"/>
                <w:szCs w:val="24"/>
                <w:lang w:val="en-US" w:eastAsia="lv-LV"/>
              </w:rPr>
              <w:t>.</w:t>
            </w:r>
          </w:p>
          <w:p w14:paraId="0D406B32" w14:textId="77777777" w:rsidR="0043471F" w:rsidRDefault="0043471F" w:rsidP="0043471F">
            <w:pPr>
              <w:widowControl w:val="0"/>
              <w:jc w:val="both"/>
              <w:rPr>
                <w:rFonts w:ascii="Times New Roman" w:eastAsia="Times New Roman" w:hAnsi="Times New Roman" w:cs="Times New Roman"/>
                <w:b/>
                <w:bCs/>
                <w:noProof/>
                <w:sz w:val="24"/>
                <w:szCs w:val="24"/>
                <w:lang w:val="en-US" w:eastAsia="lv-LV"/>
              </w:rPr>
            </w:pPr>
          </w:p>
          <w:p w14:paraId="7B5D0AF1" w14:textId="77777777" w:rsidR="0043471F" w:rsidRPr="007A31CC" w:rsidRDefault="0043471F" w:rsidP="0043471F">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noProof/>
                <w:sz w:val="24"/>
                <w:szCs w:val="24"/>
                <w:lang w:val="en-US" w:eastAsia="lv-LV"/>
              </w:rPr>
              <w:t xml:space="preserve">Daļēji īstenota darbība </w:t>
            </w:r>
            <w:r w:rsidRPr="007A31CC">
              <w:rPr>
                <w:rFonts w:ascii="Times New Roman" w:eastAsia="Times New Roman" w:hAnsi="Times New Roman" w:cs="Times New Roman"/>
                <w:noProof/>
                <w:sz w:val="24"/>
                <w:szCs w:val="24"/>
                <w:lang w:val="en-US" w:eastAsia="lv-LV"/>
              </w:rPr>
              <w:t>ir tāda darbība, kurā vismaz viens pasākums, kurā tieši piedalās dalībnieki, joprojām turpinās. Piemēram:</w:t>
            </w:r>
          </w:p>
          <w:p w14:paraId="3B79BF14" w14:textId="77777777" w:rsidR="0043471F" w:rsidRDefault="0043471F" w:rsidP="0043471F">
            <w:pPr>
              <w:widowControl w:val="0"/>
              <w:jc w:val="both"/>
              <w:rPr>
                <w:rFonts w:ascii="Times New Roman" w:eastAsia="Times New Roman" w:hAnsi="Times New Roman" w:cs="Times New Roman"/>
                <w:i/>
                <w:iCs/>
                <w:noProof/>
                <w:sz w:val="24"/>
                <w:szCs w:val="24"/>
                <w:lang w:val="en-US" w:eastAsia="lv-LV"/>
              </w:rPr>
            </w:pPr>
          </w:p>
          <w:p w14:paraId="788137DC" w14:textId="744DC453" w:rsidR="0043471F" w:rsidRPr="0043471F" w:rsidRDefault="0043471F" w:rsidP="007A31CC">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Apmācības darbība, kura ilgst vienu gadu un kuru dalībnieki ir apmeklējuši pirmos 3 mēnešus.</w:t>
            </w:r>
          </w:p>
        </w:tc>
      </w:tr>
    </w:tbl>
    <w:p w14:paraId="299E523E" w14:textId="77777777" w:rsidR="00FE70AE" w:rsidRDefault="00FE70AE"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92F462C" w14:textId="66719059"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Par katru rādītāju datus, kas apkopoti par daļēji vai pilnībā īstenotām darbībām, ziņo vienā datu kopā, t. i., datus, kas attiecas uz pilnībā īstenotām darbībām, nav nepieciešams sniegt atsevišķi no datiem, kas attiecas uz daļēji īstenotām darbībām (sk. 1. un 2. piemēru).</w:t>
      </w:r>
    </w:p>
    <w:p w14:paraId="2DBB8B43" w14:textId="0EDA5685" w:rsidR="0043471F" w:rsidRDefault="0043471F"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43471F" w14:paraId="5DB2E182" w14:textId="77777777" w:rsidTr="0043471F">
        <w:tc>
          <w:tcPr>
            <w:tcW w:w="9061" w:type="dxa"/>
          </w:tcPr>
          <w:p w14:paraId="129FED5B" w14:textId="77777777" w:rsidR="00E60E52" w:rsidRPr="007A31CC" w:rsidRDefault="00E60E52" w:rsidP="00E60E52">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1. piemērs. Ziņojums par daļēji īstenotām darbībām</w:t>
            </w:r>
          </w:p>
          <w:p w14:paraId="1C616832" w14:textId="77777777" w:rsidR="00E60E52" w:rsidRDefault="00E60E52" w:rsidP="00E60E52">
            <w:pPr>
              <w:widowControl w:val="0"/>
              <w:jc w:val="both"/>
              <w:rPr>
                <w:rFonts w:ascii="Times New Roman" w:eastAsia="Times New Roman" w:hAnsi="Times New Roman" w:cs="Times New Roman"/>
                <w:i/>
                <w:iCs/>
                <w:noProof/>
                <w:sz w:val="24"/>
                <w:szCs w:val="24"/>
                <w:lang w:val="en-US" w:eastAsia="lv-LV"/>
              </w:rPr>
            </w:pPr>
          </w:p>
          <w:p w14:paraId="5FE6F91D" w14:textId="77777777" w:rsidR="00E60E52" w:rsidRPr="007A31CC" w:rsidRDefault="00E60E52" w:rsidP="00E60E52">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Darbība ilgst 2 gadus. Pirmajā gadā piedalās 100 personas, bet otrajā gadā – vēl 500 personas.</w:t>
            </w:r>
          </w:p>
          <w:p w14:paraId="3AEFBB28" w14:textId="77777777" w:rsidR="00E60E52" w:rsidRDefault="00E60E52" w:rsidP="00E60E52">
            <w:pPr>
              <w:widowControl w:val="0"/>
              <w:jc w:val="both"/>
              <w:rPr>
                <w:rFonts w:ascii="Times New Roman" w:eastAsia="Times New Roman" w:hAnsi="Times New Roman" w:cs="Times New Roman"/>
                <w:noProof/>
                <w:sz w:val="24"/>
                <w:szCs w:val="24"/>
                <w:lang w:val="en-US" w:eastAsia="lv-LV"/>
              </w:rPr>
            </w:pPr>
          </w:p>
          <w:p w14:paraId="19EBBD68" w14:textId="77777777" w:rsidR="00E60E52" w:rsidRPr="007A31CC" w:rsidRDefault="00E60E52" w:rsidP="00E60E52">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Nav jāgaida 2. gada beigas (kad darbība ir pilnībā īstenota), lai ziņotu, ka kopējais dalībnieku skaits ir 600. Vadošā iestāde var ziņot ikgadējās vērtības šādi:</w:t>
            </w:r>
          </w:p>
          <w:p w14:paraId="03CE0A63" w14:textId="77777777" w:rsidR="00E60E52" w:rsidRDefault="00E60E52" w:rsidP="00E60E52">
            <w:pPr>
              <w:widowControl w:val="0"/>
              <w:jc w:val="both"/>
              <w:rPr>
                <w:rFonts w:ascii="Times New Roman" w:eastAsia="Times New Roman" w:hAnsi="Times New Roman" w:cs="Times New Roman"/>
                <w:noProof/>
                <w:sz w:val="24"/>
                <w:szCs w:val="24"/>
                <w:lang w:val="en-US" w:eastAsia="lv-LV"/>
              </w:rPr>
            </w:pPr>
          </w:p>
          <w:p w14:paraId="12713602" w14:textId="77777777" w:rsidR="00E60E52" w:rsidRPr="007A31CC" w:rsidRDefault="00E60E52" w:rsidP="00E60E52">
            <w:pPr>
              <w:widowControl w:val="0"/>
              <w:ind w:left="426"/>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-&gt; </w:t>
            </w:r>
            <w:r w:rsidRPr="007A31CC">
              <w:rPr>
                <w:rFonts w:ascii="Times New Roman" w:eastAsia="Times New Roman" w:hAnsi="Times New Roman" w:cs="Times New Roman"/>
                <w:i/>
                <w:iCs/>
                <w:noProof/>
                <w:sz w:val="24"/>
                <w:szCs w:val="24"/>
                <w:lang w:val="en-US" w:eastAsia="lv-LV"/>
              </w:rPr>
              <w:t xml:space="preserve">AIR </w:t>
            </w:r>
            <w:r w:rsidRPr="007A31CC">
              <w:rPr>
                <w:rFonts w:ascii="Times New Roman" w:eastAsia="Times New Roman" w:hAnsi="Times New Roman" w:cs="Times New Roman"/>
                <w:noProof/>
                <w:sz w:val="24"/>
                <w:szCs w:val="24"/>
                <w:lang w:val="en-US" w:eastAsia="lv-LV"/>
              </w:rPr>
              <w:t>1. gads: Darbību uzsāka 100 dalībnieki.</w:t>
            </w:r>
          </w:p>
          <w:p w14:paraId="1C31AD7D" w14:textId="77777777" w:rsidR="00E60E52" w:rsidRPr="007A31CC" w:rsidRDefault="00E60E52" w:rsidP="00E60E52">
            <w:pPr>
              <w:widowControl w:val="0"/>
              <w:ind w:left="426"/>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-&gt; </w:t>
            </w:r>
            <w:r w:rsidRPr="007A31CC">
              <w:rPr>
                <w:rFonts w:ascii="Times New Roman" w:eastAsia="Times New Roman" w:hAnsi="Times New Roman" w:cs="Times New Roman"/>
                <w:i/>
                <w:iCs/>
                <w:noProof/>
                <w:sz w:val="24"/>
                <w:szCs w:val="24"/>
                <w:lang w:val="en-US" w:eastAsia="lv-LV"/>
              </w:rPr>
              <w:t xml:space="preserve">AIR </w:t>
            </w:r>
            <w:r w:rsidRPr="007A31CC">
              <w:rPr>
                <w:rFonts w:ascii="Times New Roman" w:eastAsia="Times New Roman" w:hAnsi="Times New Roman" w:cs="Times New Roman"/>
                <w:noProof/>
                <w:sz w:val="24"/>
                <w:szCs w:val="24"/>
                <w:lang w:val="en-US" w:eastAsia="lv-LV"/>
              </w:rPr>
              <w:t>2. gads: Darbību uzsāka 500 dalībnieki.</w:t>
            </w:r>
          </w:p>
          <w:p w14:paraId="38D9682E" w14:textId="77777777" w:rsidR="00E60E52" w:rsidRDefault="00E60E52" w:rsidP="00E60E52">
            <w:pPr>
              <w:widowControl w:val="0"/>
              <w:jc w:val="both"/>
              <w:rPr>
                <w:rFonts w:ascii="Times New Roman" w:eastAsia="Times New Roman" w:hAnsi="Times New Roman" w:cs="Times New Roman"/>
                <w:noProof/>
                <w:sz w:val="24"/>
                <w:szCs w:val="24"/>
                <w:lang w:val="en-US" w:eastAsia="lv-LV"/>
              </w:rPr>
            </w:pPr>
          </w:p>
          <w:p w14:paraId="22F2F522" w14:textId="1C69DBFC" w:rsidR="0043471F" w:rsidRDefault="00E60E52" w:rsidP="007A31CC">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SFC 2. gadā automātiski saskaitīs kumulatīvo vērtību – 600 dalībnieki.</w:t>
            </w:r>
          </w:p>
        </w:tc>
      </w:tr>
    </w:tbl>
    <w:p w14:paraId="3AA92DF5" w14:textId="0754E101" w:rsidR="0043471F" w:rsidRDefault="0043471F"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E60E52" w14:paraId="5DF3776B" w14:textId="77777777" w:rsidTr="00E60E52">
        <w:tc>
          <w:tcPr>
            <w:tcW w:w="9061" w:type="dxa"/>
          </w:tcPr>
          <w:p w14:paraId="78C1B776" w14:textId="77777777" w:rsidR="00E60E52" w:rsidRPr="007A31CC" w:rsidRDefault="00E60E52" w:rsidP="00E60E52">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2. piemērs. Ziņojums tikai par pilnībā īstenotām darbībām</w:t>
            </w:r>
          </w:p>
          <w:p w14:paraId="3AA82832" w14:textId="77777777" w:rsidR="00E60E52" w:rsidRDefault="00E60E52" w:rsidP="00E60E52">
            <w:pPr>
              <w:widowControl w:val="0"/>
              <w:jc w:val="both"/>
              <w:rPr>
                <w:rFonts w:ascii="Times New Roman" w:eastAsia="Times New Roman" w:hAnsi="Times New Roman" w:cs="Times New Roman"/>
                <w:i/>
                <w:iCs/>
                <w:noProof/>
                <w:sz w:val="24"/>
                <w:szCs w:val="24"/>
                <w:lang w:val="en-US" w:eastAsia="lv-LV"/>
              </w:rPr>
            </w:pPr>
          </w:p>
          <w:p w14:paraId="601AE998" w14:textId="77777777" w:rsidR="00E60E52" w:rsidRPr="007A31CC" w:rsidRDefault="00E60E52" w:rsidP="00E60E52">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Darbība ilgst 2 gadus. Pirmajā gadā šajā darbībā piedalās 100 personas, bet otrajā gadā – vēl 500 personas. Vadošā iestāde ir nolēmusi, ka ziņos datus tikai par pilnībā īstenotām darbībām.</w:t>
            </w:r>
          </w:p>
          <w:p w14:paraId="0380477C" w14:textId="77777777" w:rsidR="00E60E52" w:rsidRDefault="00E60E52" w:rsidP="00E60E52">
            <w:pPr>
              <w:widowControl w:val="0"/>
              <w:jc w:val="both"/>
              <w:rPr>
                <w:rFonts w:ascii="Times New Roman" w:eastAsia="Times New Roman" w:hAnsi="Times New Roman" w:cs="Times New Roman"/>
                <w:noProof/>
                <w:sz w:val="24"/>
                <w:szCs w:val="24"/>
                <w:lang w:val="en-US" w:eastAsia="lv-LV"/>
              </w:rPr>
            </w:pPr>
          </w:p>
          <w:p w14:paraId="6B431CA9" w14:textId="77777777" w:rsidR="00E60E52" w:rsidRPr="007A31CC" w:rsidRDefault="00E60E52" w:rsidP="00E60E52">
            <w:pPr>
              <w:widowControl w:val="0"/>
              <w:ind w:left="426"/>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-&gt; </w:t>
            </w:r>
            <w:r w:rsidRPr="007A31CC">
              <w:rPr>
                <w:rFonts w:ascii="Times New Roman" w:eastAsia="Times New Roman" w:hAnsi="Times New Roman" w:cs="Times New Roman"/>
                <w:i/>
                <w:iCs/>
                <w:noProof/>
                <w:sz w:val="24"/>
                <w:szCs w:val="24"/>
                <w:lang w:val="en-US" w:eastAsia="lv-LV"/>
              </w:rPr>
              <w:t xml:space="preserve">AIR </w:t>
            </w:r>
            <w:r w:rsidRPr="007A31CC">
              <w:rPr>
                <w:rFonts w:ascii="Times New Roman" w:eastAsia="Times New Roman" w:hAnsi="Times New Roman" w:cs="Times New Roman"/>
                <w:noProof/>
                <w:sz w:val="24"/>
                <w:szCs w:val="24"/>
                <w:lang w:val="en-US" w:eastAsia="lv-LV"/>
              </w:rPr>
              <w:t>1. gads: par šo darbību nesniedz ziņas par dalībniekiem.</w:t>
            </w:r>
          </w:p>
          <w:p w14:paraId="08AF7D94" w14:textId="77777777" w:rsidR="00E60E52" w:rsidRPr="007A31CC" w:rsidRDefault="00E60E52" w:rsidP="00E60E52">
            <w:pPr>
              <w:widowControl w:val="0"/>
              <w:ind w:left="426"/>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-&gt; </w:t>
            </w:r>
            <w:r w:rsidRPr="007A31CC">
              <w:rPr>
                <w:rFonts w:ascii="Times New Roman" w:eastAsia="Times New Roman" w:hAnsi="Times New Roman" w:cs="Times New Roman"/>
                <w:i/>
                <w:iCs/>
                <w:noProof/>
                <w:sz w:val="24"/>
                <w:szCs w:val="24"/>
                <w:lang w:val="en-US" w:eastAsia="lv-LV"/>
              </w:rPr>
              <w:t xml:space="preserve">AIR </w:t>
            </w:r>
            <w:r w:rsidRPr="007A31CC">
              <w:rPr>
                <w:rFonts w:ascii="Times New Roman" w:eastAsia="Times New Roman" w:hAnsi="Times New Roman" w:cs="Times New Roman"/>
                <w:noProof/>
                <w:sz w:val="24"/>
                <w:szCs w:val="24"/>
                <w:lang w:val="en-US" w:eastAsia="lv-LV"/>
              </w:rPr>
              <w:t>2. gads: ziņo divas ikgadējās vērtības: 100 dalībnieki 1. gadā un 500 dalībnieki 2. gadā.</w:t>
            </w:r>
          </w:p>
          <w:p w14:paraId="4F7145BF" w14:textId="77777777" w:rsidR="00E60E52" w:rsidRDefault="00E60E52" w:rsidP="00E60E52">
            <w:pPr>
              <w:widowControl w:val="0"/>
              <w:jc w:val="both"/>
              <w:rPr>
                <w:rFonts w:ascii="Times New Roman" w:eastAsia="Times New Roman" w:hAnsi="Times New Roman" w:cs="Times New Roman"/>
                <w:noProof/>
                <w:sz w:val="24"/>
                <w:szCs w:val="24"/>
                <w:lang w:val="en-US" w:eastAsia="lv-LV"/>
              </w:rPr>
            </w:pPr>
          </w:p>
          <w:p w14:paraId="02AA650E" w14:textId="1B58CC1E" w:rsidR="00E60E52" w:rsidRDefault="00E60E52" w:rsidP="007A31CC">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SFC 2. gadā automātiski saskaitīs kumulatīvo vērtību – 600 dalībnieki.</w:t>
            </w:r>
          </w:p>
        </w:tc>
      </w:tr>
    </w:tbl>
    <w:p w14:paraId="594F0FFB" w14:textId="77777777" w:rsidR="00E60E52" w:rsidRDefault="00E60E52"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6AC08413" w14:textId="5245C2CD"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2.3.3. Ziņošanas līmenis</w:t>
      </w:r>
    </w:p>
    <w:p w14:paraId="39BE632D" w14:textId="77777777" w:rsidR="00E60E52" w:rsidRDefault="00E60E52"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B8E9F09" w14:textId="61193969" w:rsidR="00E9067C" w:rsidRDefault="004F7005" w:rsidP="00B47350">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noProof/>
          <w:sz w:val="24"/>
          <w:szCs w:val="24"/>
          <w:lang w:val="en-US" w:eastAsia="lv-LV"/>
        </w:rPr>
        <w:t>Attiecībā uz periodiskajiem ziņojumiem (</w:t>
      </w:r>
      <w:r w:rsidR="00B47350">
        <w:rPr>
          <w:rFonts w:ascii="Times New Roman" w:eastAsia="Times New Roman" w:hAnsi="Times New Roman" w:cs="Times New Roman"/>
          <w:noProof/>
          <w:sz w:val="24"/>
          <w:szCs w:val="24"/>
          <w:lang w:val="en-US" w:eastAsia="lv-LV"/>
        </w:rPr>
        <w:t xml:space="preserve">piem., </w:t>
      </w:r>
      <w:r w:rsidRPr="007A31CC">
        <w:rPr>
          <w:rFonts w:ascii="Times New Roman" w:eastAsia="Times New Roman" w:hAnsi="Times New Roman" w:cs="Times New Roman"/>
          <w:i/>
          <w:iCs/>
          <w:noProof/>
          <w:sz w:val="24"/>
          <w:szCs w:val="24"/>
          <w:lang w:val="en-US" w:eastAsia="lv-LV"/>
        </w:rPr>
        <w:t>AIR</w:t>
      </w:r>
      <w:r w:rsidRPr="007A31CC">
        <w:rPr>
          <w:rFonts w:ascii="Times New Roman" w:eastAsia="Times New Roman" w:hAnsi="Times New Roman" w:cs="Times New Roman"/>
          <w:noProof/>
          <w:sz w:val="24"/>
          <w:szCs w:val="24"/>
          <w:lang w:val="en-US" w:eastAsia="lv-LV"/>
        </w:rPr>
        <w:t xml:space="preserve">) kopējos un programmas </w:t>
      </w:r>
      <w:r w:rsidR="00B47350">
        <w:rPr>
          <w:rFonts w:ascii="Times New Roman" w:eastAsia="Times New Roman" w:hAnsi="Times New Roman" w:cs="Times New Roman"/>
          <w:noProof/>
          <w:sz w:val="24"/>
          <w:szCs w:val="24"/>
          <w:lang w:val="en-US" w:eastAsia="lv-LV"/>
        </w:rPr>
        <w:t>specifisk</w:t>
      </w:r>
      <w:r w:rsidRPr="007A31CC">
        <w:rPr>
          <w:rFonts w:ascii="Times New Roman" w:eastAsia="Times New Roman" w:hAnsi="Times New Roman" w:cs="Times New Roman"/>
          <w:noProof/>
          <w:sz w:val="24"/>
          <w:szCs w:val="24"/>
          <w:lang w:val="en-US" w:eastAsia="lv-LV"/>
        </w:rPr>
        <w:t>os rādītājus sniedz dalījumā pēc ieguldījumu prioritātes un reģionu kategorijas. JNI ziņojumos nav nepieciešams sadalījums pa reģionu kategorijām.</w:t>
      </w:r>
      <w:r w:rsidR="00E9067C">
        <w:rPr>
          <w:rFonts w:ascii="Times New Roman" w:eastAsia="Times New Roman" w:hAnsi="Times New Roman" w:cs="Times New Roman"/>
          <w:b/>
          <w:bCs/>
          <w:noProof/>
          <w:sz w:val="24"/>
          <w:szCs w:val="24"/>
          <w:lang w:val="en-US" w:eastAsia="lv-LV"/>
        </w:rPr>
        <w:br w:type="page"/>
      </w:r>
    </w:p>
    <w:p w14:paraId="3AAB2AB9" w14:textId="77777777" w:rsidR="00E60E52" w:rsidRDefault="00E60E52"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6412932C" w14:textId="57EF8A04"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2.3.4. Vispusīgs ziņojums</w:t>
      </w:r>
    </w:p>
    <w:p w14:paraId="16B6E98D" w14:textId="77777777" w:rsidR="00E60E52" w:rsidRDefault="00E60E52" w:rsidP="007A31CC">
      <w:pPr>
        <w:widowControl w:val="0"/>
        <w:spacing w:after="0" w:line="240" w:lineRule="auto"/>
        <w:jc w:val="both"/>
        <w:rPr>
          <w:rFonts w:ascii="Times New Roman" w:eastAsia="Times New Roman" w:hAnsi="Times New Roman" w:cs="Times New Roman"/>
          <w:noProof/>
          <w:sz w:val="24"/>
          <w:szCs w:val="24"/>
          <w:u w:val="single"/>
          <w:lang w:val="en-US" w:eastAsia="lv-LV"/>
        </w:rPr>
      </w:pPr>
    </w:p>
    <w:p w14:paraId="4B0AB4B9" w14:textId="4977DF1B"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u w:val="single"/>
          <w:lang w:val="en-US" w:eastAsia="lv-LV"/>
        </w:rPr>
        <w:t xml:space="preserve">Visu </w:t>
      </w:r>
      <w:r w:rsidRPr="007A31CC">
        <w:rPr>
          <w:rFonts w:ascii="Times New Roman" w:eastAsia="Times New Roman" w:hAnsi="Times New Roman" w:cs="Times New Roman"/>
          <w:noProof/>
          <w:sz w:val="24"/>
          <w:szCs w:val="24"/>
          <w:lang w:val="en-US" w:eastAsia="lv-LV"/>
        </w:rPr>
        <w:t xml:space="preserve">kopējo rādītāju vērtības sniedz par </w:t>
      </w:r>
      <w:r w:rsidRPr="007A31CC">
        <w:rPr>
          <w:rFonts w:ascii="Times New Roman" w:eastAsia="Times New Roman" w:hAnsi="Times New Roman" w:cs="Times New Roman"/>
          <w:noProof/>
          <w:sz w:val="24"/>
          <w:szCs w:val="24"/>
          <w:u w:val="single"/>
          <w:lang w:val="en-US" w:eastAsia="lv-LV"/>
        </w:rPr>
        <w:t xml:space="preserve">visām </w:t>
      </w:r>
      <w:r w:rsidRPr="007A31CC">
        <w:rPr>
          <w:rFonts w:ascii="Times New Roman" w:eastAsia="Times New Roman" w:hAnsi="Times New Roman" w:cs="Times New Roman"/>
          <w:noProof/>
          <w:sz w:val="24"/>
          <w:szCs w:val="24"/>
          <w:lang w:val="en-US" w:eastAsia="lv-LV"/>
        </w:rPr>
        <w:t>izvēlētajām ieguldījumu prioritātēm (IP). Var norādīt nulles vērtības, ja attiecīgajā ieguldījumu prioritātē nav reģistrēti dati par attiecīgo rādītāju. Piemēram, darbībai, kas tiek finansēta saskaņā ar ieguldījumu prioritāti “veselīgas un aktīvas vecumdienas”, var nebūt dalībnieku vecumā līdz 25 gadiem.</w:t>
      </w:r>
    </w:p>
    <w:p w14:paraId="325ABBE6" w14:textId="77777777" w:rsidR="00E60E52" w:rsidRDefault="00E60E52"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C95FCC9" w14:textId="69ECF9E3"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Programmas </w:t>
      </w:r>
      <w:r w:rsidR="00B47350">
        <w:rPr>
          <w:rFonts w:ascii="Times New Roman" w:eastAsia="Times New Roman" w:hAnsi="Times New Roman" w:cs="Times New Roman"/>
          <w:noProof/>
          <w:sz w:val="24"/>
          <w:szCs w:val="24"/>
          <w:lang w:val="en-US" w:eastAsia="lv-LV"/>
        </w:rPr>
        <w:t>specifisk</w:t>
      </w:r>
      <w:r w:rsidRPr="007A31CC">
        <w:rPr>
          <w:rFonts w:ascii="Times New Roman" w:eastAsia="Times New Roman" w:hAnsi="Times New Roman" w:cs="Times New Roman"/>
          <w:noProof/>
          <w:sz w:val="24"/>
          <w:szCs w:val="24"/>
          <w:lang w:val="en-US" w:eastAsia="lv-LV"/>
        </w:rPr>
        <w:t xml:space="preserve">ie rādītāji ir jāvāc par visām darbībām attiecīgajā ieguldījumu prioritātē, kurai tie tika noteikti. Netiek prasīts vākt un ziņot datus par programmas </w:t>
      </w:r>
      <w:r w:rsidR="00B47350">
        <w:rPr>
          <w:rFonts w:ascii="Times New Roman" w:eastAsia="Times New Roman" w:hAnsi="Times New Roman" w:cs="Times New Roman"/>
          <w:noProof/>
          <w:sz w:val="24"/>
          <w:szCs w:val="24"/>
          <w:lang w:val="en-US" w:eastAsia="lv-LV"/>
        </w:rPr>
        <w:t>specifiskaj</w:t>
      </w:r>
      <w:r w:rsidRPr="007A31CC">
        <w:rPr>
          <w:rFonts w:ascii="Times New Roman" w:eastAsia="Times New Roman" w:hAnsi="Times New Roman" w:cs="Times New Roman"/>
          <w:noProof/>
          <w:sz w:val="24"/>
          <w:szCs w:val="24"/>
          <w:lang w:val="en-US" w:eastAsia="lv-LV"/>
        </w:rPr>
        <w:t>iem rādītājiem visām ieguldījumu prioritātēm darbības programmā (DP).</w:t>
      </w:r>
    </w:p>
    <w:p w14:paraId="0A8D37A8" w14:textId="77777777" w:rsidR="00E60E52" w:rsidRDefault="00E60E52"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64438D4" w14:textId="5DE73947"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Tehniskās palīdzības prioritātēs nav jāpaziņo dati par kopējiem rādītājiem.</w:t>
      </w:r>
    </w:p>
    <w:p w14:paraId="2A5E9EBF" w14:textId="77777777" w:rsidR="00E60E52" w:rsidRDefault="00E60E52"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26133708" w14:textId="669CD9DB"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2.3.5. Tādu datu ziņošana, kas attiecas uz rezultātu rādītājiem, kuriem noteiktas mērķvērtības</w:t>
      </w:r>
    </w:p>
    <w:p w14:paraId="1E5230AE" w14:textId="77777777" w:rsidR="00E60E52" w:rsidRDefault="00E60E52"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0DFE888" w14:textId="1F1E79B4"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Ja kopējiem tūlītējo vai ilgtermiņa rezultātu rādītājiem ir noteiktas mērķvērtības, ikgadējā </w:t>
      </w:r>
      <w:r w:rsidR="00FE0A3D">
        <w:rPr>
          <w:rFonts w:ascii="Times New Roman" w:eastAsia="Times New Roman" w:hAnsi="Times New Roman" w:cs="Times New Roman"/>
          <w:noProof/>
          <w:sz w:val="24"/>
          <w:szCs w:val="24"/>
          <w:lang w:val="en-US" w:eastAsia="lv-LV"/>
        </w:rPr>
        <w:t>īstenošanas</w:t>
      </w:r>
      <w:r w:rsidRPr="007A31CC">
        <w:rPr>
          <w:rFonts w:ascii="Times New Roman" w:eastAsia="Times New Roman" w:hAnsi="Times New Roman" w:cs="Times New Roman"/>
          <w:noProof/>
          <w:sz w:val="24"/>
          <w:szCs w:val="24"/>
          <w:lang w:val="en-US" w:eastAsia="lv-LV"/>
        </w:rPr>
        <w:t xml:space="preserve"> ziņojumā jāsniedz divi skaitļi, proti, viens attiecas uz </w:t>
      </w:r>
      <w:r w:rsidR="00FE0A3D">
        <w:rPr>
          <w:rFonts w:ascii="Times New Roman" w:eastAsia="Times New Roman" w:hAnsi="Times New Roman" w:cs="Times New Roman"/>
          <w:noProof/>
          <w:sz w:val="24"/>
          <w:szCs w:val="24"/>
          <w:lang w:val="en-US" w:eastAsia="lv-LV"/>
        </w:rPr>
        <w:t>atsauces</w:t>
      </w:r>
      <w:r w:rsidRPr="007A31CC">
        <w:rPr>
          <w:rFonts w:ascii="Times New Roman" w:eastAsia="Times New Roman" w:hAnsi="Times New Roman" w:cs="Times New Roman"/>
          <w:noProof/>
          <w:sz w:val="24"/>
          <w:szCs w:val="24"/>
          <w:lang w:val="en-US" w:eastAsia="lv-LV"/>
        </w:rPr>
        <w:t xml:space="preserve"> </w:t>
      </w:r>
      <w:r w:rsidR="00FE0A3D">
        <w:rPr>
          <w:rFonts w:ascii="Times New Roman" w:eastAsia="Times New Roman" w:hAnsi="Times New Roman" w:cs="Times New Roman"/>
          <w:noProof/>
          <w:sz w:val="24"/>
          <w:szCs w:val="24"/>
          <w:lang w:val="en-US" w:eastAsia="lv-LV"/>
        </w:rPr>
        <w:t>populāciju</w:t>
      </w:r>
      <w:r w:rsidRPr="007A31CC">
        <w:rPr>
          <w:rFonts w:ascii="Times New Roman" w:eastAsia="Times New Roman" w:hAnsi="Times New Roman" w:cs="Times New Roman"/>
          <w:noProof/>
          <w:sz w:val="24"/>
          <w:szCs w:val="24"/>
          <w:lang w:val="en-US" w:eastAsia="lv-LV"/>
        </w:rPr>
        <w:t>, par kuru ir noteikta mērķvērtība (t. i., kā pamats izmantots iznākuma rādītājs), un otrs attiecas uz visiem dalībniekiem saskaņā ar ieguldījumu prioritāti.</w:t>
      </w:r>
    </w:p>
    <w:p w14:paraId="0958E46B" w14:textId="77777777" w:rsidR="00E60E52" w:rsidRDefault="00E60E52"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189B951C" w14:textId="52224FB6"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2.3.6. Obligātais iedalījums pēc dzimuma</w:t>
      </w:r>
    </w:p>
    <w:p w14:paraId="4C3270C3" w14:textId="77777777" w:rsidR="00E60E52" w:rsidRDefault="00E60E52"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BAF48A4" w14:textId="5B289973"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Visi </w:t>
      </w:r>
      <w:r w:rsidRPr="007A31CC">
        <w:rPr>
          <w:rFonts w:ascii="Times New Roman" w:eastAsia="Times New Roman" w:hAnsi="Times New Roman" w:cs="Times New Roman"/>
          <w:b/>
          <w:bCs/>
          <w:noProof/>
          <w:sz w:val="24"/>
          <w:szCs w:val="24"/>
          <w:lang w:val="en-US" w:eastAsia="lv-LV"/>
        </w:rPr>
        <w:t xml:space="preserve">kopējie </w:t>
      </w:r>
      <w:r w:rsidRPr="007A31CC">
        <w:rPr>
          <w:rFonts w:ascii="Times New Roman" w:eastAsia="Times New Roman" w:hAnsi="Times New Roman" w:cs="Times New Roman"/>
          <w:noProof/>
          <w:sz w:val="24"/>
          <w:szCs w:val="24"/>
          <w:lang w:val="en-US" w:eastAsia="lv-LV"/>
        </w:rPr>
        <w:t xml:space="preserve">rādītāji, kas attiecas uz dalībniekiem, ir jāiedala sīkāk pēc dzimuma (t. i., atsevišķi norāda vērtības attiecībā uz vīriešiem un sievietēm). Attiecībā uz programmas </w:t>
      </w:r>
      <w:r w:rsidR="00FE0A3D">
        <w:rPr>
          <w:rFonts w:ascii="Times New Roman" w:eastAsia="Times New Roman" w:hAnsi="Times New Roman" w:cs="Times New Roman"/>
          <w:noProof/>
          <w:sz w:val="24"/>
          <w:szCs w:val="24"/>
          <w:lang w:val="en-US" w:eastAsia="lv-LV"/>
        </w:rPr>
        <w:t>specifiska</w:t>
      </w:r>
      <w:r w:rsidRPr="007A31CC">
        <w:rPr>
          <w:rFonts w:ascii="Times New Roman" w:eastAsia="Times New Roman" w:hAnsi="Times New Roman" w:cs="Times New Roman"/>
          <w:noProof/>
          <w:sz w:val="24"/>
          <w:szCs w:val="24"/>
          <w:lang w:val="en-US" w:eastAsia="lv-LV"/>
        </w:rPr>
        <w:t xml:space="preserve">jiem rādītājiem, ja atbilstīgi, datus arī iedala pēc dzimuma. Tas nozīmē, ka, tiklīdz programmas </w:t>
      </w:r>
      <w:r w:rsidR="00FE0A3D">
        <w:rPr>
          <w:rFonts w:ascii="Times New Roman" w:eastAsia="Times New Roman" w:hAnsi="Times New Roman" w:cs="Times New Roman"/>
          <w:noProof/>
          <w:sz w:val="24"/>
          <w:szCs w:val="24"/>
          <w:lang w:val="en-US" w:eastAsia="lv-LV"/>
        </w:rPr>
        <w:t>specifiskais</w:t>
      </w:r>
      <w:r w:rsidRPr="007A31CC">
        <w:rPr>
          <w:rFonts w:ascii="Times New Roman" w:eastAsia="Times New Roman" w:hAnsi="Times New Roman" w:cs="Times New Roman"/>
          <w:noProof/>
          <w:sz w:val="24"/>
          <w:szCs w:val="24"/>
          <w:lang w:val="en-US" w:eastAsia="lv-LV"/>
        </w:rPr>
        <w:t xml:space="preserve"> rādītājs ir saistīts ar dzimumu (piemēram, “sieviešu bezdarbnieču skaits no migrantu ģimenēm”), tiek prasīts datus sniegt iedalījumā pa dzimumiem. Pretējā gadījumā (t. i., ja programmas </w:t>
      </w:r>
      <w:r w:rsidR="00FE0A3D">
        <w:rPr>
          <w:rFonts w:ascii="Times New Roman" w:eastAsia="Times New Roman" w:hAnsi="Times New Roman" w:cs="Times New Roman"/>
          <w:noProof/>
          <w:sz w:val="24"/>
          <w:szCs w:val="24"/>
          <w:lang w:val="en-US" w:eastAsia="lv-LV"/>
        </w:rPr>
        <w:t>specifisk</w:t>
      </w:r>
      <w:r w:rsidRPr="007A31CC">
        <w:rPr>
          <w:rFonts w:ascii="Times New Roman" w:eastAsia="Times New Roman" w:hAnsi="Times New Roman" w:cs="Times New Roman"/>
          <w:noProof/>
          <w:sz w:val="24"/>
          <w:szCs w:val="24"/>
          <w:lang w:val="en-US" w:eastAsia="lv-LV"/>
        </w:rPr>
        <w:t>ā rādītāja nosaukumā nav sniegta atsauce uz dzimumu), var sniegt tikai kopējos datus.</w:t>
      </w:r>
    </w:p>
    <w:p w14:paraId="583D20B1" w14:textId="77777777" w:rsidR="00E60E52" w:rsidRDefault="00E60E52"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13BC0F43" w14:textId="461CC1A1"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2.3.7. Dalībnieku kopskaits</w:t>
      </w:r>
    </w:p>
    <w:p w14:paraId="1C12962A" w14:textId="77777777" w:rsidR="00E60E52" w:rsidRDefault="00E60E52"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7F881F4" w14:textId="0A4BA446"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“Dalībnieku kopskaits” ir visi atbalstītie dalībnieki, tostarp tie, par kuriem nevar savākt pamatdatus (t. i., kopējos iznākuma rādītājus, kas attiecas uz personas nesensitīvajiem datiem) vai tie ir nepilnīgi. Šis kopskaits jānorāda ikgadējā </w:t>
      </w:r>
      <w:r w:rsidR="00FE0A3D">
        <w:rPr>
          <w:rFonts w:ascii="Times New Roman" w:eastAsia="Times New Roman" w:hAnsi="Times New Roman" w:cs="Times New Roman"/>
          <w:noProof/>
          <w:sz w:val="24"/>
          <w:szCs w:val="24"/>
          <w:lang w:val="en-US" w:eastAsia="lv-LV"/>
        </w:rPr>
        <w:t>īstenošanas</w:t>
      </w:r>
      <w:r w:rsidRPr="007A31CC">
        <w:rPr>
          <w:rFonts w:ascii="Times New Roman" w:eastAsia="Times New Roman" w:hAnsi="Times New Roman" w:cs="Times New Roman"/>
          <w:noProof/>
          <w:sz w:val="24"/>
          <w:szCs w:val="24"/>
          <w:lang w:val="en-US" w:eastAsia="lv-LV"/>
        </w:rPr>
        <w:t xml:space="preserve"> ziņojuma 4.A tabulas pēdējā rindā (sk. EK Metodisko norādījumu par uzraudzību un novērtēšanu 3.1.1. </w:t>
      </w:r>
      <w:r w:rsidR="00FE0A3D">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daļu).</w:t>
      </w:r>
    </w:p>
    <w:p w14:paraId="6FA04F66" w14:textId="77777777" w:rsidR="00E60E52" w:rsidRDefault="00E60E52"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19A7B12E" w14:textId="10177997" w:rsidR="004F7005" w:rsidRPr="007A31CC" w:rsidRDefault="004F7005" w:rsidP="008D5781">
      <w:pPr>
        <w:pStyle w:val="Heading2"/>
        <w:rPr>
          <w:rFonts w:eastAsia="Times New Roman"/>
          <w:noProof/>
          <w:lang w:val="en-US" w:eastAsia="lv-LV"/>
        </w:rPr>
      </w:pPr>
      <w:bookmarkStart w:id="6" w:name="_Toc18572379"/>
      <w:r w:rsidRPr="007A31CC">
        <w:rPr>
          <w:rFonts w:eastAsia="Times New Roman"/>
          <w:noProof/>
          <w:lang w:val="en-US" w:eastAsia="lv-LV"/>
        </w:rPr>
        <w:t>2.4. Datu pārsūtīšana</w:t>
      </w:r>
      <w:bookmarkEnd w:id="6"/>
    </w:p>
    <w:p w14:paraId="148462D5" w14:textId="77777777" w:rsidR="00E60E52" w:rsidRDefault="00E60E52"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5A167FBF" w14:textId="7412E913"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2.4.1. Elektroniska pārsūtīšana</w:t>
      </w:r>
    </w:p>
    <w:p w14:paraId="13FECEBF" w14:textId="77777777" w:rsidR="00E60E52" w:rsidRDefault="00E60E52"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3D4F034A" w14:textId="4E47139E"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Kopējo rādītāju, JNI rādītāju un programmas </w:t>
      </w:r>
      <w:r w:rsidR="00FE0A3D">
        <w:rPr>
          <w:rFonts w:ascii="Times New Roman" w:eastAsia="Times New Roman" w:hAnsi="Times New Roman" w:cs="Times New Roman"/>
          <w:noProof/>
          <w:sz w:val="24"/>
          <w:szCs w:val="24"/>
          <w:lang w:val="en-US" w:eastAsia="lv-LV"/>
        </w:rPr>
        <w:t>specifisko</w:t>
      </w:r>
      <w:r w:rsidRPr="007A31CC">
        <w:rPr>
          <w:rFonts w:ascii="Times New Roman" w:eastAsia="Times New Roman" w:hAnsi="Times New Roman" w:cs="Times New Roman"/>
          <w:noProof/>
          <w:sz w:val="24"/>
          <w:szCs w:val="24"/>
          <w:lang w:val="en-US" w:eastAsia="lv-LV"/>
        </w:rPr>
        <w:t xml:space="preserve"> rādītāju datus pārsūta elektroniski Eiropas Komisijai (izmantojot SFC2014) kā strukturētus datus, sniedzot </w:t>
      </w:r>
      <w:r w:rsidR="00FE0A3D">
        <w:rPr>
          <w:rFonts w:ascii="Times New Roman" w:eastAsia="Times New Roman" w:hAnsi="Times New Roman" w:cs="Times New Roman"/>
          <w:noProof/>
          <w:sz w:val="24"/>
          <w:szCs w:val="24"/>
          <w:lang w:val="en-US" w:eastAsia="lv-LV"/>
        </w:rPr>
        <w:t>īstenošanas</w:t>
      </w:r>
      <w:r w:rsidRPr="007A31CC">
        <w:rPr>
          <w:rFonts w:ascii="Times New Roman" w:eastAsia="Times New Roman" w:hAnsi="Times New Roman" w:cs="Times New Roman"/>
          <w:noProof/>
          <w:sz w:val="24"/>
          <w:szCs w:val="24"/>
          <w:lang w:val="en-US" w:eastAsia="lv-LV"/>
        </w:rPr>
        <w:t xml:space="preserve"> ziņojumus.</w:t>
      </w:r>
    </w:p>
    <w:p w14:paraId="22255392" w14:textId="77777777" w:rsidR="00E60E52" w:rsidRDefault="00E60E52"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351FDCDD" w14:textId="4F343D6D" w:rsidR="004F7005" w:rsidRPr="007A31CC" w:rsidRDefault="004F7005" w:rsidP="008D5781">
      <w:pPr>
        <w:pStyle w:val="Heading2"/>
        <w:rPr>
          <w:rFonts w:eastAsia="Times New Roman"/>
          <w:noProof/>
          <w:lang w:val="en-US" w:eastAsia="lv-LV"/>
        </w:rPr>
      </w:pPr>
      <w:bookmarkStart w:id="7" w:name="_Toc18572380"/>
      <w:r w:rsidRPr="007A31CC">
        <w:rPr>
          <w:rFonts w:eastAsia="Times New Roman"/>
          <w:noProof/>
          <w:lang w:val="en-US" w:eastAsia="lv-LV"/>
        </w:rPr>
        <w:t>2.5. Datu kvalitāte</w:t>
      </w:r>
      <w:bookmarkEnd w:id="7"/>
    </w:p>
    <w:p w14:paraId="1EB635A2" w14:textId="77777777" w:rsidR="00E60E52" w:rsidRDefault="00E60E52"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2BCDFF44" w14:textId="314E2A36"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2.5.1. Sliktas kvalitātes dati rada maksājumu pārtraukšanas risku</w:t>
      </w:r>
    </w:p>
    <w:p w14:paraId="6320C9EB" w14:textId="77777777" w:rsidR="00E60E52" w:rsidRDefault="00E60E52"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6A0DA54" w14:textId="6017E5CE"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Regulās par 2014.–2020. gada plānošanas periodu datu kvalitātei ir atvēlēta liela </w:t>
      </w:r>
      <w:r w:rsidRPr="007A31CC">
        <w:rPr>
          <w:rFonts w:ascii="Times New Roman" w:eastAsia="Times New Roman" w:hAnsi="Times New Roman" w:cs="Times New Roman"/>
          <w:noProof/>
          <w:sz w:val="24"/>
          <w:szCs w:val="24"/>
          <w:lang w:val="en-US" w:eastAsia="lv-LV"/>
        </w:rPr>
        <w:lastRenderedPageBreak/>
        <w:t>nozīme. Katras valsts vadošās iestādes atbild par datu nodrošināšanu atbilstīgi regulās izklāstītajām specifikācijām, un tiek gaidīts, ka šo datu kvalitāte būs laba, tie būs ticami un, ja nepieciešams, atbilstīgi, lai atvieglotu datu apkopošanu ES līmenī. Proti, saskaņā ar KNR 142. pantu Komisija prioritāšu vai darbības programmu līmenī var apturēt visus starpposma maksājumus vai daļu no tiem, ja “</w:t>
      </w:r>
      <w:r w:rsidRPr="007A31CC">
        <w:rPr>
          <w:rFonts w:ascii="Times New Roman" w:eastAsia="Times New Roman" w:hAnsi="Times New Roman" w:cs="Times New Roman"/>
          <w:i/>
          <w:iCs/>
          <w:noProof/>
          <w:sz w:val="24"/>
          <w:szCs w:val="24"/>
          <w:lang w:val="en-US" w:eastAsia="lv-LV"/>
        </w:rPr>
        <w:t xml:space="preserve">ir būtisks trūkums saistībā ar uzraudzības sistēmas kvalitāti un uzticamību vai datiem par kopējiem un </w:t>
      </w:r>
      <w:r w:rsidR="00FE0A3D">
        <w:rPr>
          <w:rFonts w:ascii="Times New Roman" w:eastAsia="Times New Roman" w:hAnsi="Times New Roman" w:cs="Times New Roman"/>
          <w:i/>
          <w:iCs/>
          <w:noProof/>
          <w:sz w:val="24"/>
          <w:szCs w:val="24"/>
          <w:lang w:val="en-US" w:eastAsia="lv-LV"/>
        </w:rPr>
        <w:t>specifiskajiem</w:t>
      </w:r>
      <w:r w:rsidRPr="007A31CC">
        <w:rPr>
          <w:rFonts w:ascii="Times New Roman" w:eastAsia="Times New Roman" w:hAnsi="Times New Roman" w:cs="Times New Roman"/>
          <w:i/>
          <w:iCs/>
          <w:noProof/>
          <w:sz w:val="24"/>
          <w:szCs w:val="24"/>
          <w:lang w:val="en-US" w:eastAsia="lv-LV"/>
        </w:rPr>
        <w:t xml:space="preserve"> rādītājiem</w:t>
      </w:r>
      <w:r w:rsidRPr="007A31CC">
        <w:rPr>
          <w:rFonts w:ascii="Times New Roman" w:eastAsia="Times New Roman" w:hAnsi="Times New Roman" w:cs="Times New Roman"/>
          <w:noProof/>
          <w:sz w:val="24"/>
          <w:szCs w:val="24"/>
          <w:lang w:val="en-US" w:eastAsia="lv-LV"/>
        </w:rPr>
        <w:t>”.</w:t>
      </w:r>
    </w:p>
    <w:p w14:paraId="1E8FE327" w14:textId="77777777" w:rsidR="00E60E52" w:rsidRDefault="00E60E52"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629A6CBB" w14:textId="7BEF189B"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2.5.2. Kas ir kvalitāte?</w:t>
      </w:r>
    </w:p>
    <w:p w14:paraId="4B44A0E2" w14:textId="77777777" w:rsidR="00E60E52" w:rsidRDefault="00E60E52" w:rsidP="007A31CC">
      <w:pPr>
        <w:widowControl w:val="0"/>
        <w:spacing w:after="0" w:line="240" w:lineRule="auto"/>
        <w:jc w:val="both"/>
        <w:rPr>
          <w:rFonts w:ascii="Times New Roman" w:eastAsia="Times New Roman" w:hAnsi="Times New Roman" w:cs="Times New Roman"/>
          <w:i/>
          <w:iCs/>
          <w:noProof/>
          <w:sz w:val="24"/>
          <w:szCs w:val="24"/>
          <w:lang w:val="en-US" w:eastAsia="lv-LV"/>
        </w:rPr>
      </w:pPr>
    </w:p>
    <w:p w14:paraId="1053D057" w14:textId="0A1FC734"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i/>
          <w:iCs/>
          <w:noProof/>
          <w:sz w:val="24"/>
          <w:szCs w:val="24"/>
          <w:lang w:val="en-US" w:eastAsia="lv-LV"/>
        </w:rPr>
        <w:t xml:space="preserve">Eurostat </w:t>
      </w:r>
      <w:r w:rsidRPr="007A31CC">
        <w:rPr>
          <w:rFonts w:ascii="Times New Roman" w:eastAsia="Times New Roman" w:hAnsi="Times New Roman" w:cs="Times New Roman"/>
          <w:noProof/>
          <w:sz w:val="24"/>
          <w:szCs w:val="24"/>
          <w:lang w:val="en-US" w:eastAsia="lv-LV"/>
        </w:rPr>
        <w:t xml:space="preserve">(Eiropas Komisijas Statistikas birojs) statistikā izmantoto datu </w:t>
      </w:r>
      <w:r w:rsidRPr="007A31CC">
        <w:rPr>
          <w:rFonts w:ascii="Times New Roman" w:eastAsia="Times New Roman" w:hAnsi="Times New Roman" w:cs="Times New Roman"/>
          <w:i/>
          <w:iCs/>
          <w:noProof/>
          <w:sz w:val="24"/>
          <w:szCs w:val="24"/>
          <w:lang w:val="en-US" w:eastAsia="lv-LV"/>
        </w:rPr>
        <w:t xml:space="preserve">kvalitāti </w:t>
      </w:r>
      <w:r w:rsidRPr="007A31CC">
        <w:rPr>
          <w:rFonts w:ascii="Times New Roman" w:eastAsia="Times New Roman" w:hAnsi="Times New Roman" w:cs="Times New Roman"/>
          <w:noProof/>
          <w:sz w:val="24"/>
          <w:szCs w:val="24"/>
          <w:lang w:val="en-US" w:eastAsia="lv-LV"/>
        </w:rPr>
        <w:t>definē pēc sešiem kritērijiem</w:t>
      </w:r>
      <w:r w:rsidR="00E60E52">
        <w:rPr>
          <w:rStyle w:val="FootnoteReference"/>
          <w:rFonts w:ascii="Times New Roman" w:eastAsia="Times New Roman" w:hAnsi="Times New Roman" w:cs="Times New Roman"/>
          <w:noProof/>
          <w:sz w:val="24"/>
          <w:szCs w:val="24"/>
          <w:lang w:val="en-US" w:eastAsia="lv-LV"/>
        </w:rPr>
        <w:footnoteReference w:id="7"/>
      </w:r>
      <w:r w:rsidRPr="007A31CC">
        <w:rPr>
          <w:rFonts w:ascii="Times New Roman" w:eastAsia="Times New Roman" w:hAnsi="Times New Roman" w:cs="Times New Roman"/>
          <w:noProof/>
          <w:sz w:val="24"/>
          <w:szCs w:val="24"/>
          <w:lang w:val="en-US" w:eastAsia="lv-LV"/>
        </w:rPr>
        <w:t>: atbilstība, precizitāte, savlaicīgums un punktualitāte, pieejamība un skaidrība, salīdzināmība un saskaņotība. Trīs elementi jo īpaši attiecas uz ESF uzraudzības sistēmām:</w:t>
      </w:r>
    </w:p>
    <w:p w14:paraId="10182A69" w14:textId="77777777" w:rsidR="00E60E52" w:rsidRDefault="00E60E52" w:rsidP="007A31CC">
      <w:pPr>
        <w:widowControl w:val="0"/>
        <w:spacing w:after="0" w:line="240" w:lineRule="auto"/>
        <w:jc w:val="both"/>
        <w:rPr>
          <w:rFonts w:ascii="Times New Roman" w:eastAsia="Times New Roman" w:hAnsi="Times New Roman" w:cs="Times New Roman"/>
          <w:noProof/>
          <w:sz w:val="24"/>
          <w:szCs w:val="20"/>
          <w:u w:val="single"/>
          <w:lang w:val="en-US" w:eastAsia="lv-LV"/>
        </w:rPr>
      </w:pPr>
    </w:p>
    <w:p w14:paraId="641C9D73" w14:textId="77777777" w:rsidR="004F7005" w:rsidRPr="00E60E52" w:rsidRDefault="004F7005" w:rsidP="00E60E52">
      <w:pPr>
        <w:pStyle w:val="ListParagraph"/>
        <w:widowControl w:val="0"/>
        <w:numPr>
          <w:ilvl w:val="0"/>
          <w:numId w:val="6"/>
        </w:numPr>
        <w:spacing w:after="0" w:line="240" w:lineRule="auto"/>
        <w:ind w:hanging="294"/>
        <w:jc w:val="both"/>
        <w:rPr>
          <w:rFonts w:ascii="Times New Roman" w:eastAsia="Times New Roman" w:hAnsi="Times New Roman" w:cs="Times New Roman"/>
          <w:noProof/>
          <w:sz w:val="24"/>
          <w:szCs w:val="24"/>
          <w:lang w:val="en-US" w:eastAsia="lv-LV"/>
        </w:rPr>
      </w:pPr>
      <w:r w:rsidRPr="00E60E52">
        <w:rPr>
          <w:rFonts w:ascii="Times New Roman" w:eastAsia="Times New Roman" w:hAnsi="Times New Roman" w:cs="Times New Roman"/>
          <w:b/>
          <w:bCs/>
          <w:noProof/>
          <w:sz w:val="24"/>
          <w:szCs w:val="24"/>
          <w:lang w:val="en-US" w:eastAsia="lv-LV"/>
        </w:rPr>
        <w:t xml:space="preserve">precizitāte </w:t>
      </w:r>
      <w:r w:rsidRPr="00E60E52">
        <w:rPr>
          <w:rFonts w:ascii="Times New Roman" w:eastAsia="Times New Roman" w:hAnsi="Times New Roman" w:cs="Times New Roman"/>
          <w:noProof/>
          <w:sz w:val="24"/>
          <w:szCs w:val="24"/>
          <w:lang w:val="en-US" w:eastAsia="lv-LV"/>
        </w:rPr>
        <w:t>– attiecas uz faktiskās situācijas pareizu dokumentēšanu un nozīmē to, ka dokumentēšanas kļūdu gadījumā uzraudzības sistēmām jāspēj nodrošināt datu atpakaļejošu labošanu;</w:t>
      </w:r>
    </w:p>
    <w:p w14:paraId="4DB7F538" w14:textId="77777777" w:rsidR="004F7005" w:rsidRPr="00E60E52" w:rsidRDefault="004F7005" w:rsidP="00E60E52">
      <w:pPr>
        <w:pStyle w:val="ListParagraph"/>
        <w:widowControl w:val="0"/>
        <w:numPr>
          <w:ilvl w:val="0"/>
          <w:numId w:val="6"/>
        </w:numPr>
        <w:spacing w:after="0" w:line="240" w:lineRule="auto"/>
        <w:ind w:hanging="294"/>
        <w:jc w:val="both"/>
        <w:rPr>
          <w:rFonts w:ascii="Times New Roman" w:eastAsia="Times New Roman" w:hAnsi="Times New Roman" w:cs="Times New Roman"/>
          <w:noProof/>
          <w:sz w:val="24"/>
          <w:szCs w:val="24"/>
          <w:lang w:val="en-US" w:eastAsia="lv-LV"/>
        </w:rPr>
      </w:pPr>
      <w:r w:rsidRPr="00E60E52">
        <w:rPr>
          <w:rFonts w:ascii="Times New Roman" w:eastAsia="Times New Roman" w:hAnsi="Times New Roman" w:cs="Times New Roman"/>
          <w:b/>
          <w:bCs/>
          <w:noProof/>
          <w:sz w:val="24"/>
          <w:szCs w:val="24"/>
          <w:lang w:val="en-US" w:eastAsia="lv-LV"/>
        </w:rPr>
        <w:t xml:space="preserve">salīdzināmība </w:t>
      </w:r>
      <w:r w:rsidRPr="00E60E52">
        <w:rPr>
          <w:rFonts w:ascii="Times New Roman" w:eastAsia="Times New Roman" w:hAnsi="Times New Roman" w:cs="Times New Roman"/>
          <w:noProof/>
          <w:sz w:val="24"/>
          <w:szCs w:val="24"/>
          <w:lang w:val="en-US" w:eastAsia="lv-LV"/>
        </w:rPr>
        <w:t>– attiecas uz salīdzināšanu laikā un starp valstīm, tādēļ ir svarīgi ievērot vienotas definīcijas, vācot un apstrādājot datus;</w:t>
      </w:r>
    </w:p>
    <w:p w14:paraId="3AB42FB6" w14:textId="77777777" w:rsidR="004F7005" w:rsidRPr="00E60E52" w:rsidRDefault="004F7005" w:rsidP="00E60E52">
      <w:pPr>
        <w:pStyle w:val="ListParagraph"/>
        <w:widowControl w:val="0"/>
        <w:numPr>
          <w:ilvl w:val="0"/>
          <w:numId w:val="6"/>
        </w:numPr>
        <w:spacing w:after="0" w:line="240" w:lineRule="auto"/>
        <w:ind w:hanging="294"/>
        <w:jc w:val="both"/>
        <w:rPr>
          <w:rFonts w:ascii="Times New Roman" w:eastAsia="Times New Roman" w:hAnsi="Times New Roman" w:cs="Times New Roman"/>
          <w:noProof/>
          <w:sz w:val="24"/>
          <w:szCs w:val="24"/>
          <w:lang w:val="en-US" w:eastAsia="lv-LV"/>
        </w:rPr>
      </w:pPr>
      <w:r w:rsidRPr="00E60E52">
        <w:rPr>
          <w:rFonts w:ascii="Times New Roman" w:eastAsia="Times New Roman" w:hAnsi="Times New Roman" w:cs="Times New Roman"/>
          <w:b/>
          <w:bCs/>
          <w:noProof/>
          <w:sz w:val="24"/>
          <w:szCs w:val="24"/>
          <w:lang w:val="en-US" w:eastAsia="lv-LV"/>
        </w:rPr>
        <w:t xml:space="preserve">saskaņotība </w:t>
      </w:r>
      <w:r w:rsidRPr="00E60E52">
        <w:rPr>
          <w:rFonts w:ascii="Times New Roman" w:eastAsia="Times New Roman" w:hAnsi="Times New Roman" w:cs="Times New Roman"/>
          <w:noProof/>
          <w:sz w:val="24"/>
          <w:szCs w:val="24"/>
          <w:lang w:val="en-US" w:eastAsia="lv-LV"/>
        </w:rPr>
        <w:t>– attiecas uz datu atbilstību, lai tos varētu ticami kombinēt dažādos veidos.</w:t>
      </w:r>
    </w:p>
    <w:p w14:paraId="77671796" w14:textId="77777777" w:rsidR="00E60E52" w:rsidRDefault="00E60E52"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1AA208AA" w14:textId="6F99B950"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2.5.3. Kvalitātes nepieciešamības nozīme</w:t>
      </w:r>
    </w:p>
    <w:p w14:paraId="0F105114" w14:textId="77777777" w:rsidR="00E60E52" w:rsidRDefault="00E60E52"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5325FEB" w14:textId="67F72341"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Lai nodrošinātu datu kvalitāti, ir jāizpilda datu vākšanas un apstrādes procedūras.</w:t>
      </w:r>
    </w:p>
    <w:p w14:paraId="13BA4421" w14:textId="77777777" w:rsidR="00E60E52" w:rsidRDefault="00E60E52"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5F5F9FB9" w14:textId="48EF5C37" w:rsidR="004F7005" w:rsidRPr="00E60E52" w:rsidRDefault="004F7005" w:rsidP="00E60E52">
      <w:pPr>
        <w:pStyle w:val="ListParagraph"/>
        <w:widowControl w:val="0"/>
        <w:numPr>
          <w:ilvl w:val="0"/>
          <w:numId w:val="7"/>
        </w:numPr>
        <w:spacing w:after="0" w:line="240" w:lineRule="auto"/>
        <w:ind w:hanging="294"/>
        <w:jc w:val="both"/>
        <w:rPr>
          <w:rFonts w:ascii="Times New Roman" w:eastAsia="Times New Roman" w:hAnsi="Times New Roman" w:cs="Times New Roman"/>
          <w:noProof/>
          <w:sz w:val="24"/>
          <w:szCs w:val="24"/>
          <w:lang w:val="en-US" w:eastAsia="lv-LV"/>
        </w:rPr>
      </w:pPr>
      <w:r w:rsidRPr="00E60E52">
        <w:rPr>
          <w:rFonts w:ascii="Times New Roman" w:eastAsia="Times New Roman" w:hAnsi="Times New Roman" w:cs="Times New Roman"/>
          <w:b/>
          <w:bCs/>
          <w:noProof/>
          <w:sz w:val="24"/>
          <w:szCs w:val="24"/>
          <w:lang w:val="en-US" w:eastAsia="lv-LV"/>
        </w:rPr>
        <w:t>Datu pilnīgums. </w:t>
      </w:r>
      <w:r w:rsidRPr="00E60E52">
        <w:rPr>
          <w:rFonts w:ascii="Times New Roman" w:eastAsia="Times New Roman" w:hAnsi="Times New Roman" w:cs="Times New Roman"/>
          <w:noProof/>
          <w:sz w:val="24"/>
          <w:szCs w:val="24"/>
          <w:lang w:val="en-US" w:eastAsia="lv-LV"/>
        </w:rPr>
        <w:t xml:space="preserve">Regulās noteikts, ka rādītāju vērtības ir jāsniedz attiecībā uz visām izvēlētajām ieguldījumu prioritātēm. Tas nozīmē, ka </w:t>
      </w:r>
      <w:r w:rsidRPr="00E60E52">
        <w:rPr>
          <w:rFonts w:ascii="Times New Roman" w:eastAsia="Times New Roman" w:hAnsi="Times New Roman" w:cs="Times New Roman"/>
          <w:b/>
          <w:bCs/>
          <w:noProof/>
          <w:sz w:val="24"/>
          <w:szCs w:val="24"/>
          <w:lang w:val="en-US" w:eastAsia="lv-LV"/>
        </w:rPr>
        <w:t>visi personas datu mainīgie lielumi ir jāaizpilda, pilnībā veicot dalības ierakstus</w:t>
      </w:r>
      <w:r w:rsidRPr="00E60E52">
        <w:rPr>
          <w:rFonts w:ascii="Times New Roman" w:eastAsia="Times New Roman" w:hAnsi="Times New Roman" w:cs="Times New Roman"/>
          <w:noProof/>
          <w:sz w:val="24"/>
          <w:szCs w:val="24"/>
          <w:lang w:val="en-US" w:eastAsia="lv-LV"/>
        </w:rPr>
        <w:t xml:space="preserve">. Proti, ja mainīgie lielumi, no kuriem iegūst iznākuma rādītājus, ir aizpildīti nepilnīgi, šādus dalības ierakstus neiekļauj </w:t>
      </w:r>
      <w:r w:rsidR="00FE0A3D">
        <w:rPr>
          <w:rFonts w:ascii="Times New Roman" w:eastAsia="Times New Roman" w:hAnsi="Times New Roman" w:cs="Times New Roman"/>
          <w:noProof/>
          <w:sz w:val="24"/>
          <w:szCs w:val="24"/>
          <w:lang w:val="en-US" w:eastAsia="lv-LV"/>
        </w:rPr>
        <w:t>ap</w:t>
      </w:r>
      <w:r w:rsidRPr="00E60E52">
        <w:rPr>
          <w:rFonts w:ascii="Times New Roman" w:eastAsia="Times New Roman" w:hAnsi="Times New Roman" w:cs="Times New Roman"/>
          <w:noProof/>
          <w:sz w:val="24"/>
          <w:szCs w:val="24"/>
          <w:lang w:val="en-US" w:eastAsia="lv-LV"/>
        </w:rPr>
        <w:t>kopošanas procesā, ko izmanto šo rādītāju ieguvei. Izņēmums varētu būt vienīgi mainīgie lielumi, kas attiecas uz “sensitīviem” personas datiem</w:t>
      </w:r>
      <w:r w:rsidR="00E60E52">
        <w:rPr>
          <w:rStyle w:val="FootnoteReference"/>
          <w:rFonts w:ascii="Times New Roman" w:eastAsia="Times New Roman" w:hAnsi="Times New Roman" w:cs="Times New Roman"/>
          <w:noProof/>
          <w:sz w:val="24"/>
          <w:szCs w:val="24"/>
          <w:lang w:val="en-US" w:eastAsia="lv-LV"/>
        </w:rPr>
        <w:footnoteReference w:id="8"/>
      </w:r>
      <w:r w:rsidRPr="00E60E52">
        <w:rPr>
          <w:rFonts w:ascii="Times New Roman" w:eastAsia="Times New Roman" w:hAnsi="Times New Roman" w:cs="Times New Roman"/>
          <w:noProof/>
          <w:sz w:val="24"/>
          <w:szCs w:val="24"/>
          <w:lang w:val="en-US" w:eastAsia="lv-LV"/>
        </w:rPr>
        <w:t>. Sīkāks skaidrojums sniegts 4.9.1. </w:t>
      </w:r>
      <w:r w:rsidR="00FE0A3D">
        <w:rPr>
          <w:rFonts w:ascii="Times New Roman" w:eastAsia="Times New Roman" w:hAnsi="Times New Roman" w:cs="Times New Roman"/>
          <w:noProof/>
          <w:sz w:val="24"/>
          <w:szCs w:val="24"/>
          <w:lang w:val="en-US" w:eastAsia="lv-LV"/>
        </w:rPr>
        <w:t>sa</w:t>
      </w:r>
      <w:r w:rsidRPr="00E60E52">
        <w:rPr>
          <w:rFonts w:ascii="Times New Roman" w:eastAsia="Times New Roman" w:hAnsi="Times New Roman" w:cs="Times New Roman"/>
          <w:noProof/>
          <w:sz w:val="24"/>
          <w:szCs w:val="24"/>
          <w:lang w:val="en-US" w:eastAsia="lv-LV"/>
        </w:rPr>
        <w:t>daļā.</w:t>
      </w:r>
    </w:p>
    <w:p w14:paraId="5C8AA53A" w14:textId="440D7FF0" w:rsidR="004F7005" w:rsidRPr="00E60E52" w:rsidRDefault="004F7005" w:rsidP="00E60E52">
      <w:pPr>
        <w:pStyle w:val="ListParagraph"/>
        <w:widowControl w:val="0"/>
        <w:numPr>
          <w:ilvl w:val="0"/>
          <w:numId w:val="7"/>
        </w:numPr>
        <w:spacing w:after="0" w:line="240" w:lineRule="auto"/>
        <w:ind w:hanging="294"/>
        <w:jc w:val="both"/>
        <w:rPr>
          <w:rFonts w:ascii="Times New Roman" w:eastAsia="Times New Roman" w:hAnsi="Times New Roman" w:cs="Times New Roman"/>
          <w:noProof/>
          <w:sz w:val="24"/>
          <w:szCs w:val="24"/>
          <w:lang w:val="en-US" w:eastAsia="lv-LV"/>
        </w:rPr>
      </w:pPr>
      <w:r w:rsidRPr="00E60E52">
        <w:rPr>
          <w:rFonts w:ascii="Times New Roman" w:eastAsia="Times New Roman" w:hAnsi="Times New Roman" w:cs="Times New Roman"/>
          <w:b/>
          <w:bCs/>
          <w:noProof/>
          <w:sz w:val="24"/>
          <w:szCs w:val="24"/>
          <w:lang w:val="en-US" w:eastAsia="lv-LV"/>
        </w:rPr>
        <w:t>Vispusīga validācija. </w:t>
      </w:r>
      <w:r w:rsidRPr="00E60E52">
        <w:rPr>
          <w:rFonts w:ascii="Times New Roman" w:eastAsia="Times New Roman" w:hAnsi="Times New Roman" w:cs="Times New Roman"/>
          <w:noProof/>
          <w:sz w:val="24"/>
          <w:szCs w:val="24"/>
          <w:lang w:val="en-US" w:eastAsia="lv-LV"/>
        </w:rPr>
        <w:t>Lai dati būtu pilnīgi un iekšēji saskaņoti, jāveic to validācijas procedūras. Sīkāka informācija par to, kādu veidu pārbaudes varētu piemērot, ir sniegta 4.9. </w:t>
      </w:r>
      <w:r w:rsidR="00FE0A3D">
        <w:rPr>
          <w:rFonts w:ascii="Times New Roman" w:eastAsia="Times New Roman" w:hAnsi="Times New Roman" w:cs="Times New Roman"/>
          <w:noProof/>
          <w:sz w:val="24"/>
          <w:szCs w:val="24"/>
          <w:lang w:val="en-US" w:eastAsia="lv-LV"/>
        </w:rPr>
        <w:t>sa</w:t>
      </w:r>
      <w:r w:rsidRPr="00E60E52">
        <w:rPr>
          <w:rFonts w:ascii="Times New Roman" w:eastAsia="Times New Roman" w:hAnsi="Times New Roman" w:cs="Times New Roman"/>
          <w:noProof/>
          <w:sz w:val="24"/>
          <w:szCs w:val="24"/>
          <w:lang w:val="en-US" w:eastAsia="lv-LV"/>
        </w:rPr>
        <w:t>daļā.</w:t>
      </w:r>
    </w:p>
    <w:p w14:paraId="7673A50B" w14:textId="77777777" w:rsidR="00E60E52" w:rsidRDefault="00E60E52"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43BE303B" w14:textId="7119663A" w:rsidR="004F7005" w:rsidRPr="007A31CC" w:rsidRDefault="004F7005" w:rsidP="008D5781">
      <w:pPr>
        <w:pStyle w:val="Heading1"/>
        <w:rPr>
          <w:rFonts w:eastAsia="Times New Roman"/>
          <w:noProof/>
          <w:lang w:val="en-US" w:eastAsia="lv-LV"/>
        </w:rPr>
      </w:pPr>
      <w:bookmarkStart w:id="8" w:name="_Toc18572381"/>
      <w:r w:rsidRPr="007A31CC">
        <w:rPr>
          <w:rFonts w:eastAsia="Times New Roman"/>
          <w:noProof/>
          <w:lang w:val="en-US" w:eastAsia="lv-LV"/>
        </w:rPr>
        <w:t>3. Rādītāji un ziņošana</w:t>
      </w:r>
      <w:bookmarkEnd w:id="8"/>
    </w:p>
    <w:p w14:paraId="19E4830D" w14:textId="77777777" w:rsidR="00E60E52" w:rsidRDefault="00E60E52"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1469C773" w14:textId="4D8F9F71" w:rsidR="004F7005" w:rsidRPr="007A31CC" w:rsidRDefault="004F7005" w:rsidP="008D5781">
      <w:pPr>
        <w:pStyle w:val="Heading2"/>
        <w:rPr>
          <w:rFonts w:eastAsia="Times New Roman"/>
          <w:noProof/>
          <w:lang w:val="en-US" w:eastAsia="lv-LV"/>
        </w:rPr>
      </w:pPr>
      <w:bookmarkStart w:id="9" w:name="_Toc18572382"/>
      <w:r w:rsidRPr="007A31CC">
        <w:rPr>
          <w:rFonts w:eastAsia="Times New Roman"/>
          <w:noProof/>
          <w:lang w:val="en-US" w:eastAsia="lv-LV"/>
        </w:rPr>
        <w:t>3.1. Rādītāju pārskats</w:t>
      </w:r>
      <w:bookmarkEnd w:id="9"/>
    </w:p>
    <w:p w14:paraId="425FE46B" w14:textId="77777777" w:rsidR="00E60E52" w:rsidRDefault="00E60E52"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F209901" w14:textId="73CAADCA"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Lai novērtētu mērķu īstenošanas un sasniegšanas gaitu, ESF 2014.–2020. gada plānošanas perioda uzraudzībai izmantojami dažādu veidu rādītāji:</w:t>
      </w:r>
    </w:p>
    <w:p w14:paraId="417A252E" w14:textId="77777777" w:rsidR="00E60E52" w:rsidRPr="007A31CC" w:rsidRDefault="00E60E52"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6BC133EB" w14:textId="77777777" w:rsidR="004F7005" w:rsidRPr="007772E8" w:rsidRDefault="004F7005" w:rsidP="007772E8">
      <w:pPr>
        <w:pStyle w:val="ListParagraph"/>
        <w:widowControl w:val="0"/>
        <w:numPr>
          <w:ilvl w:val="0"/>
          <w:numId w:val="8"/>
        </w:numPr>
        <w:spacing w:after="0" w:line="240" w:lineRule="auto"/>
        <w:ind w:hanging="294"/>
        <w:jc w:val="both"/>
        <w:rPr>
          <w:rFonts w:ascii="Times New Roman" w:eastAsia="Times New Roman" w:hAnsi="Times New Roman" w:cs="Times New Roman"/>
          <w:noProof/>
          <w:sz w:val="24"/>
          <w:szCs w:val="24"/>
          <w:lang w:val="en-US" w:eastAsia="lv-LV"/>
        </w:rPr>
      </w:pPr>
      <w:r w:rsidRPr="007772E8">
        <w:rPr>
          <w:rFonts w:ascii="Times New Roman" w:eastAsia="Times New Roman" w:hAnsi="Times New Roman" w:cs="Times New Roman"/>
          <w:noProof/>
          <w:sz w:val="24"/>
          <w:szCs w:val="24"/>
          <w:lang w:val="en-US" w:eastAsia="lv-LV"/>
        </w:rPr>
        <w:t>finanšu rādītāji, kas attiecas uz attiecinātajiem izdevumiem (nav aplūkoti šajās vadlīnijās)</w:t>
      </w:r>
    </w:p>
    <w:p w14:paraId="6DCFC315" w14:textId="77777777" w:rsidR="004F7005" w:rsidRPr="007772E8" w:rsidRDefault="004F7005" w:rsidP="007772E8">
      <w:pPr>
        <w:pStyle w:val="ListParagraph"/>
        <w:widowControl w:val="0"/>
        <w:numPr>
          <w:ilvl w:val="0"/>
          <w:numId w:val="8"/>
        </w:numPr>
        <w:spacing w:after="0" w:line="240" w:lineRule="auto"/>
        <w:ind w:hanging="294"/>
        <w:jc w:val="both"/>
        <w:rPr>
          <w:rFonts w:ascii="Times New Roman" w:eastAsia="Times New Roman" w:hAnsi="Times New Roman" w:cs="Times New Roman"/>
          <w:noProof/>
          <w:sz w:val="24"/>
          <w:szCs w:val="24"/>
          <w:lang w:val="en-US" w:eastAsia="lv-LV"/>
        </w:rPr>
      </w:pPr>
      <w:r w:rsidRPr="007772E8">
        <w:rPr>
          <w:rFonts w:ascii="Times New Roman" w:eastAsia="Times New Roman" w:hAnsi="Times New Roman" w:cs="Times New Roman"/>
          <w:noProof/>
          <w:sz w:val="24"/>
          <w:szCs w:val="24"/>
          <w:lang w:val="en-US" w:eastAsia="lv-LV"/>
        </w:rPr>
        <w:t>kopējie iznākuma rādītāji – attiecas uz atbalstītajām darbībām</w:t>
      </w:r>
    </w:p>
    <w:p w14:paraId="08F66288" w14:textId="77777777" w:rsidR="007772E8" w:rsidRDefault="007772E8"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69B6F621" w14:textId="09ECAB99" w:rsidR="004F7005" w:rsidRPr="007772E8" w:rsidRDefault="00FE0A3D" w:rsidP="007772E8">
      <w:pPr>
        <w:pStyle w:val="ListParagraph"/>
        <w:widowControl w:val="0"/>
        <w:numPr>
          <w:ilvl w:val="0"/>
          <w:numId w:val="9"/>
        </w:numPr>
        <w:spacing w:after="0" w:line="240" w:lineRule="auto"/>
        <w:ind w:left="1134" w:hanging="425"/>
        <w:jc w:val="both"/>
        <w:rPr>
          <w:rFonts w:ascii="Times New Roman" w:eastAsia="Times New Roman" w:hAnsi="Times New Roman" w:cs="Times New Roman"/>
          <w:noProof/>
          <w:sz w:val="24"/>
          <w:szCs w:val="24"/>
          <w:lang w:val="en-US" w:eastAsia="lv-LV"/>
        </w:rPr>
      </w:pPr>
      <w:r>
        <w:rPr>
          <w:rFonts w:ascii="Times New Roman" w:eastAsia="Times New Roman" w:hAnsi="Times New Roman" w:cs="Times New Roman"/>
          <w:noProof/>
          <w:sz w:val="24"/>
          <w:szCs w:val="24"/>
          <w:lang w:val="en-US" w:eastAsia="lv-LV"/>
        </w:rPr>
        <w:t>organizācij</w:t>
      </w:r>
      <w:r w:rsidR="004F7005" w:rsidRPr="007772E8">
        <w:rPr>
          <w:rFonts w:ascii="Times New Roman" w:eastAsia="Times New Roman" w:hAnsi="Times New Roman" w:cs="Times New Roman"/>
          <w:noProof/>
          <w:sz w:val="24"/>
          <w:szCs w:val="24"/>
          <w:lang w:val="en-US" w:eastAsia="lv-LV"/>
        </w:rPr>
        <w:t>as</w:t>
      </w:r>
    </w:p>
    <w:p w14:paraId="3637F717" w14:textId="77777777" w:rsidR="004F7005" w:rsidRPr="007772E8" w:rsidRDefault="004F7005" w:rsidP="007772E8">
      <w:pPr>
        <w:pStyle w:val="ListParagraph"/>
        <w:widowControl w:val="0"/>
        <w:numPr>
          <w:ilvl w:val="0"/>
          <w:numId w:val="9"/>
        </w:numPr>
        <w:spacing w:after="0" w:line="240" w:lineRule="auto"/>
        <w:ind w:left="1134" w:hanging="425"/>
        <w:jc w:val="both"/>
        <w:rPr>
          <w:rFonts w:ascii="Times New Roman" w:eastAsia="Times New Roman" w:hAnsi="Times New Roman" w:cs="Times New Roman"/>
          <w:noProof/>
          <w:sz w:val="24"/>
          <w:szCs w:val="24"/>
          <w:lang w:val="en-US" w:eastAsia="lv-LV"/>
        </w:rPr>
      </w:pPr>
      <w:r w:rsidRPr="007772E8">
        <w:rPr>
          <w:rFonts w:ascii="Times New Roman" w:eastAsia="Times New Roman" w:hAnsi="Times New Roman" w:cs="Times New Roman"/>
          <w:noProof/>
          <w:sz w:val="24"/>
          <w:szCs w:val="24"/>
          <w:lang w:val="en-US" w:eastAsia="lv-LV"/>
        </w:rPr>
        <w:t>dalībnieki</w:t>
      </w:r>
    </w:p>
    <w:p w14:paraId="6C3D0E2D" w14:textId="77777777" w:rsidR="007772E8" w:rsidRDefault="007772E8"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5355621" w14:textId="6F2EAA02" w:rsidR="004F7005" w:rsidRPr="007772E8" w:rsidRDefault="004F7005" w:rsidP="007772E8">
      <w:pPr>
        <w:pStyle w:val="ListParagraph"/>
        <w:widowControl w:val="0"/>
        <w:numPr>
          <w:ilvl w:val="0"/>
          <w:numId w:val="10"/>
        </w:numPr>
        <w:spacing w:after="0" w:line="240" w:lineRule="auto"/>
        <w:ind w:hanging="294"/>
        <w:jc w:val="both"/>
        <w:rPr>
          <w:rFonts w:ascii="Times New Roman" w:eastAsia="Times New Roman" w:hAnsi="Times New Roman" w:cs="Times New Roman"/>
          <w:noProof/>
          <w:sz w:val="24"/>
          <w:szCs w:val="24"/>
          <w:lang w:val="en-US" w:eastAsia="lv-LV"/>
        </w:rPr>
      </w:pPr>
      <w:r w:rsidRPr="007772E8">
        <w:rPr>
          <w:rFonts w:ascii="Times New Roman" w:eastAsia="Times New Roman" w:hAnsi="Times New Roman" w:cs="Times New Roman"/>
          <w:noProof/>
          <w:sz w:val="24"/>
          <w:szCs w:val="24"/>
          <w:lang w:val="en-US" w:eastAsia="lv-LV"/>
        </w:rPr>
        <w:t>kopējie iznākuma rādītāji (tikai dalībniekiem) – lai uzraudzītu gaidāmās iedarbības progresu saistībā ar attiecīgo prioritāti</w:t>
      </w:r>
    </w:p>
    <w:p w14:paraId="609FB8C7" w14:textId="77777777" w:rsidR="007772E8" w:rsidRDefault="007772E8"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E6754CB" w14:textId="19B3B623" w:rsidR="004F7005" w:rsidRPr="007772E8" w:rsidRDefault="004F7005" w:rsidP="007772E8">
      <w:pPr>
        <w:pStyle w:val="ListParagraph"/>
        <w:widowControl w:val="0"/>
        <w:numPr>
          <w:ilvl w:val="0"/>
          <w:numId w:val="11"/>
        </w:numPr>
        <w:spacing w:after="0" w:line="240" w:lineRule="auto"/>
        <w:ind w:left="1134" w:hanging="425"/>
        <w:jc w:val="both"/>
        <w:rPr>
          <w:rFonts w:ascii="Times New Roman" w:eastAsia="Times New Roman" w:hAnsi="Times New Roman" w:cs="Times New Roman"/>
          <w:noProof/>
          <w:sz w:val="24"/>
          <w:szCs w:val="24"/>
          <w:lang w:val="en-US" w:eastAsia="lv-LV"/>
        </w:rPr>
      </w:pPr>
      <w:r w:rsidRPr="007772E8">
        <w:rPr>
          <w:rFonts w:ascii="Times New Roman" w:eastAsia="Times New Roman" w:hAnsi="Times New Roman" w:cs="Times New Roman"/>
          <w:noProof/>
          <w:sz w:val="24"/>
          <w:szCs w:val="24"/>
          <w:lang w:val="en-US" w:eastAsia="lv-LV"/>
        </w:rPr>
        <w:t>tūlītējs rezultāts (</w:t>
      </w:r>
      <w:r w:rsidR="00FE0A3D">
        <w:rPr>
          <w:rFonts w:ascii="Times New Roman" w:eastAsia="Times New Roman" w:hAnsi="Times New Roman" w:cs="Times New Roman"/>
          <w:noProof/>
          <w:sz w:val="24"/>
          <w:szCs w:val="24"/>
          <w:lang w:val="en-US" w:eastAsia="lv-LV"/>
        </w:rPr>
        <w:t>beidzot dalību</w:t>
      </w:r>
      <w:r w:rsidRPr="007772E8">
        <w:rPr>
          <w:rFonts w:ascii="Times New Roman" w:eastAsia="Times New Roman" w:hAnsi="Times New Roman" w:cs="Times New Roman"/>
          <w:noProof/>
          <w:sz w:val="24"/>
          <w:szCs w:val="24"/>
          <w:lang w:val="en-US" w:eastAsia="lv-LV"/>
        </w:rPr>
        <w:t>)</w:t>
      </w:r>
    </w:p>
    <w:p w14:paraId="4A413109" w14:textId="40CA4ADC" w:rsidR="004F7005" w:rsidRPr="007772E8" w:rsidRDefault="004F7005" w:rsidP="007772E8">
      <w:pPr>
        <w:pStyle w:val="ListParagraph"/>
        <w:widowControl w:val="0"/>
        <w:numPr>
          <w:ilvl w:val="0"/>
          <w:numId w:val="11"/>
        </w:numPr>
        <w:spacing w:after="0" w:line="240" w:lineRule="auto"/>
        <w:ind w:left="1134" w:hanging="425"/>
        <w:jc w:val="both"/>
        <w:rPr>
          <w:rFonts w:ascii="Times New Roman" w:eastAsia="Times New Roman" w:hAnsi="Times New Roman" w:cs="Times New Roman"/>
          <w:noProof/>
          <w:sz w:val="24"/>
          <w:szCs w:val="24"/>
          <w:lang w:val="en-US" w:eastAsia="lv-LV"/>
        </w:rPr>
      </w:pPr>
      <w:r w:rsidRPr="007772E8">
        <w:rPr>
          <w:rFonts w:ascii="Times New Roman" w:eastAsia="Times New Roman" w:hAnsi="Times New Roman" w:cs="Times New Roman"/>
          <w:noProof/>
          <w:sz w:val="24"/>
          <w:szCs w:val="24"/>
          <w:lang w:val="en-US" w:eastAsia="lv-LV"/>
        </w:rPr>
        <w:t xml:space="preserve">ilgtermiņa rezultāts (6 mēnešus pēc </w:t>
      </w:r>
      <w:r w:rsidR="00FE0A3D">
        <w:rPr>
          <w:rFonts w:ascii="Times New Roman" w:eastAsia="Times New Roman" w:hAnsi="Times New Roman" w:cs="Times New Roman"/>
          <w:noProof/>
          <w:sz w:val="24"/>
          <w:szCs w:val="24"/>
          <w:lang w:val="en-US" w:eastAsia="lv-LV"/>
        </w:rPr>
        <w:t>dalības beigām</w:t>
      </w:r>
      <w:r w:rsidRPr="007772E8">
        <w:rPr>
          <w:rFonts w:ascii="Times New Roman" w:eastAsia="Times New Roman" w:hAnsi="Times New Roman" w:cs="Times New Roman"/>
          <w:noProof/>
          <w:sz w:val="24"/>
          <w:szCs w:val="24"/>
          <w:lang w:val="en-US" w:eastAsia="lv-LV"/>
        </w:rPr>
        <w:t>)</w:t>
      </w:r>
    </w:p>
    <w:p w14:paraId="633C7146" w14:textId="77777777" w:rsidR="007772E8" w:rsidRDefault="007772E8"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778ABBD" w14:textId="6A809E0E" w:rsidR="004F7005" w:rsidRPr="007772E8" w:rsidRDefault="004F7005" w:rsidP="007772E8">
      <w:pPr>
        <w:pStyle w:val="ListParagraph"/>
        <w:widowControl w:val="0"/>
        <w:numPr>
          <w:ilvl w:val="0"/>
          <w:numId w:val="10"/>
        </w:numPr>
        <w:spacing w:after="0" w:line="240" w:lineRule="auto"/>
        <w:ind w:hanging="294"/>
        <w:jc w:val="both"/>
        <w:rPr>
          <w:rFonts w:ascii="Times New Roman" w:eastAsia="Times New Roman" w:hAnsi="Times New Roman" w:cs="Times New Roman"/>
          <w:noProof/>
          <w:sz w:val="24"/>
          <w:szCs w:val="24"/>
          <w:lang w:val="en-US" w:eastAsia="lv-LV"/>
        </w:rPr>
      </w:pPr>
      <w:r w:rsidRPr="007772E8">
        <w:rPr>
          <w:rFonts w:ascii="Times New Roman" w:eastAsia="Times New Roman" w:hAnsi="Times New Roman" w:cs="Times New Roman"/>
          <w:noProof/>
          <w:sz w:val="24"/>
          <w:szCs w:val="24"/>
          <w:lang w:val="en-US" w:eastAsia="lv-LV"/>
        </w:rPr>
        <w:t>JNI rezultāta rādītāji (tikai dalībniekiem)</w:t>
      </w:r>
    </w:p>
    <w:p w14:paraId="4714C66C" w14:textId="77777777" w:rsidR="007772E8" w:rsidRDefault="007772E8"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636FFC8" w14:textId="3166D458" w:rsidR="004F7005" w:rsidRPr="007772E8" w:rsidRDefault="004F7005" w:rsidP="007772E8">
      <w:pPr>
        <w:pStyle w:val="ListParagraph"/>
        <w:widowControl w:val="0"/>
        <w:numPr>
          <w:ilvl w:val="0"/>
          <w:numId w:val="12"/>
        </w:numPr>
        <w:spacing w:after="0" w:line="240" w:lineRule="auto"/>
        <w:ind w:left="1134" w:hanging="425"/>
        <w:jc w:val="both"/>
        <w:rPr>
          <w:rFonts w:ascii="Times New Roman" w:eastAsia="Times New Roman" w:hAnsi="Times New Roman" w:cs="Times New Roman"/>
          <w:noProof/>
          <w:sz w:val="24"/>
          <w:szCs w:val="24"/>
          <w:lang w:val="en-US" w:eastAsia="lv-LV"/>
        </w:rPr>
      </w:pPr>
      <w:r w:rsidRPr="007772E8">
        <w:rPr>
          <w:rFonts w:ascii="Times New Roman" w:eastAsia="Times New Roman" w:hAnsi="Times New Roman" w:cs="Times New Roman"/>
          <w:noProof/>
          <w:sz w:val="24"/>
          <w:szCs w:val="24"/>
          <w:lang w:val="en-US" w:eastAsia="lv-LV"/>
        </w:rPr>
        <w:t>tūlītējs rezultāts (</w:t>
      </w:r>
      <w:r w:rsidR="00FE0A3D">
        <w:rPr>
          <w:rFonts w:ascii="Times New Roman" w:eastAsia="Times New Roman" w:hAnsi="Times New Roman" w:cs="Times New Roman"/>
          <w:noProof/>
          <w:sz w:val="24"/>
          <w:szCs w:val="24"/>
          <w:lang w:val="en-US" w:eastAsia="lv-LV"/>
        </w:rPr>
        <w:t>beidzot dalību</w:t>
      </w:r>
      <w:r w:rsidRPr="007772E8">
        <w:rPr>
          <w:rFonts w:ascii="Times New Roman" w:eastAsia="Times New Roman" w:hAnsi="Times New Roman" w:cs="Times New Roman"/>
          <w:noProof/>
          <w:sz w:val="24"/>
          <w:szCs w:val="24"/>
          <w:lang w:val="en-US" w:eastAsia="lv-LV"/>
        </w:rPr>
        <w:t>)</w:t>
      </w:r>
    </w:p>
    <w:p w14:paraId="1CE1ADA3" w14:textId="48F8801C" w:rsidR="004F7005" w:rsidRPr="007772E8" w:rsidRDefault="004F7005" w:rsidP="007772E8">
      <w:pPr>
        <w:pStyle w:val="ListParagraph"/>
        <w:widowControl w:val="0"/>
        <w:numPr>
          <w:ilvl w:val="0"/>
          <w:numId w:val="12"/>
        </w:numPr>
        <w:spacing w:after="0" w:line="240" w:lineRule="auto"/>
        <w:ind w:left="1134" w:hanging="425"/>
        <w:jc w:val="both"/>
        <w:rPr>
          <w:rFonts w:ascii="Times New Roman" w:eastAsia="Times New Roman" w:hAnsi="Times New Roman" w:cs="Times New Roman"/>
          <w:noProof/>
          <w:sz w:val="24"/>
          <w:szCs w:val="24"/>
          <w:lang w:val="en-US" w:eastAsia="lv-LV"/>
        </w:rPr>
      </w:pPr>
      <w:r w:rsidRPr="007772E8">
        <w:rPr>
          <w:rFonts w:ascii="Times New Roman" w:eastAsia="Times New Roman" w:hAnsi="Times New Roman" w:cs="Times New Roman"/>
          <w:noProof/>
          <w:sz w:val="24"/>
          <w:szCs w:val="24"/>
          <w:lang w:val="en-US" w:eastAsia="lv-LV"/>
        </w:rPr>
        <w:t xml:space="preserve">ilgtermiņa rezultāts (6 mēnešus pēc </w:t>
      </w:r>
      <w:r w:rsidR="00FE0A3D">
        <w:rPr>
          <w:rFonts w:ascii="Times New Roman" w:eastAsia="Times New Roman" w:hAnsi="Times New Roman" w:cs="Times New Roman"/>
          <w:noProof/>
          <w:sz w:val="24"/>
          <w:szCs w:val="24"/>
          <w:lang w:val="en-US" w:eastAsia="lv-LV"/>
        </w:rPr>
        <w:t>dalības beigām</w:t>
      </w:r>
      <w:r w:rsidRPr="007772E8">
        <w:rPr>
          <w:rFonts w:ascii="Times New Roman" w:eastAsia="Times New Roman" w:hAnsi="Times New Roman" w:cs="Times New Roman"/>
          <w:noProof/>
          <w:sz w:val="24"/>
          <w:szCs w:val="24"/>
          <w:lang w:val="en-US" w:eastAsia="lv-LV"/>
        </w:rPr>
        <w:t>)</w:t>
      </w:r>
    </w:p>
    <w:p w14:paraId="22B1AE1D" w14:textId="77777777" w:rsidR="007772E8" w:rsidRDefault="007772E8"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87B9F64" w14:textId="75F67929" w:rsidR="004F7005" w:rsidRPr="007772E8" w:rsidRDefault="004F7005" w:rsidP="007772E8">
      <w:pPr>
        <w:pStyle w:val="ListParagraph"/>
        <w:widowControl w:val="0"/>
        <w:numPr>
          <w:ilvl w:val="0"/>
          <w:numId w:val="10"/>
        </w:numPr>
        <w:spacing w:after="0" w:line="240" w:lineRule="auto"/>
        <w:ind w:hanging="294"/>
        <w:jc w:val="both"/>
        <w:rPr>
          <w:rFonts w:ascii="Times New Roman" w:eastAsia="Times New Roman" w:hAnsi="Times New Roman" w:cs="Times New Roman"/>
          <w:noProof/>
          <w:sz w:val="24"/>
          <w:szCs w:val="24"/>
          <w:lang w:val="en-US" w:eastAsia="lv-LV"/>
        </w:rPr>
      </w:pPr>
      <w:r w:rsidRPr="007772E8">
        <w:rPr>
          <w:rFonts w:ascii="Times New Roman" w:eastAsia="Times New Roman" w:hAnsi="Times New Roman" w:cs="Times New Roman"/>
          <w:noProof/>
          <w:sz w:val="24"/>
          <w:szCs w:val="24"/>
          <w:lang w:val="en-US" w:eastAsia="lv-LV"/>
        </w:rPr>
        <w:t xml:space="preserve">Programmas </w:t>
      </w:r>
      <w:r w:rsidR="00FE0A3D">
        <w:rPr>
          <w:rFonts w:ascii="Times New Roman" w:eastAsia="Times New Roman" w:hAnsi="Times New Roman" w:cs="Times New Roman"/>
          <w:noProof/>
          <w:sz w:val="24"/>
          <w:szCs w:val="24"/>
          <w:lang w:val="en-US" w:eastAsia="lv-LV"/>
        </w:rPr>
        <w:t>specifisk</w:t>
      </w:r>
      <w:r w:rsidRPr="007772E8">
        <w:rPr>
          <w:rFonts w:ascii="Times New Roman" w:eastAsia="Times New Roman" w:hAnsi="Times New Roman" w:cs="Times New Roman"/>
          <w:noProof/>
          <w:sz w:val="24"/>
          <w:szCs w:val="24"/>
          <w:lang w:val="en-US" w:eastAsia="lv-LV"/>
        </w:rPr>
        <w:t>ie iznākuma un rezultātu rādītāji (nav aplūkoti šajās vadlīnijās)</w:t>
      </w:r>
    </w:p>
    <w:p w14:paraId="35715098" w14:textId="77777777" w:rsidR="007772E8" w:rsidRDefault="007772E8"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87A4958" w14:textId="5DC8E884"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Kopējie rādītāji katrā kategorijā ir uzskaitīti un definēti EK Metodiskajos norādījumos par uzraudzību un novērtēšanu. Visi kopējie iznākuma rādītāji, kas attiecas uz </w:t>
      </w:r>
      <w:r w:rsidR="00FE0A3D">
        <w:rPr>
          <w:rFonts w:ascii="Times New Roman" w:eastAsia="Times New Roman" w:hAnsi="Times New Roman" w:cs="Times New Roman"/>
          <w:noProof/>
          <w:sz w:val="24"/>
          <w:szCs w:val="24"/>
          <w:lang w:val="en-US" w:eastAsia="lv-LV"/>
        </w:rPr>
        <w:t>organizācij</w:t>
      </w:r>
      <w:r w:rsidRPr="007A31CC">
        <w:rPr>
          <w:rFonts w:ascii="Times New Roman" w:eastAsia="Times New Roman" w:hAnsi="Times New Roman" w:cs="Times New Roman"/>
          <w:noProof/>
          <w:sz w:val="24"/>
          <w:szCs w:val="24"/>
          <w:lang w:val="en-US" w:eastAsia="lv-LV"/>
        </w:rPr>
        <w:t xml:space="preserve">ām, un kopējie rezultātu rādītāji ir </w:t>
      </w:r>
      <w:r w:rsidRPr="007A31CC">
        <w:rPr>
          <w:rFonts w:ascii="Times New Roman" w:eastAsia="Times New Roman" w:hAnsi="Times New Roman" w:cs="Times New Roman"/>
          <w:b/>
          <w:bCs/>
          <w:noProof/>
          <w:sz w:val="24"/>
          <w:szCs w:val="24"/>
          <w:lang w:val="en-US" w:eastAsia="lv-LV"/>
        </w:rPr>
        <w:t xml:space="preserve">jaunas prasības </w:t>
      </w:r>
      <w:r w:rsidRPr="007A31CC">
        <w:rPr>
          <w:rFonts w:ascii="Times New Roman" w:eastAsia="Times New Roman" w:hAnsi="Times New Roman" w:cs="Times New Roman"/>
          <w:noProof/>
          <w:sz w:val="24"/>
          <w:szCs w:val="24"/>
          <w:lang w:val="en-US" w:eastAsia="lv-LV"/>
        </w:rPr>
        <w:t xml:space="preserve">salīdzinājumā ar iepriekšējo periodu. Turpmāk sniegtajā </w:t>
      </w:r>
      <w:r w:rsidRPr="007A31CC">
        <w:rPr>
          <w:rFonts w:ascii="Times New Roman" w:eastAsia="Times New Roman" w:hAnsi="Times New Roman" w:cs="Times New Roman"/>
          <w:noProof/>
          <w:sz w:val="24"/>
          <w:szCs w:val="24"/>
          <w:u w:val="single"/>
          <w:lang w:val="en-US" w:eastAsia="lv-LV"/>
        </w:rPr>
        <w:t xml:space="preserve">ierāmējumā </w:t>
      </w:r>
      <w:r w:rsidRPr="007A31CC">
        <w:rPr>
          <w:rFonts w:ascii="Times New Roman" w:eastAsia="Times New Roman" w:hAnsi="Times New Roman" w:cs="Times New Roman"/>
          <w:noProof/>
          <w:sz w:val="24"/>
          <w:szCs w:val="24"/>
          <w:lang w:val="en-US" w:eastAsia="lv-LV"/>
        </w:rPr>
        <w:t>ir apkopotas ar dalībniekiem saistīto iznākuma rādītāju specifikācijas izmaiņas salīdzinājumā ar iepriekšējā plānošanas perioda Komisijas Īstenošanas regulas XXIII pielikumu</w:t>
      </w:r>
      <w:r w:rsidR="007772E8">
        <w:rPr>
          <w:rStyle w:val="FootnoteReference"/>
          <w:rFonts w:ascii="Times New Roman" w:eastAsia="Times New Roman" w:hAnsi="Times New Roman" w:cs="Times New Roman"/>
          <w:noProof/>
          <w:sz w:val="24"/>
          <w:szCs w:val="24"/>
          <w:lang w:val="en-US" w:eastAsia="lv-LV"/>
        </w:rPr>
        <w:footnoteReference w:id="9"/>
      </w:r>
      <w:r w:rsidRPr="007A31CC">
        <w:rPr>
          <w:rFonts w:ascii="Times New Roman" w:eastAsia="Times New Roman" w:hAnsi="Times New Roman" w:cs="Times New Roman"/>
          <w:noProof/>
          <w:sz w:val="24"/>
          <w:szCs w:val="24"/>
          <w:lang w:val="en-US" w:eastAsia="lv-LV"/>
        </w:rPr>
        <w:t>.</w:t>
      </w:r>
    </w:p>
    <w:p w14:paraId="12365020" w14:textId="4E47CA34" w:rsidR="007772E8" w:rsidRDefault="007772E8" w:rsidP="007A31CC">
      <w:pPr>
        <w:widowControl w:val="0"/>
        <w:spacing w:after="0" w:line="240" w:lineRule="auto"/>
        <w:jc w:val="both"/>
        <w:rPr>
          <w:rFonts w:ascii="Times New Roman" w:eastAsia="Times New Roman" w:hAnsi="Times New Roman" w:cs="Times New Roman"/>
          <w:noProof/>
          <w:sz w:val="24"/>
          <w:szCs w:val="20"/>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7772E8" w14:paraId="204ADEE1" w14:textId="77777777" w:rsidTr="007772E8">
        <w:tc>
          <w:tcPr>
            <w:tcW w:w="9061" w:type="dxa"/>
          </w:tcPr>
          <w:p w14:paraId="04138FB5" w14:textId="77777777" w:rsidR="001834BA" w:rsidRPr="007A31CC" w:rsidRDefault="001834BA" w:rsidP="001834BA">
            <w:pPr>
              <w:widowControl w:val="0"/>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Izmaiņas attiecībā pret iepriekšējo plānošanas periodu (iznākuma rādītāji) – XXIII pielikums</w:t>
            </w:r>
          </w:p>
          <w:p w14:paraId="7D7CC374" w14:textId="77777777" w:rsidR="001834BA" w:rsidRDefault="001834BA" w:rsidP="001834BA">
            <w:pPr>
              <w:widowControl w:val="0"/>
              <w:jc w:val="both"/>
              <w:rPr>
                <w:rFonts w:ascii="Times New Roman" w:eastAsia="Times New Roman" w:hAnsi="Times New Roman" w:cs="Times New Roman"/>
                <w:b/>
                <w:bCs/>
                <w:noProof/>
                <w:sz w:val="24"/>
                <w:szCs w:val="24"/>
                <w:lang w:val="en-US" w:eastAsia="lv-LV"/>
              </w:rPr>
            </w:pPr>
          </w:p>
          <w:p w14:paraId="36633BE4" w14:textId="77777777" w:rsidR="001834BA" w:rsidRPr="007A31CC" w:rsidRDefault="001834BA" w:rsidP="001834BA">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Vairs netiek prasīts dalībnieku kopskaits</w:t>
            </w:r>
          </w:p>
          <w:p w14:paraId="17FD7252" w14:textId="77777777" w:rsidR="001834BA" w:rsidRDefault="001834BA" w:rsidP="001834BA">
            <w:pPr>
              <w:widowControl w:val="0"/>
              <w:jc w:val="both"/>
              <w:rPr>
                <w:rFonts w:ascii="Times New Roman" w:eastAsia="Times New Roman" w:hAnsi="Times New Roman" w:cs="Times New Roman"/>
                <w:noProof/>
                <w:sz w:val="24"/>
                <w:szCs w:val="24"/>
                <w:lang w:val="en-US" w:eastAsia="lv-LV"/>
              </w:rPr>
            </w:pPr>
          </w:p>
          <w:p w14:paraId="71177B1E" w14:textId="1368D80F" w:rsidR="001834BA" w:rsidRPr="00820ED4" w:rsidRDefault="001834BA" w:rsidP="00820ED4">
            <w:pPr>
              <w:pStyle w:val="ListParagraph"/>
              <w:widowControl w:val="0"/>
              <w:numPr>
                <w:ilvl w:val="0"/>
                <w:numId w:val="13"/>
              </w:numPr>
              <w:ind w:hanging="324"/>
              <w:jc w:val="both"/>
              <w:rPr>
                <w:rFonts w:ascii="Times New Roman" w:eastAsia="Times New Roman" w:hAnsi="Times New Roman" w:cs="Times New Roman"/>
                <w:noProof/>
                <w:sz w:val="24"/>
                <w:szCs w:val="24"/>
                <w:lang w:val="en-US" w:eastAsia="lv-LV"/>
              </w:rPr>
            </w:pPr>
            <w:r w:rsidRPr="00820ED4">
              <w:rPr>
                <w:rFonts w:ascii="Times New Roman" w:eastAsia="Times New Roman" w:hAnsi="Times New Roman" w:cs="Times New Roman"/>
                <w:noProof/>
                <w:sz w:val="24"/>
                <w:szCs w:val="24"/>
                <w:lang w:val="en-US" w:eastAsia="lv-LV"/>
              </w:rPr>
              <w:t>Vairs nav atsevišķi jāziņo par dalībnieku kopējo skaitu gadā, jo tas tiks automātiski aprēķināts, pamatojoties uz iznākuma rādītājiem pēc darba tirgus statusa (summējot bezdarbniekus, tostarp ilgstošus bezdarbniekus + neaktīvas personas + nodarbinātas personas, tostarp pašnodarbinātas personas). Jāatzīmē, ka tā ir vienīgā iznākuma rādītāju kombinācija, ko var izmantot dalībnieku kopskaita aprēķināšanai</w:t>
            </w:r>
            <w:r w:rsidR="00820ED4">
              <w:rPr>
                <w:rStyle w:val="FootnoteReference"/>
                <w:rFonts w:ascii="Times New Roman" w:eastAsia="Times New Roman" w:hAnsi="Times New Roman" w:cs="Times New Roman"/>
                <w:noProof/>
                <w:sz w:val="24"/>
                <w:szCs w:val="24"/>
                <w:lang w:val="en-US" w:eastAsia="lv-LV"/>
              </w:rPr>
              <w:footnoteReference w:id="10"/>
            </w:r>
            <w:r w:rsidRPr="00820ED4">
              <w:rPr>
                <w:rFonts w:ascii="Times New Roman" w:eastAsia="Times New Roman" w:hAnsi="Times New Roman" w:cs="Times New Roman"/>
                <w:noProof/>
                <w:sz w:val="24"/>
                <w:szCs w:val="24"/>
                <w:lang w:val="en-US" w:eastAsia="lv-LV"/>
              </w:rPr>
              <w:t>. Visos pārējos gadījumos dažādu veidu sīkāks iedalījums (piemēram, pēc vecuma vai izglītības līmeņa) neietver visas parametra vērtības (piemēram, nav rādītāja, kas ietvertu dalībniekus vecumā no 25 līdz 54 gadiem).</w:t>
            </w:r>
          </w:p>
          <w:p w14:paraId="0B5D4589" w14:textId="77777777" w:rsidR="001834BA" w:rsidRPr="007A31CC" w:rsidRDefault="001834BA" w:rsidP="001834BA">
            <w:pPr>
              <w:widowControl w:val="0"/>
              <w:jc w:val="both"/>
              <w:rPr>
                <w:rFonts w:ascii="Times New Roman" w:eastAsia="Times New Roman" w:hAnsi="Times New Roman" w:cs="Times New Roman"/>
                <w:noProof/>
                <w:sz w:val="24"/>
                <w:szCs w:val="20"/>
                <w:lang w:val="en-US" w:eastAsia="lv-LV"/>
              </w:rPr>
            </w:pPr>
          </w:p>
          <w:p w14:paraId="1441540A" w14:textId="77777777" w:rsidR="001834BA" w:rsidRPr="007A31CC" w:rsidRDefault="001834BA" w:rsidP="001834BA">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Ikgadējie dati attiecas tikai uz jaunpienācējiem</w:t>
            </w:r>
          </w:p>
          <w:p w14:paraId="68FFADEB" w14:textId="77777777" w:rsidR="00820ED4" w:rsidRDefault="00820ED4" w:rsidP="001834BA">
            <w:pPr>
              <w:widowControl w:val="0"/>
              <w:jc w:val="both"/>
              <w:rPr>
                <w:rFonts w:ascii="Times New Roman" w:eastAsia="Times New Roman" w:hAnsi="Times New Roman" w:cs="Times New Roman"/>
                <w:noProof/>
                <w:sz w:val="24"/>
                <w:szCs w:val="24"/>
                <w:lang w:val="en-US" w:eastAsia="lv-LV"/>
              </w:rPr>
            </w:pPr>
          </w:p>
          <w:p w14:paraId="2941D11C" w14:textId="6EAC7489" w:rsidR="001834BA" w:rsidRPr="00820ED4" w:rsidRDefault="001834BA" w:rsidP="00820ED4">
            <w:pPr>
              <w:pStyle w:val="ListParagraph"/>
              <w:widowControl w:val="0"/>
              <w:numPr>
                <w:ilvl w:val="0"/>
                <w:numId w:val="13"/>
              </w:numPr>
              <w:ind w:hanging="324"/>
              <w:jc w:val="both"/>
              <w:rPr>
                <w:rFonts w:ascii="Times New Roman" w:eastAsia="Times New Roman" w:hAnsi="Times New Roman" w:cs="Times New Roman"/>
                <w:noProof/>
                <w:sz w:val="24"/>
                <w:szCs w:val="24"/>
                <w:lang w:val="en-US" w:eastAsia="lv-LV"/>
              </w:rPr>
            </w:pPr>
            <w:r w:rsidRPr="00820ED4">
              <w:rPr>
                <w:rFonts w:ascii="Times New Roman" w:eastAsia="Times New Roman" w:hAnsi="Times New Roman" w:cs="Times New Roman"/>
                <w:noProof/>
                <w:sz w:val="24"/>
                <w:szCs w:val="24"/>
                <w:lang w:val="en-US" w:eastAsia="lv-LV"/>
              </w:rPr>
              <w:t>2007.–2013. gada plānošanas periodā tika prasīti ikgadējie dati par dalībnieku skaitu, kas uzsākuši katru darbību, kas beiguši darbību attiecīgajā gadā un kas pārcelti no iepriekšējā gada. Jaunajā plānošanas periodā iznākuma rādītāji attiecas tikai uz personām, kas uzsākušas darbību (t. i., jaunpienācējiem).</w:t>
            </w:r>
          </w:p>
          <w:p w14:paraId="677A0967" w14:textId="77777777" w:rsidR="00820ED4" w:rsidRDefault="00820ED4" w:rsidP="001834BA">
            <w:pPr>
              <w:widowControl w:val="0"/>
              <w:jc w:val="both"/>
              <w:rPr>
                <w:rFonts w:ascii="Times New Roman" w:eastAsia="Times New Roman" w:hAnsi="Times New Roman" w:cs="Times New Roman"/>
                <w:b/>
                <w:bCs/>
                <w:noProof/>
                <w:sz w:val="24"/>
                <w:szCs w:val="24"/>
                <w:lang w:val="en-US" w:eastAsia="lv-LV"/>
              </w:rPr>
            </w:pPr>
          </w:p>
          <w:p w14:paraId="5CFFF1F7" w14:textId="33BFFDD8" w:rsidR="001834BA" w:rsidRPr="007A31CC" w:rsidRDefault="001834BA" w:rsidP="001834BA">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lastRenderedPageBreak/>
              <w:t>Vecums</w:t>
            </w:r>
          </w:p>
          <w:p w14:paraId="3A8313C8" w14:textId="77777777" w:rsidR="00820ED4" w:rsidRDefault="00820ED4" w:rsidP="001834BA">
            <w:pPr>
              <w:widowControl w:val="0"/>
              <w:jc w:val="both"/>
              <w:rPr>
                <w:rFonts w:ascii="Times New Roman" w:eastAsia="Times New Roman" w:hAnsi="Times New Roman" w:cs="Times New Roman"/>
                <w:noProof/>
                <w:sz w:val="24"/>
                <w:szCs w:val="24"/>
                <w:lang w:val="en-US" w:eastAsia="lv-LV"/>
              </w:rPr>
            </w:pPr>
          </w:p>
          <w:p w14:paraId="61F285EB" w14:textId="41D7EE30" w:rsidR="001834BA" w:rsidRPr="00EE0610" w:rsidRDefault="001834BA" w:rsidP="00EE0610">
            <w:pPr>
              <w:pStyle w:val="ListParagraph"/>
              <w:widowControl w:val="0"/>
              <w:numPr>
                <w:ilvl w:val="0"/>
                <w:numId w:val="15"/>
              </w:numPr>
              <w:ind w:hanging="324"/>
              <w:jc w:val="both"/>
              <w:rPr>
                <w:rFonts w:ascii="Times New Roman" w:eastAsia="Times New Roman" w:hAnsi="Times New Roman" w:cs="Times New Roman"/>
                <w:noProof/>
                <w:sz w:val="24"/>
                <w:szCs w:val="24"/>
                <w:lang w:val="en-US" w:eastAsia="lv-LV"/>
              </w:rPr>
            </w:pPr>
            <w:r w:rsidRPr="00EE0610">
              <w:rPr>
                <w:rFonts w:ascii="Times New Roman" w:eastAsia="Times New Roman" w:hAnsi="Times New Roman" w:cs="Times New Roman"/>
                <w:noProof/>
                <w:sz w:val="24"/>
                <w:szCs w:val="24"/>
                <w:lang w:val="en-US" w:eastAsia="lv-LV"/>
              </w:rPr>
              <w:t>Vecums “</w:t>
            </w:r>
            <w:r w:rsidR="00FE0A3D">
              <w:rPr>
                <w:rFonts w:ascii="Times New Roman" w:eastAsia="Times New Roman" w:hAnsi="Times New Roman" w:cs="Times New Roman"/>
                <w:noProof/>
                <w:sz w:val="24"/>
                <w:szCs w:val="24"/>
                <w:lang w:val="en-US" w:eastAsia="lv-LV"/>
              </w:rPr>
              <w:t>jaunāki par</w:t>
            </w:r>
            <w:r w:rsidRPr="00EE0610">
              <w:rPr>
                <w:rFonts w:ascii="Times New Roman" w:eastAsia="Times New Roman" w:hAnsi="Times New Roman" w:cs="Times New Roman"/>
                <w:noProof/>
                <w:sz w:val="24"/>
                <w:szCs w:val="24"/>
                <w:lang w:val="en-US" w:eastAsia="lv-LV"/>
              </w:rPr>
              <w:t xml:space="preserve"> 25 gadiem” nenozīmē vecuma ierobežojumu 15–24 gadi</w:t>
            </w:r>
            <w:r w:rsidR="00775C16">
              <w:rPr>
                <w:rStyle w:val="FootnoteReference"/>
                <w:rFonts w:ascii="Times New Roman" w:eastAsia="Times New Roman" w:hAnsi="Times New Roman" w:cs="Times New Roman"/>
                <w:noProof/>
                <w:sz w:val="24"/>
                <w:szCs w:val="24"/>
                <w:lang w:val="en-US" w:eastAsia="lv-LV"/>
              </w:rPr>
              <w:footnoteReference w:id="11"/>
            </w:r>
          </w:p>
          <w:p w14:paraId="4D2AFD99" w14:textId="37445873" w:rsidR="001834BA" w:rsidRPr="00EE0610" w:rsidRDefault="001834BA" w:rsidP="00EE0610">
            <w:pPr>
              <w:pStyle w:val="ListParagraph"/>
              <w:widowControl w:val="0"/>
              <w:numPr>
                <w:ilvl w:val="0"/>
                <w:numId w:val="15"/>
              </w:numPr>
              <w:ind w:hanging="324"/>
              <w:jc w:val="both"/>
              <w:rPr>
                <w:rFonts w:ascii="Times New Roman" w:eastAsia="Times New Roman" w:hAnsi="Times New Roman" w:cs="Times New Roman"/>
                <w:noProof/>
                <w:sz w:val="24"/>
                <w:szCs w:val="24"/>
                <w:lang w:val="en-US" w:eastAsia="lv-LV"/>
              </w:rPr>
            </w:pPr>
            <w:r w:rsidRPr="00EE0610">
              <w:rPr>
                <w:rFonts w:ascii="Times New Roman" w:eastAsia="Times New Roman" w:hAnsi="Times New Roman" w:cs="Times New Roman"/>
                <w:noProof/>
                <w:sz w:val="24"/>
                <w:szCs w:val="24"/>
                <w:lang w:val="en-US" w:eastAsia="lv-LV"/>
              </w:rPr>
              <w:t>Vecums “</w:t>
            </w:r>
            <w:r w:rsidR="00E044BF">
              <w:rPr>
                <w:rFonts w:ascii="Times New Roman" w:eastAsia="Times New Roman" w:hAnsi="Times New Roman" w:cs="Times New Roman"/>
                <w:noProof/>
                <w:sz w:val="24"/>
                <w:szCs w:val="24"/>
                <w:lang w:val="en-US" w:eastAsia="lv-LV"/>
              </w:rPr>
              <w:t>vecāki par</w:t>
            </w:r>
            <w:r w:rsidRPr="00EE0610">
              <w:rPr>
                <w:rFonts w:ascii="Times New Roman" w:eastAsia="Times New Roman" w:hAnsi="Times New Roman" w:cs="Times New Roman"/>
                <w:noProof/>
                <w:sz w:val="24"/>
                <w:szCs w:val="24"/>
                <w:lang w:val="en-US" w:eastAsia="lv-LV"/>
              </w:rPr>
              <w:t xml:space="preserve"> 54 gadiem” nenozīmē vecuma ierobežojumu 55–64 gadi</w:t>
            </w:r>
            <w:r w:rsidR="00775C16">
              <w:rPr>
                <w:rStyle w:val="FootnoteReference"/>
                <w:rFonts w:ascii="Times New Roman" w:eastAsia="Times New Roman" w:hAnsi="Times New Roman" w:cs="Times New Roman"/>
                <w:noProof/>
                <w:sz w:val="24"/>
                <w:szCs w:val="24"/>
                <w:lang w:val="en-US" w:eastAsia="lv-LV"/>
              </w:rPr>
              <w:footnoteReference w:id="12"/>
            </w:r>
          </w:p>
          <w:p w14:paraId="650007B0" w14:textId="77777777" w:rsidR="00820ED4" w:rsidRDefault="00820ED4" w:rsidP="001834BA">
            <w:pPr>
              <w:widowControl w:val="0"/>
              <w:jc w:val="both"/>
              <w:rPr>
                <w:rFonts w:ascii="Times New Roman" w:eastAsia="Times New Roman" w:hAnsi="Times New Roman" w:cs="Times New Roman"/>
                <w:b/>
                <w:bCs/>
                <w:noProof/>
                <w:sz w:val="24"/>
                <w:szCs w:val="24"/>
                <w:lang w:val="en-US" w:eastAsia="lv-LV"/>
              </w:rPr>
            </w:pPr>
          </w:p>
          <w:p w14:paraId="5EB11F93" w14:textId="55276FFC" w:rsidR="001834BA" w:rsidRPr="007A31CC" w:rsidRDefault="001834BA" w:rsidP="001834BA">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Darba tirgus (DT) situācija</w:t>
            </w:r>
          </w:p>
          <w:p w14:paraId="57A90599" w14:textId="77777777" w:rsidR="00820ED4" w:rsidRDefault="00820ED4" w:rsidP="001834BA">
            <w:pPr>
              <w:widowControl w:val="0"/>
              <w:jc w:val="both"/>
              <w:rPr>
                <w:rFonts w:ascii="Times New Roman" w:eastAsia="Times New Roman" w:hAnsi="Times New Roman" w:cs="Times New Roman"/>
                <w:noProof/>
                <w:sz w:val="24"/>
                <w:szCs w:val="24"/>
                <w:lang w:val="en-US" w:eastAsia="lv-LV"/>
              </w:rPr>
            </w:pPr>
          </w:p>
          <w:p w14:paraId="4C153B05" w14:textId="4D33CF6A" w:rsidR="001834BA" w:rsidRPr="00775C16" w:rsidRDefault="001834BA" w:rsidP="00775C16">
            <w:pPr>
              <w:pStyle w:val="ListParagraph"/>
              <w:widowControl w:val="0"/>
              <w:numPr>
                <w:ilvl w:val="0"/>
                <w:numId w:val="14"/>
              </w:numPr>
              <w:ind w:hanging="324"/>
              <w:jc w:val="both"/>
              <w:rPr>
                <w:rFonts w:ascii="Times New Roman" w:eastAsia="Times New Roman" w:hAnsi="Times New Roman" w:cs="Times New Roman"/>
                <w:noProof/>
                <w:sz w:val="24"/>
                <w:szCs w:val="24"/>
                <w:lang w:val="en-US" w:eastAsia="lv-LV"/>
              </w:rPr>
            </w:pPr>
            <w:r w:rsidRPr="00775C16">
              <w:rPr>
                <w:rFonts w:ascii="Times New Roman" w:eastAsia="Times New Roman" w:hAnsi="Times New Roman" w:cs="Times New Roman"/>
                <w:noProof/>
                <w:sz w:val="24"/>
                <w:szCs w:val="24"/>
                <w:lang w:val="en-US" w:eastAsia="lv-LV"/>
              </w:rPr>
              <w:t>Pašnodarbinātos dalībniekus iekļauj nodarbināto kategorijā un nenorāda atsevišķi.</w:t>
            </w:r>
          </w:p>
          <w:p w14:paraId="658608E1" w14:textId="77777777" w:rsidR="001834BA" w:rsidRPr="00775C16" w:rsidRDefault="001834BA" w:rsidP="00775C16">
            <w:pPr>
              <w:pStyle w:val="ListParagraph"/>
              <w:widowControl w:val="0"/>
              <w:numPr>
                <w:ilvl w:val="0"/>
                <w:numId w:val="14"/>
              </w:numPr>
              <w:ind w:hanging="324"/>
              <w:jc w:val="both"/>
              <w:rPr>
                <w:rFonts w:ascii="Times New Roman" w:eastAsia="Times New Roman" w:hAnsi="Times New Roman" w:cs="Times New Roman"/>
                <w:noProof/>
                <w:sz w:val="24"/>
                <w:szCs w:val="24"/>
                <w:lang w:val="en-US" w:eastAsia="lv-LV"/>
              </w:rPr>
            </w:pPr>
            <w:r w:rsidRPr="00775C16">
              <w:rPr>
                <w:rFonts w:ascii="Times New Roman" w:eastAsia="Times New Roman" w:hAnsi="Times New Roman" w:cs="Times New Roman"/>
                <w:noProof/>
                <w:sz w:val="24"/>
                <w:szCs w:val="24"/>
                <w:lang w:val="en-US" w:eastAsia="lv-LV"/>
              </w:rPr>
              <w:t xml:space="preserve">Neaktīvos dalībniekus, kas </w:t>
            </w:r>
            <w:r w:rsidRPr="00775C16">
              <w:rPr>
                <w:rFonts w:ascii="Times New Roman" w:eastAsia="Times New Roman" w:hAnsi="Times New Roman" w:cs="Times New Roman"/>
                <w:b/>
                <w:bCs/>
                <w:noProof/>
                <w:sz w:val="24"/>
                <w:szCs w:val="24"/>
                <w:lang w:val="en-US" w:eastAsia="lv-LV"/>
              </w:rPr>
              <w:t xml:space="preserve">nav </w:t>
            </w:r>
            <w:r w:rsidRPr="00775C16">
              <w:rPr>
                <w:rFonts w:ascii="Times New Roman" w:eastAsia="Times New Roman" w:hAnsi="Times New Roman" w:cs="Times New Roman"/>
                <w:noProof/>
                <w:sz w:val="24"/>
                <w:szCs w:val="24"/>
                <w:lang w:val="en-US" w:eastAsia="lv-LV"/>
              </w:rPr>
              <w:t>iesaistīti izglītībā vai apmācībā, iekļauj neaktīvo personu vispārējā kategorijā un pēc tam nodala kā apakšgrupu.</w:t>
            </w:r>
          </w:p>
          <w:p w14:paraId="47D201A7" w14:textId="77777777" w:rsidR="00775C16" w:rsidRDefault="00775C16" w:rsidP="001834BA">
            <w:pPr>
              <w:widowControl w:val="0"/>
              <w:jc w:val="both"/>
              <w:rPr>
                <w:rFonts w:ascii="Times New Roman" w:eastAsia="Times New Roman" w:hAnsi="Times New Roman" w:cs="Times New Roman"/>
                <w:b/>
                <w:bCs/>
                <w:noProof/>
                <w:sz w:val="24"/>
                <w:szCs w:val="24"/>
                <w:lang w:val="en-US" w:eastAsia="lv-LV"/>
              </w:rPr>
            </w:pPr>
          </w:p>
          <w:p w14:paraId="620F8650" w14:textId="3BDA7BF4" w:rsidR="001834BA" w:rsidRPr="007A31CC" w:rsidRDefault="001834BA" w:rsidP="001834BA">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Augstākais sekmīgi iegūtais izglītības līmenis</w:t>
            </w:r>
          </w:p>
          <w:p w14:paraId="23A6D0F0" w14:textId="77777777" w:rsidR="00775C16" w:rsidRDefault="00775C16" w:rsidP="001834BA">
            <w:pPr>
              <w:widowControl w:val="0"/>
              <w:jc w:val="both"/>
              <w:rPr>
                <w:rFonts w:ascii="Times New Roman" w:eastAsia="Times New Roman" w:hAnsi="Times New Roman" w:cs="Times New Roman"/>
                <w:noProof/>
                <w:sz w:val="24"/>
                <w:szCs w:val="24"/>
                <w:lang w:val="en-US" w:eastAsia="lv-LV"/>
              </w:rPr>
            </w:pPr>
          </w:p>
          <w:p w14:paraId="08A09E75" w14:textId="3CBC6CCD" w:rsidR="001834BA" w:rsidRPr="00EE0610" w:rsidRDefault="001834BA" w:rsidP="00EE0610">
            <w:pPr>
              <w:pStyle w:val="ListParagraph"/>
              <w:widowControl w:val="0"/>
              <w:numPr>
                <w:ilvl w:val="0"/>
                <w:numId w:val="16"/>
              </w:numPr>
              <w:ind w:hanging="324"/>
              <w:jc w:val="both"/>
              <w:rPr>
                <w:rFonts w:ascii="Times New Roman" w:eastAsia="Times New Roman" w:hAnsi="Times New Roman" w:cs="Times New Roman"/>
                <w:noProof/>
                <w:sz w:val="24"/>
                <w:szCs w:val="24"/>
                <w:lang w:val="en-US" w:eastAsia="lv-LV"/>
              </w:rPr>
            </w:pPr>
            <w:r w:rsidRPr="00EE0610">
              <w:rPr>
                <w:rFonts w:ascii="Times New Roman" w:eastAsia="Times New Roman" w:hAnsi="Times New Roman" w:cs="Times New Roman"/>
                <w:noProof/>
                <w:sz w:val="24"/>
                <w:szCs w:val="24"/>
                <w:lang w:val="en-US" w:eastAsia="lv-LV"/>
              </w:rPr>
              <w:t>Vidējā izglītība (</w:t>
            </w:r>
            <w:r w:rsidRPr="00EE0610">
              <w:rPr>
                <w:rFonts w:ascii="Times New Roman" w:eastAsia="Times New Roman" w:hAnsi="Times New Roman" w:cs="Times New Roman"/>
                <w:i/>
                <w:iCs/>
                <w:noProof/>
                <w:sz w:val="24"/>
                <w:szCs w:val="24"/>
                <w:lang w:val="en-US" w:eastAsia="lv-LV"/>
              </w:rPr>
              <w:t>ISCED </w:t>
            </w:r>
            <w:r w:rsidRPr="00EE0610">
              <w:rPr>
                <w:rFonts w:ascii="Times New Roman" w:eastAsia="Times New Roman" w:hAnsi="Times New Roman" w:cs="Times New Roman"/>
                <w:noProof/>
                <w:sz w:val="24"/>
                <w:szCs w:val="24"/>
                <w:lang w:val="en-US" w:eastAsia="lv-LV"/>
              </w:rPr>
              <w:t>3) un arodizglītība, kas iegūta pēc vispārējās vidējās izglītības iegūšanas (</w:t>
            </w:r>
            <w:r w:rsidRPr="00EE0610">
              <w:rPr>
                <w:rFonts w:ascii="Times New Roman" w:eastAsia="Times New Roman" w:hAnsi="Times New Roman" w:cs="Times New Roman"/>
                <w:i/>
                <w:iCs/>
                <w:noProof/>
                <w:sz w:val="24"/>
                <w:szCs w:val="24"/>
                <w:lang w:val="en-US" w:eastAsia="lv-LV"/>
              </w:rPr>
              <w:t>ISCED </w:t>
            </w:r>
            <w:r w:rsidRPr="00EE0610">
              <w:rPr>
                <w:rFonts w:ascii="Times New Roman" w:eastAsia="Times New Roman" w:hAnsi="Times New Roman" w:cs="Times New Roman"/>
                <w:noProof/>
                <w:sz w:val="24"/>
                <w:szCs w:val="24"/>
                <w:lang w:val="en-US" w:eastAsia="lv-LV"/>
              </w:rPr>
              <w:t>4) ir apvienota vienā kategorijā (</w:t>
            </w:r>
            <w:r w:rsidRPr="00EE0610">
              <w:rPr>
                <w:rFonts w:ascii="Times New Roman" w:eastAsia="Times New Roman" w:hAnsi="Times New Roman" w:cs="Times New Roman"/>
                <w:i/>
                <w:iCs/>
                <w:noProof/>
                <w:sz w:val="24"/>
                <w:szCs w:val="24"/>
                <w:lang w:val="en-US" w:eastAsia="lv-LV"/>
              </w:rPr>
              <w:t>ISCED </w:t>
            </w:r>
            <w:r w:rsidRPr="00EE0610">
              <w:rPr>
                <w:rFonts w:ascii="Times New Roman" w:eastAsia="Times New Roman" w:hAnsi="Times New Roman" w:cs="Times New Roman"/>
                <w:noProof/>
                <w:sz w:val="24"/>
                <w:szCs w:val="24"/>
                <w:lang w:val="en-US" w:eastAsia="lv-LV"/>
              </w:rPr>
              <w:t xml:space="preserve">3 vai </w:t>
            </w:r>
            <w:r w:rsidRPr="00EE0610">
              <w:rPr>
                <w:rFonts w:ascii="Times New Roman" w:eastAsia="Times New Roman" w:hAnsi="Times New Roman" w:cs="Times New Roman"/>
                <w:i/>
                <w:iCs/>
                <w:noProof/>
                <w:sz w:val="24"/>
                <w:szCs w:val="24"/>
                <w:lang w:val="en-US" w:eastAsia="lv-LV"/>
              </w:rPr>
              <w:t>ISCED </w:t>
            </w:r>
            <w:r w:rsidRPr="00EE0610">
              <w:rPr>
                <w:rFonts w:ascii="Times New Roman" w:eastAsia="Times New Roman" w:hAnsi="Times New Roman" w:cs="Times New Roman"/>
                <w:noProof/>
                <w:sz w:val="24"/>
                <w:szCs w:val="24"/>
                <w:lang w:val="en-US" w:eastAsia="lv-LV"/>
              </w:rPr>
              <w:t>4).</w:t>
            </w:r>
          </w:p>
          <w:p w14:paraId="14EB977E" w14:textId="51AA5736" w:rsidR="001834BA" w:rsidRPr="00EE0610" w:rsidRDefault="001834BA" w:rsidP="00EE0610">
            <w:pPr>
              <w:pStyle w:val="ListParagraph"/>
              <w:widowControl w:val="0"/>
              <w:numPr>
                <w:ilvl w:val="0"/>
                <w:numId w:val="16"/>
              </w:numPr>
              <w:ind w:hanging="324"/>
              <w:jc w:val="both"/>
              <w:rPr>
                <w:rFonts w:ascii="Times New Roman" w:eastAsia="Times New Roman" w:hAnsi="Times New Roman" w:cs="Times New Roman"/>
                <w:noProof/>
                <w:sz w:val="24"/>
                <w:szCs w:val="24"/>
                <w:lang w:val="en-US" w:eastAsia="lv-LV"/>
              </w:rPr>
            </w:pPr>
            <w:r w:rsidRPr="00EE0610">
              <w:rPr>
                <w:rFonts w:ascii="Times New Roman" w:eastAsia="Times New Roman" w:hAnsi="Times New Roman" w:cs="Times New Roman"/>
                <w:noProof/>
                <w:sz w:val="24"/>
                <w:szCs w:val="24"/>
                <w:lang w:val="en-US" w:eastAsia="lv-LV"/>
              </w:rPr>
              <w:t xml:space="preserve">Terciārā izglītība tagad ir līdz </w:t>
            </w:r>
            <w:r w:rsidRPr="00EE0610">
              <w:rPr>
                <w:rFonts w:ascii="Times New Roman" w:eastAsia="Times New Roman" w:hAnsi="Times New Roman" w:cs="Times New Roman"/>
                <w:i/>
                <w:iCs/>
                <w:noProof/>
                <w:sz w:val="24"/>
                <w:szCs w:val="24"/>
                <w:lang w:val="en-US" w:eastAsia="lv-LV"/>
              </w:rPr>
              <w:t>ISCED </w:t>
            </w:r>
            <w:r w:rsidRPr="00EE0610">
              <w:rPr>
                <w:rFonts w:ascii="Times New Roman" w:eastAsia="Times New Roman" w:hAnsi="Times New Roman" w:cs="Times New Roman"/>
                <w:noProof/>
                <w:sz w:val="24"/>
                <w:szCs w:val="24"/>
                <w:lang w:val="en-US" w:eastAsia="lv-LV"/>
              </w:rPr>
              <w:t xml:space="preserve">8 līmenim (nevis līdz </w:t>
            </w:r>
            <w:r w:rsidRPr="00EE0610">
              <w:rPr>
                <w:rFonts w:ascii="Times New Roman" w:eastAsia="Times New Roman" w:hAnsi="Times New Roman" w:cs="Times New Roman"/>
                <w:i/>
                <w:iCs/>
                <w:noProof/>
                <w:sz w:val="24"/>
                <w:szCs w:val="24"/>
                <w:lang w:val="en-US" w:eastAsia="lv-LV"/>
              </w:rPr>
              <w:t>ISCED </w:t>
            </w:r>
            <w:r w:rsidRPr="00EE0610">
              <w:rPr>
                <w:rFonts w:ascii="Times New Roman" w:eastAsia="Times New Roman" w:hAnsi="Times New Roman" w:cs="Times New Roman"/>
                <w:noProof/>
                <w:sz w:val="24"/>
                <w:szCs w:val="24"/>
                <w:lang w:val="en-US" w:eastAsia="lv-LV"/>
              </w:rPr>
              <w:t xml:space="preserve">6 saskaņā ar iepriekšējo </w:t>
            </w:r>
            <w:r w:rsidRPr="00EE0610">
              <w:rPr>
                <w:rFonts w:ascii="Times New Roman" w:eastAsia="Times New Roman" w:hAnsi="Times New Roman" w:cs="Times New Roman"/>
                <w:i/>
                <w:iCs/>
                <w:noProof/>
                <w:sz w:val="24"/>
                <w:szCs w:val="24"/>
                <w:lang w:val="en-US" w:eastAsia="lv-LV"/>
              </w:rPr>
              <w:t>ISCED </w:t>
            </w:r>
            <w:r w:rsidRPr="00EE0610">
              <w:rPr>
                <w:rFonts w:ascii="Times New Roman" w:eastAsia="Times New Roman" w:hAnsi="Times New Roman" w:cs="Times New Roman"/>
                <w:noProof/>
                <w:sz w:val="24"/>
                <w:szCs w:val="24"/>
                <w:lang w:val="en-US" w:eastAsia="lv-LV"/>
              </w:rPr>
              <w:t>klasifikāciju).</w:t>
            </w:r>
          </w:p>
          <w:p w14:paraId="0EE08C29" w14:textId="77777777" w:rsidR="00775C16" w:rsidRPr="007A31CC" w:rsidRDefault="00775C16" w:rsidP="001834BA">
            <w:pPr>
              <w:widowControl w:val="0"/>
              <w:jc w:val="both"/>
              <w:rPr>
                <w:rFonts w:ascii="Times New Roman" w:eastAsia="Times New Roman" w:hAnsi="Times New Roman" w:cs="Times New Roman"/>
                <w:noProof/>
                <w:sz w:val="24"/>
                <w:szCs w:val="24"/>
                <w:lang w:val="en-US" w:eastAsia="lv-LV"/>
              </w:rPr>
            </w:pPr>
          </w:p>
          <w:p w14:paraId="2D1F7DF6" w14:textId="77777777" w:rsidR="001834BA" w:rsidRPr="007A31CC" w:rsidRDefault="001834BA" w:rsidP="001834BA">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Nelabvēlīga situācija</w:t>
            </w:r>
          </w:p>
          <w:p w14:paraId="27068E2D" w14:textId="77777777" w:rsidR="00775C16" w:rsidRDefault="00775C16" w:rsidP="001834BA">
            <w:pPr>
              <w:widowControl w:val="0"/>
              <w:jc w:val="both"/>
              <w:rPr>
                <w:rFonts w:ascii="Times New Roman" w:eastAsia="Times New Roman" w:hAnsi="Times New Roman" w:cs="Times New Roman"/>
                <w:noProof/>
                <w:sz w:val="24"/>
                <w:szCs w:val="24"/>
                <w:lang w:val="en-US" w:eastAsia="lv-LV"/>
              </w:rPr>
            </w:pPr>
          </w:p>
          <w:p w14:paraId="2C302142" w14:textId="576DB6B1" w:rsidR="001834BA" w:rsidRPr="00EE0610" w:rsidRDefault="001834BA" w:rsidP="00EE0610">
            <w:pPr>
              <w:pStyle w:val="ListParagraph"/>
              <w:widowControl w:val="0"/>
              <w:numPr>
                <w:ilvl w:val="0"/>
                <w:numId w:val="17"/>
              </w:numPr>
              <w:ind w:hanging="324"/>
              <w:jc w:val="both"/>
              <w:rPr>
                <w:rFonts w:ascii="Times New Roman" w:eastAsia="Times New Roman" w:hAnsi="Times New Roman" w:cs="Times New Roman"/>
                <w:noProof/>
                <w:sz w:val="24"/>
                <w:szCs w:val="24"/>
                <w:lang w:val="en-US" w:eastAsia="lv-LV"/>
              </w:rPr>
            </w:pPr>
            <w:r w:rsidRPr="00EE0610">
              <w:rPr>
                <w:rFonts w:ascii="Times New Roman" w:eastAsia="Times New Roman" w:hAnsi="Times New Roman" w:cs="Times New Roman"/>
                <w:noProof/>
                <w:sz w:val="24"/>
                <w:szCs w:val="24"/>
                <w:lang w:val="en-US" w:eastAsia="lv-LV"/>
              </w:rPr>
              <w:t>Migranti un minoritātes (tostarp romi) ir apvienoti vienā rādītājā.</w:t>
            </w:r>
          </w:p>
          <w:p w14:paraId="082576CA" w14:textId="44C6AFBE" w:rsidR="007772E8" w:rsidRPr="00EE0610" w:rsidRDefault="001834BA" w:rsidP="00EE0610">
            <w:pPr>
              <w:pStyle w:val="ListParagraph"/>
              <w:widowControl w:val="0"/>
              <w:numPr>
                <w:ilvl w:val="0"/>
                <w:numId w:val="17"/>
              </w:numPr>
              <w:ind w:hanging="324"/>
              <w:jc w:val="both"/>
              <w:rPr>
                <w:rFonts w:ascii="Times New Roman" w:eastAsia="Times New Roman" w:hAnsi="Times New Roman" w:cs="Times New Roman"/>
                <w:noProof/>
                <w:sz w:val="24"/>
                <w:szCs w:val="24"/>
                <w:lang w:val="en-US" w:eastAsia="lv-LV"/>
              </w:rPr>
            </w:pPr>
            <w:r w:rsidRPr="00EE0610">
              <w:rPr>
                <w:rFonts w:ascii="Times New Roman" w:eastAsia="Times New Roman" w:hAnsi="Times New Roman" w:cs="Times New Roman"/>
                <w:noProof/>
                <w:sz w:val="24"/>
                <w:szCs w:val="24"/>
                <w:lang w:val="en-US" w:eastAsia="lv-LV"/>
              </w:rPr>
              <w:t>Papildus tam kopējos rādītājos ir iekļauti vairāki iznākuma rādītāji, kas ir jauni rādītāji salīdzinājumā ar XXIII pielikumu.</w:t>
            </w:r>
          </w:p>
        </w:tc>
      </w:tr>
    </w:tbl>
    <w:p w14:paraId="03B014A2" w14:textId="77777777" w:rsidR="001834BA" w:rsidRDefault="001834BA"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00410751" w14:textId="3A20497D" w:rsidR="004F7005" w:rsidRPr="007A31CC" w:rsidRDefault="004F7005" w:rsidP="008D5781">
      <w:pPr>
        <w:pStyle w:val="Heading2"/>
        <w:rPr>
          <w:rFonts w:eastAsia="Times New Roman"/>
          <w:noProof/>
          <w:lang w:val="en-US" w:eastAsia="lv-LV"/>
        </w:rPr>
      </w:pPr>
      <w:bookmarkStart w:id="10" w:name="_Toc18572383"/>
      <w:r w:rsidRPr="007A31CC">
        <w:rPr>
          <w:rFonts w:eastAsia="Times New Roman"/>
          <w:noProof/>
          <w:lang w:val="en-US" w:eastAsia="lv-LV"/>
        </w:rPr>
        <w:t>3.2. Ziņošanas grafiks</w:t>
      </w:r>
      <w:bookmarkEnd w:id="10"/>
    </w:p>
    <w:p w14:paraId="768A6DEB" w14:textId="77777777" w:rsidR="00EE0610" w:rsidRDefault="00EE0610"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18608D8" w14:textId="2BF814A4"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No 2016. gada līdz 2023. gadam (ieskaitot) un </w:t>
      </w:r>
      <w:r w:rsidR="00E044BF">
        <w:rPr>
          <w:rFonts w:ascii="Times New Roman" w:eastAsia="Times New Roman" w:hAnsi="Times New Roman" w:cs="Times New Roman"/>
          <w:noProof/>
          <w:sz w:val="24"/>
          <w:szCs w:val="24"/>
          <w:lang w:val="en-US" w:eastAsia="lv-LV"/>
        </w:rPr>
        <w:t xml:space="preserve">noslēguma </w:t>
      </w:r>
      <w:r w:rsidRPr="007A31CC">
        <w:rPr>
          <w:rFonts w:ascii="Times New Roman" w:eastAsia="Times New Roman" w:hAnsi="Times New Roman" w:cs="Times New Roman"/>
          <w:noProof/>
          <w:sz w:val="24"/>
          <w:szCs w:val="24"/>
          <w:lang w:val="en-US" w:eastAsia="lv-LV"/>
        </w:rPr>
        <w:t xml:space="preserve">ziņojumā 2025. gadā dalībvalstīm ir jāsniedz ikgadējie ziņojumi par katras programmas īstenošanu iepriekšējā finanšu gadā (ikgadējie </w:t>
      </w:r>
      <w:r w:rsidR="00E044BF">
        <w:rPr>
          <w:rFonts w:ascii="Times New Roman" w:eastAsia="Times New Roman" w:hAnsi="Times New Roman" w:cs="Times New Roman"/>
          <w:noProof/>
          <w:sz w:val="24"/>
          <w:szCs w:val="24"/>
          <w:lang w:val="en-US" w:eastAsia="lv-LV"/>
        </w:rPr>
        <w:t>īstenošanas</w:t>
      </w:r>
      <w:r w:rsidRPr="007A31CC">
        <w:rPr>
          <w:rFonts w:ascii="Times New Roman" w:eastAsia="Times New Roman" w:hAnsi="Times New Roman" w:cs="Times New Roman"/>
          <w:noProof/>
          <w:sz w:val="24"/>
          <w:szCs w:val="24"/>
          <w:lang w:val="en-US" w:eastAsia="lv-LV"/>
        </w:rPr>
        <w:t xml:space="preserve"> ziņojumi, </w:t>
      </w:r>
      <w:r w:rsidRPr="007A31CC">
        <w:rPr>
          <w:rFonts w:ascii="Times New Roman" w:eastAsia="Times New Roman" w:hAnsi="Times New Roman" w:cs="Times New Roman"/>
          <w:i/>
          <w:iCs/>
          <w:noProof/>
          <w:sz w:val="24"/>
          <w:szCs w:val="24"/>
          <w:lang w:val="en-US" w:eastAsia="lv-LV"/>
        </w:rPr>
        <w:t>AIR</w:t>
      </w:r>
      <w:r w:rsidRPr="007A31CC">
        <w:rPr>
          <w:rFonts w:ascii="Times New Roman" w:eastAsia="Times New Roman" w:hAnsi="Times New Roman" w:cs="Times New Roman"/>
          <w:noProof/>
          <w:sz w:val="24"/>
          <w:szCs w:val="24"/>
          <w:lang w:val="en-US" w:eastAsia="lv-LV"/>
        </w:rPr>
        <w:t>) saskaņā ar iepriekš izklāstītajām ziņojumu sniegšanas prasībām. Ja noteiktajos termiņos netiek iesniegts pienācīgas kvalitātes ziņojums, var tikt pārtraukti maksājumi.</w:t>
      </w:r>
    </w:p>
    <w:p w14:paraId="3C8EE26D" w14:textId="77777777" w:rsidR="00EE0610" w:rsidRDefault="00EE0610"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AA79A29" w14:textId="37A7D478"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“Vienkāršoti” ikgadējie īstenošanas ziņojumi būs jāiesniedz 2015. gadā (par JNI), 2016., 2018., 2020., 2021., 2022. un 2023. gadā, savukārt visaptverošāki ziņojumi būs jāsniedz 2017. un 2019. gadā, kā arī galīgajā īstenošanas ziņojumā 2025. gadā.</w:t>
      </w:r>
    </w:p>
    <w:p w14:paraId="6E56DAE7" w14:textId="77777777" w:rsidR="00EE0610" w:rsidRDefault="00EE0610"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509F715" w14:textId="06F9C2FA"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Attiecībā uz darbībām, kas tiek atbalstītas ar JNI, </w:t>
      </w:r>
      <w:r w:rsidRPr="007A31CC">
        <w:rPr>
          <w:rFonts w:ascii="Times New Roman" w:eastAsia="Times New Roman" w:hAnsi="Times New Roman" w:cs="Times New Roman"/>
          <w:noProof/>
          <w:sz w:val="24"/>
          <w:szCs w:val="24"/>
          <w:u w:val="single"/>
          <w:lang w:val="en-US" w:eastAsia="lv-LV"/>
        </w:rPr>
        <w:t xml:space="preserve">papildus </w:t>
      </w:r>
      <w:r w:rsidRPr="007A31CC">
        <w:rPr>
          <w:rFonts w:ascii="Times New Roman" w:eastAsia="Times New Roman" w:hAnsi="Times New Roman" w:cs="Times New Roman"/>
          <w:noProof/>
          <w:sz w:val="24"/>
          <w:szCs w:val="24"/>
          <w:lang w:val="en-US" w:eastAsia="lv-LV"/>
        </w:rPr>
        <w:t>kopējiem ESF rādītājiem</w:t>
      </w:r>
      <w:r w:rsidR="00E044BF">
        <w:rPr>
          <w:rFonts w:ascii="Times New Roman" w:eastAsia="Times New Roman" w:hAnsi="Times New Roman" w:cs="Times New Roman"/>
          <w:noProof/>
          <w:sz w:val="24"/>
          <w:szCs w:val="24"/>
          <w:lang w:val="en-US" w:eastAsia="lv-LV"/>
        </w:rPr>
        <w:t xml:space="preserve"> ir jāsniedz informācija par īpašajiem JNI rādītājiem</w:t>
      </w:r>
      <w:r w:rsidRPr="007A31CC">
        <w:rPr>
          <w:rFonts w:ascii="Times New Roman" w:eastAsia="Times New Roman" w:hAnsi="Times New Roman" w:cs="Times New Roman"/>
          <w:noProof/>
          <w:sz w:val="24"/>
          <w:szCs w:val="24"/>
          <w:lang w:val="en-US" w:eastAsia="lv-LV"/>
        </w:rPr>
        <w:t>. Attiecībā uz šīm darbībām katru gadu, sākot no 2015. gada, ir jāziņo JNI rādītāji, kas noteikti ESF regulas II pielikumā, un kopējie iznākuma un tūlītējo rezultātu rādītāji, kas noteikti minētās regulas I pielikumā.</w:t>
      </w:r>
    </w:p>
    <w:p w14:paraId="73346F98" w14:textId="77777777" w:rsidR="00EE0610" w:rsidRDefault="00EE0610"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73142308" w14:textId="1518CB1A" w:rsidR="004F7005" w:rsidRPr="007A31CC" w:rsidRDefault="004F7005" w:rsidP="008D5781">
      <w:pPr>
        <w:pStyle w:val="Heading2"/>
        <w:rPr>
          <w:rFonts w:eastAsia="Times New Roman"/>
          <w:noProof/>
          <w:lang w:val="en-US" w:eastAsia="lv-LV"/>
        </w:rPr>
      </w:pPr>
      <w:bookmarkStart w:id="11" w:name="_Toc18572384"/>
      <w:r w:rsidRPr="007A31CC">
        <w:rPr>
          <w:rFonts w:eastAsia="Times New Roman"/>
          <w:noProof/>
          <w:lang w:val="en-US" w:eastAsia="lv-LV"/>
        </w:rPr>
        <w:t>3.3. Rādītāji kā periodiskas uzraudzības rīks</w:t>
      </w:r>
      <w:bookmarkEnd w:id="11"/>
    </w:p>
    <w:p w14:paraId="42D586C5" w14:textId="77777777" w:rsidR="00EE0610" w:rsidRDefault="00EE0610"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C4A75C5" w14:textId="3DAA218A"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Programmu uzraudzības mērķis ir sniegt informāciju, ko var izmantot īstenošanas un snieguma novērtēšanai. Pamatojoties uz savāktajiem datiem, novērtē arī ilgtermiņa rezultātus un ietekmi. Tomēr ir svarīgi atzīt, ka uzraudzību neveic vien tādēļ, lai vienkārši izpildītu formālās ziņojumu sniegšanas prasības. Drīzāk savāktie dati pastāvīgi jāizmanto, lai nodrošinātu </w:t>
      </w:r>
      <w:r w:rsidRPr="007A31CC">
        <w:rPr>
          <w:rFonts w:ascii="Times New Roman" w:eastAsia="Times New Roman" w:hAnsi="Times New Roman" w:cs="Times New Roman"/>
          <w:noProof/>
          <w:sz w:val="24"/>
          <w:szCs w:val="24"/>
          <w:lang w:val="en-US" w:eastAsia="lv-LV"/>
        </w:rPr>
        <w:lastRenderedPageBreak/>
        <w:t>programmu pastāvīgu pārvaldību un ESF fondu efektīvu izlietojumu. Piemēram, uzraudzības dati ir spēcīgs rīks tādu situāciju identificēšanai, kad programma neattaisno gaidas vai kad ir jārīkojas, lai veiktu korektīvus pasākumus.</w:t>
      </w:r>
    </w:p>
    <w:p w14:paraId="5C06B6C1" w14:textId="77777777" w:rsidR="00EE0610" w:rsidRDefault="00EE0610"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CF62D03" w14:textId="14A01307"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Ir ieteicams, ka vadošā iestāde katrā uzraudzības komitejas sanāksmē sniedz atjauninātas uzraudzības datu kopas (piemēram, visu rādītāju atjauninātās vērtības). Tādējādi uzraudzības komiteja varēs sīki izskatīt visus jautājumus, kas ietekmē programmas sniegumu.</w:t>
      </w:r>
    </w:p>
    <w:p w14:paraId="2BDA3DD7" w14:textId="77777777" w:rsidR="00EE0610" w:rsidRDefault="00EE0610"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5B4D6510" w14:textId="089DE155" w:rsidR="004F7005" w:rsidRPr="007A31CC" w:rsidRDefault="004F7005" w:rsidP="008D5781">
      <w:pPr>
        <w:pStyle w:val="Heading1"/>
        <w:rPr>
          <w:rFonts w:eastAsia="Times New Roman"/>
          <w:noProof/>
          <w:lang w:val="en-US" w:eastAsia="lv-LV"/>
        </w:rPr>
      </w:pPr>
      <w:bookmarkStart w:id="12" w:name="_Toc18572385"/>
      <w:r w:rsidRPr="007A31CC">
        <w:rPr>
          <w:rFonts w:eastAsia="Times New Roman"/>
          <w:noProof/>
          <w:lang w:val="en-US" w:eastAsia="lv-LV"/>
        </w:rPr>
        <w:t>4. Praktiski norādījumi attiecībā uz galvenajiem jautājumiem</w:t>
      </w:r>
      <w:bookmarkEnd w:id="12"/>
    </w:p>
    <w:p w14:paraId="3A065845" w14:textId="77777777" w:rsidR="00EE0610" w:rsidRDefault="00EE0610"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610BAC17" w14:textId="6E833147" w:rsidR="004F7005" w:rsidRPr="007A31CC" w:rsidRDefault="004F7005" w:rsidP="008D5781">
      <w:pPr>
        <w:pStyle w:val="Heading2"/>
        <w:rPr>
          <w:rFonts w:eastAsia="Times New Roman"/>
          <w:noProof/>
          <w:lang w:val="en-US" w:eastAsia="lv-LV"/>
        </w:rPr>
      </w:pPr>
      <w:bookmarkStart w:id="13" w:name="_Toc18572386"/>
      <w:r w:rsidRPr="007A31CC">
        <w:rPr>
          <w:rFonts w:eastAsia="Times New Roman"/>
          <w:noProof/>
          <w:lang w:val="en-US" w:eastAsia="lv-LV"/>
        </w:rPr>
        <w:t>4.1. Dalībnieki un dalības ieraksti – daži pamatnoteikumi</w:t>
      </w:r>
      <w:bookmarkEnd w:id="13"/>
    </w:p>
    <w:p w14:paraId="48CEE80A" w14:textId="77777777" w:rsidR="00EE0610" w:rsidRDefault="00EE0610"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000650FC" w14:textId="20752310"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4.1.1. Kas jāuzskaita kā dalībnieki?</w:t>
      </w:r>
    </w:p>
    <w:p w14:paraId="1663D852" w14:textId="77777777" w:rsidR="00EE0610" w:rsidRDefault="00EE0610"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9C3CF53" w14:textId="44A8AF8F"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Saskaņā ar ESF regulas I pielikumu </w:t>
      </w:r>
      <w:r w:rsidRPr="007A31CC">
        <w:rPr>
          <w:rFonts w:ascii="Times New Roman" w:eastAsia="Times New Roman" w:hAnsi="Times New Roman" w:cs="Times New Roman"/>
          <w:b/>
          <w:bCs/>
          <w:i/>
          <w:iCs/>
          <w:noProof/>
          <w:sz w:val="24"/>
          <w:szCs w:val="24"/>
          <w:lang w:val="en-US" w:eastAsia="lv-LV"/>
        </w:rPr>
        <w:t xml:space="preserve">dalībnieki </w:t>
      </w:r>
      <w:r w:rsidRPr="007A31CC">
        <w:rPr>
          <w:rFonts w:ascii="Times New Roman" w:eastAsia="Times New Roman" w:hAnsi="Times New Roman" w:cs="Times New Roman"/>
          <w:noProof/>
          <w:sz w:val="24"/>
          <w:szCs w:val="24"/>
          <w:lang w:val="en-US" w:eastAsia="lv-LV"/>
        </w:rPr>
        <w:t>ir “personas, kuras tieši gūst labumu no ESF intervences un kuras var identificēt un kurām var lūgt sniegt informāciju par to raksturojumu, un kurām paredzēti īpaši izdevumi”.</w:t>
      </w:r>
    </w:p>
    <w:p w14:paraId="1A64D116" w14:textId="77777777" w:rsidR="00EE0610" w:rsidRDefault="00EE0610"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307EBDBF" w14:textId="28B5FADB"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Dalībnieki ir jānosaka, pamatojoties uz darbības mērķiem un mērķgrupu(-ām); personas, kas gūst labumu netieši, netiek uzskatītas par dalībniekiem (sk. 3. un 4. piemēru). Visas personas, kas atbilst minētajai definīcijai, jāuzskaita vienādi – neatkarīgi no tā, vai viņas pabeidz plānotās darbības vai izstājas agrāk (sk. 11. piemēru).</w:t>
      </w:r>
    </w:p>
    <w:p w14:paraId="6865706F" w14:textId="16973A1A" w:rsidR="00EE0610" w:rsidRDefault="00EE0610"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EE0610" w14:paraId="052555F6" w14:textId="77777777" w:rsidTr="00EE0610">
        <w:tc>
          <w:tcPr>
            <w:tcW w:w="9061" w:type="dxa"/>
          </w:tcPr>
          <w:p w14:paraId="500677C2" w14:textId="77777777" w:rsidR="00EE0610" w:rsidRPr="007A31CC" w:rsidRDefault="00EE0610" w:rsidP="00EE0610">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3. piemērs. Personas, kas gūst labumu netieši, nav dalībnieki</w:t>
            </w:r>
          </w:p>
          <w:p w14:paraId="232D29A4" w14:textId="77777777" w:rsidR="00EE0610" w:rsidRDefault="00EE0610" w:rsidP="00EE0610">
            <w:pPr>
              <w:widowControl w:val="0"/>
              <w:jc w:val="both"/>
              <w:rPr>
                <w:rFonts w:ascii="Times New Roman" w:eastAsia="Times New Roman" w:hAnsi="Times New Roman" w:cs="Times New Roman"/>
                <w:i/>
                <w:iCs/>
                <w:noProof/>
                <w:sz w:val="24"/>
                <w:szCs w:val="24"/>
                <w:lang w:val="en-US" w:eastAsia="lv-LV"/>
              </w:rPr>
            </w:pPr>
          </w:p>
          <w:p w14:paraId="16A33C17" w14:textId="77777777" w:rsidR="00EE0610" w:rsidRPr="007A31CC" w:rsidRDefault="00EE0610" w:rsidP="00EE0610">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Saskaņā ar ieguldījumu prioritāti, kas paredz “mazināt priekšlaicīgas mācību pamešanas problēmu un veicināt vienlīdzīgu piekļuvi labas kvalitātes izglītībai agrīnā bērnībā un pamata un vidējai izglītībai”, skola saņem atbalstu izglītības programmas izstrādei.</w:t>
            </w:r>
          </w:p>
          <w:p w14:paraId="0F450B16" w14:textId="77777777" w:rsidR="00EE0610" w:rsidRDefault="00EE0610" w:rsidP="00EE0610">
            <w:pPr>
              <w:widowControl w:val="0"/>
              <w:jc w:val="both"/>
              <w:rPr>
                <w:rFonts w:ascii="Times New Roman" w:eastAsia="Times New Roman" w:hAnsi="Times New Roman" w:cs="Times New Roman"/>
                <w:noProof/>
                <w:sz w:val="24"/>
                <w:szCs w:val="24"/>
                <w:lang w:val="en-US" w:eastAsia="lv-LV"/>
              </w:rPr>
            </w:pPr>
          </w:p>
          <w:p w14:paraId="66C6FE77" w14:textId="77777777" w:rsidR="00EE0610" w:rsidRPr="007A31CC" w:rsidRDefault="00EE0610" w:rsidP="00EE0610">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Atbalsts tiek sniegts skolai, nevis tieši katram skolēnam, kurš tādējādi gūst labumu tikai netieši (jo tiek uzlabota izglītības programma).</w:t>
            </w:r>
          </w:p>
          <w:p w14:paraId="7B1D1343" w14:textId="77777777" w:rsidR="00EE0610" w:rsidRDefault="00EE0610" w:rsidP="00EE0610">
            <w:pPr>
              <w:widowControl w:val="0"/>
              <w:jc w:val="both"/>
              <w:rPr>
                <w:rFonts w:ascii="Times New Roman" w:eastAsia="Times New Roman" w:hAnsi="Times New Roman" w:cs="Times New Roman"/>
                <w:noProof/>
                <w:sz w:val="24"/>
                <w:szCs w:val="24"/>
                <w:lang w:val="en-US" w:eastAsia="lv-LV"/>
              </w:rPr>
            </w:pPr>
          </w:p>
          <w:p w14:paraId="70338FEC" w14:textId="2BC5F405" w:rsidR="00EE0610" w:rsidRDefault="00EE0610" w:rsidP="007A31CC">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-&gt; Skolēni nav uzskatāmi par dalībniekiem, tādējādi netiek uzskaitīti kopējos rādītājos.</w:t>
            </w:r>
          </w:p>
        </w:tc>
      </w:tr>
    </w:tbl>
    <w:p w14:paraId="429CC0E0" w14:textId="12A02B84" w:rsidR="00EE0610" w:rsidRDefault="00EE0610"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EE0610" w14:paraId="6091C81B" w14:textId="77777777" w:rsidTr="00EE0610">
        <w:tc>
          <w:tcPr>
            <w:tcW w:w="9061" w:type="dxa"/>
          </w:tcPr>
          <w:p w14:paraId="15309298" w14:textId="77777777" w:rsidR="00EE0610" w:rsidRPr="007A31CC" w:rsidRDefault="00EE0610" w:rsidP="00EE0610">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4. piemērs. Dalībnieku uzskaite, pamatojoties uz darbības mērķiem</w:t>
            </w:r>
          </w:p>
          <w:p w14:paraId="0374951C" w14:textId="77777777" w:rsidR="00EE0610" w:rsidRDefault="00EE0610" w:rsidP="00EE0610">
            <w:pPr>
              <w:widowControl w:val="0"/>
              <w:jc w:val="both"/>
              <w:rPr>
                <w:rFonts w:ascii="Times New Roman" w:eastAsia="Times New Roman" w:hAnsi="Times New Roman" w:cs="Times New Roman"/>
                <w:i/>
                <w:iCs/>
                <w:noProof/>
                <w:sz w:val="24"/>
                <w:szCs w:val="24"/>
                <w:lang w:val="en-US" w:eastAsia="lv-LV"/>
              </w:rPr>
            </w:pPr>
          </w:p>
          <w:p w14:paraId="2A88F604" w14:textId="77777777" w:rsidR="00EE0610" w:rsidRPr="007A31CC" w:rsidRDefault="00EE0610" w:rsidP="00EE0610">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Darbības mērķis ir atbalstīt neaktīvas personas ar invaliditāti un palīdzēt tām atrast darbu (tiek sniegts individuāls atbalsts). Lai to īstenotu, valsts nodarbinātības dienesta (VND) personāls tiek apmācīts, kā pārvarēt šķēršļus, ar kuriem saskaras šī grupa. Nosaka mērķi, cik daudzām neaktīvām personām ar invaliditāti, kurām tiek sniegta palīdzība, tiek iezīmēti izdevumi un kādas viņu stāvokļa izmaiņas ir gaidāmas.</w:t>
            </w:r>
          </w:p>
          <w:p w14:paraId="6352BCAF" w14:textId="77777777" w:rsidR="00EE0610" w:rsidRDefault="00EE0610" w:rsidP="00EE0610">
            <w:pPr>
              <w:widowControl w:val="0"/>
              <w:jc w:val="both"/>
              <w:rPr>
                <w:rFonts w:ascii="Times New Roman" w:eastAsia="Times New Roman" w:hAnsi="Times New Roman" w:cs="Times New Roman"/>
                <w:noProof/>
                <w:sz w:val="24"/>
                <w:szCs w:val="24"/>
                <w:lang w:val="en-US" w:eastAsia="lv-LV"/>
              </w:rPr>
            </w:pPr>
          </w:p>
          <w:p w14:paraId="781D7F7B" w14:textId="5399806E" w:rsidR="00EE0610" w:rsidRPr="007A31CC" w:rsidRDefault="00E949B1" w:rsidP="00E949B1">
            <w:pPr>
              <w:widowControl w:val="0"/>
              <w:ind w:left="396"/>
              <w:jc w:val="both"/>
              <w:rPr>
                <w:rFonts w:ascii="Times New Roman" w:eastAsia="Times New Roman" w:hAnsi="Times New Roman" w:cs="Times New Roman"/>
                <w:noProof/>
                <w:sz w:val="24"/>
                <w:szCs w:val="24"/>
                <w:lang w:val="en-US" w:eastAsia="lv-LV"/>
              </w:rPr>
            </w:pPr>
            <w:r w:rsidRPr="00E949B1">
              <w:rPr>
                <w:rFonts w:ascii="Times New Roman" w:eastAsia="Times New Roman" w:hAnsi="Times New Roman" w:cs="Times New Roman"/>
                <w:noProof/>
                <w:sz w:val="24"/>
                <w:szCs w:val="24"/>
                <w:lang w:val="en-US" w:eastAsia="lv-LV"/>
              </w:rPr>
              <w:drawing>
                <wp:inline distT="0" distB="0" distL="0" distR="0" wp14:anchorId="7CDF028B" wp14:editId="3DA9D646">
                  <wp:extent cx="142875" cy="133350"/>
                  <wp:effectExtent l="0" t="0" r="9525"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rFonts w:ascii="Times New Roman" w:eastAsia="Times New Roman" w:hAnsi="Times New Roman" w:cs="Times New Roman"/>
                <w:noProof/>
                <w:sz w:val="24"/>
                <w:szCs w:val="24"/>
                <w:lang w:val="en-US" w:eastAsia="lv-LV"/>
              </w:rPr>
              <w:t xml:space="preserve"> </w:t>
            </w:r>
            <w:r w:rsidR="00EE0610" w:rsidRPr="007A31CC">
              <w:rPr>
                <w:rFonts w:ascii="Times New Roman" w:eastAsia="Times New Roman" w:hAnsi="Times New Roman" w:cs="Times New Roman"/>
                <w:noProof/>
                <w:sz w:val="24"/>
                <w:szCs w:val="24"/>
                <w:lang w:val="en-US" w:eastAsia="lv-LV"/>
              </w:rPr>
              <w:t>Neaktīvas personas ar invaliditāti ir uzskatāmas par dalībniekiem.</w:t>
            </w:r>
          </w:p>
          <w:p w14:paraId="1EB07FD5" w14:textId="5650203D" w:rsidR="00EE0610" w:rsidRPr="00E949B1" w:rsidRDefault="00EE0610" w:rsidP="00E949B1">
            <w:pPr>
              <w:pStyle w:val="ListParagraph"/>
              <w:widowControl w:val="0"/>
              <w:numPr>
                <w:ilvl w:val="0"/>
                <w:numId w:val="18"/>
              </w:numPr>
              <w:ind w:hanging="324"/>
              <w:jc w:val="both"/>
              <w:rPr>
                <w:rFonts w:ascii="Times New Roman" w:eastAsia="Times New Roman" w:hAnsi="Times New Roman" w:cs="Times New Roman"/>
                <w:noProof/>
                <w:sz w:val="24"/>
                <w:szCs w:val="24"/>
                <w:lang w:val="en-US" w:eastAsia="lv-LV"/>
              </w:rPr>
            </w:pPr>
            <w:r w:rsidRPr="00E949B1">
              <w:rPr>
                <w:rFonts w:ascii="Times New Roman" w:eastAsia="Times New Roman" w:hAnsi="Times New Roman" w:cs="Times New Roman"/>
                <w:noProof/>
                <w:sz w:val="24"/>
                <w:szCs w:val="24"/>
                <w:lang w:val="en-US" w:eastAsia="lv-LV"/>
              </w:rPr>
              <w:t>VND personāls nav uzskatāms par dalībniekiem, jo tas nav mērķgrupa un attiecībā uz to netiek gaidīti rezultāti.</w:t>
            </w:r>
          </w:p>
          <w:p w14:paraId="7424C274" w14:textId="77777777" w:rsidR="00EE0610" w:rsidRDefault="00EE0610" w:rsidP="00EE0610">
            <w:pPr>
              <w:widowControl w:val="0"/>
              <w:jc w:val="both"/>
              <w:rPr>
                <w:rFonts w:ascii="Times New Roman" w:eastAsia="Times New Roman" w:hAnsi="Times New Roman" w:cs="Times New Roman"/>
                <w:i/>
                <w:iCs/>
                <w:noProof/>
                <w:sz w:val="24"/>
                <w:szCs w:val="24"/>
                <w:lang w:val="en-US" w:eastAsia="lv-LV"/>
              </w:rPr>
            </w:pPr>
          </w:p>
          <w:p w14:paraId="4144BF32" w14:textId="77777777" w:rsidR="00EE0610" w:rsidRPr="007A31CC" w:rsidRDefault="00EE0610" w:rsidP="00EE0610">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Darbība nodrošina apmācības karjeras konsultantiem ar mērķi uzlabot, paplašināt (vai radīt) karjeras konsultāciju pakalpojumus VND. Darbības mērķis ir uzlabot VND spēju un tad sākt pakalpojuma sniegšanu visiem reģistrētajiem bezdarbniekiem.</w:t>
            </w:r>
          </w:p>
          <w:p w14:paraId="0567C01A" w14:textId="77777777" w:rsidR="00EE0610" w:rsidRDefault="00EE0610" w:rsidP="00EE0610">
            <w:pPr>
              <w:widowControl w:val="0"/>
              <w:jc w:val="both"/>
              <w:rPr>
                <w:rFonts w:ascii="Times New Roman" w:eastAsia="Times New Roman" w:hAnsi="Times New Roman" w:cs="Times New Roman"/>
                <w:noProof/>
                <w:sz w:val="24"/>
                <w:szCs w:val="24"/>
                <w:lang w:val="en-US" w:eastAsia="lv-LV"/>
              </w:rPr>
            </w:pPr>
          </w:p>
          <w:p w14:paraId="78415E3D" w14:textId="71B2C8E0" w:rsidR="00EE0610" w:rsidRPr="007A31CC" w:rsidRDefault="00E949B1" w:rsidP="00E949B1">
            <w:pPr>
              <w:widowControl w:val="0"/>
              <w:ind w:left="396"/>
              <w:jc w:val="both"/>
              <w:rPr>
                <w:rFonts w:ascii="Times New Roman" w:eastAsia="Times New Roman" w:hAnsi="Times New Roman" w:cs="Times New Roman"/>
                <w:noProof/>
                <w:sz w:val="24"/>
                <w:szCs w:val="24"/>
                <w:lang w:val="en-US" w:eastAsia="lv-LV"/>
              </w:rPr>
            </w:pPr>
            <w:r w:rsidRPr="00E949B1">
              <w:rPr>
                <w:rFonts w:ascii="Times New Roman" w:eastAsia="Times New Roman" w:hAnsi="Times New Roman" w:cs="Times New Roman"/>
                <w:noProof/>
                <w:sz w:val="24"/>
                <w:szCs w:val="24"/>
                <w:lang w:val="en-US" w:eastAsia="lv-LV"/>
              </w:rPr>
              <w:lastRenderedPageBreak/>
              <w:drawing>
                <wp:inline distT="0" distB="0" distL="0" distR="0" wp14:anchorId="54D55744" wp14:editId="08177E2E">
                  <wp:extent cx="142875" cy="133350"/>
                  <wp:effectExtent l="0" t="0" r="9525"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rFonts w:ascii="Times New Roman" w:eastAsia="Times New Roman" w:hAnsi="Times New Roman" w:cs="Times New Roman"/>
                <w:noProof/>
                <w:sz w:val="24"/>
                <w:szCs w:val="24"/>
                <w:lang w:val="en-US" w:eastAsia="lv-LV"/>
              </w:rPr>
              <w:t xml:space="preserve"> </w:t>
            </w:r>
            <w:r w:rsidR="00EE0610" w:rsidRPr="007A31CC">
              <w:rPr>
                <w:rFonts w:ascii="Times New Roman" w:eastAsia="Times New Roman" w:hAnsi="Times New Roman" w:cs="Times New Roman"/>
                <w:noProof/>
                <w:sz w:val="24"/>
                <w:szCs w:val="24"/>
                <w:lang w:val="en-US" w:eastAsia="lv-LV"/>
              </w:rPr>
              <w:t>VND karjeras konsultanti ir uzskatāmi par dalībniekiem.</w:t>
            </w:r>
          </w:p>
          <w:p w14:paraId="5FC34097" w14:textId="48347719" w:rsidR="00EE0610" w:rsidRPr="00E949B1" w:rsidRDefault="00EE0610" w:rsidP="00E949B1">
            <w:pPr>
              <w:pStyle w:val="ListParagraph"/>
              <w:widowControl w:val="0"/>
              <w:numPr>
                <w:ilvl w:val="0"/>
                <w:numId w:val="18"/>
              </w:numPr>
              <w:ind w:hanging="324"/>
              <w:jc w:val="both"/>
              <w:rPr>
                <w:rFonts w:ascii="Times New Roman" w:eastAsia="Times New Roman" w:hAnsi="Times New Roman" w:cs="Times New Roman"/>
                <w:noProof/>
                <w:sz w:val="24"/>
                <w:szCs w:val="24"/>
                <w:lang w:val="en-US" w:eastAsia="lv-LV"/>
              </w:rPr>
            </w:pPr>
            <w:r w:rsidRPr="00E949B1">
              <w:rPr>
                <w:rFonts w:ascii="Times New Roman" w:eastAsia="Times New Roman" w:hAnsi="Times New Roman" w:cs="Times New Roman"/>
                <w:noProof/>
                <w:sz w:val="24"/>
                <w:szCs w:val="24"/>
                <w:lang w:val="en-US" w:eastAsia="lv-LV"/>
              </w:rPr>
              <w:t>Reģistrētie bezdarbnieki nav uzskatāmi par dalībniekiem; viņi nav mērķgrupa un gūst labumu netieši no ESF atbalsta.</w:t>
            </w:r>
          </w:p>
        </w:tc>
      </w:tr>
    </w:tbl>
    <w:p w14:paraId="31AFBAED" w14:textId="77777777" w:rsidR="00EE0610" w:rsidRDefault="00EE0610"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0E35EECD" w14:textId="649C7224"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 xml:space="preserve">4.1.2. Dalībnieku uzskaite </w:t>
      </w:r>
      <w:r w:rsidR="00E044BF">
        <w:rPr>
          <w:rFonts w:ascii="Times New Roman" w:eastAsia="Times New Roman" w:hAnsi="Times New Roman" w:cs="Times New Roman"/>
          <w:b/>
          <w:bCs/>
          <w:noProof/>
          <w:sz w:val="24"/>
          <w:szCs w:val="24"/>
          <w:lang w:val="en-US" w:eastAsia="lv-LV"/>
        </w:rPr>
        <w:t>veiktspējas paaugstināšanas</w:t>
      </w:r>
      <w:r w:rsidRPr="007A31CC">
        <w:rPr>
          <w:rFonts w:ascii="Times New Roman" w:eastAsia="Times New Roman" w:hAnsi="Times New Roman" w:cs="Times New Roman"/>
          <w:b/>
          <w:bCs/>
          <w:noProof/>
          <w:sz w:val="24"/>
          <w:szCs w:val="24"/>
          <w:lang w:val="en-US" w:eastAsia="lv-LV"/>
        </w:rPr>
        <w:t xml:space="preserve"> </w:t>
      </w:r>
      <w:r w:rsidR="00E044BF">
        <w:rPr>
          <w:rFonts w:ascii="Times New Roman" w:eastAsia="Times New Roman" w:hAnsi="Times New Roman" w:cs="Times New Roman"/>
          <w:b/>
          <w:bCs/>
          <w:noProof/>
          <w:sz w:val="24"/>
          <w:szCs w:val="24"/>
          <w:lang w:val="en-US" w:eastAsia="lv-LV"/>
        </w:rPr>
        <w:t>pasākumo</w:t>
      </w:r>
      <w:r w:rsidRPr="007A31CC">
        <w:rPr>
          <w:rFonts w:ascii="Times New Roman" w:eastAsia="Times New Roman" w:hAnsi="Times New Roman" w:cs="Times New Roman"/>
          <w:b/>
          <w:bCs/>
          <w:noProof/>
          <w:sz w:val="24"/>
          <w:szCs w:val="24"/>
          <w:lang w:val="en-US" w:eastAsia="lv-LV"/>
        </w:rPr>
        <w:t>s</w:t>
      </w:r>
    </w:p>
    <w:p w14:paraId="0ECA28CD" w14:textId="77777777" w:rsidR="00E949B1" w:rsidRDefault="00E949B1"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8C1439B" w14:textId="0B1C84AF"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Kā minēts iepriekš, ESF regulā ir norādīti trīs dalībnieku uzskaites kritēriji (tieši gūst labumu, viņus var identificēt un viņiem var lūgt sniegt personas datus, viņiem ir iezīmēti izdevumi), kuri jāizvērtē kopā ar darbības </w:t>
      </w:r>
      <w:r w:rsidR="00E044BF">
        <w:rPr>
          <w:rFonts w:ascii="Times New Roman" w:eastAsia="Times New Roman" w:hAnsi="Times New Roman" w:cs="Times New Roman"/>
          <w:noProof/>
          <w:sz w:val="24"/>
          <w:szCs w:val="24"/>
          <w:lang w:val="en-US" w:eastAsia="lv-LV"/>
        </w:rPr>
        <w:t>specifiskajiem atbalsta</w:t>
      </w:r>
      <w:r w:rsidRPr="007A31CC">
        <w:rPr>
          <w:rFonts w:ascii="Times New Roman" w:eastAsia="Times New Roman" w:hAnsi="Times New Roman" w:cs="Times New Roman"/>
          <w:noProof/>
          <w:sz w:val="24"/>
          <w:szCs w:val="24"/>
          <w:lang w:val="en-US" w:eastAsia="lv-LV"/>
        </w:rPr>
        <w:t xml:space="preserve"> mērķiem un gaidāmiem rezultātiem.</w:t>
      </w:r>
    </w:p>
    <w:p w14:paraId="1ECD11F4" w14:textId="77777777" w:rsidR="00E949B1" w:rsidRDefault="00E949B1"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49E2EF4" w14:textId="55ADB7D6"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Dokumentā “</w:t>
      </w:r>
      <w:r w:rsidRPr="007A31CC">
        <w:rPr>
          <w:rFonts w:ascii="Times New Roman" w:eastAsia="Times New Roman" w:hAnsi="Times New Roman" w:cs="Times New Roman"/>
          <w:noProof/>
          <w:sz w:val="24"/>
          <w:szCs w:val="24"/>
          <w:u w:val="single"/>
          <w:lang w:val="en-US" w:eastAsia="lv-LV"/>
        </w:rPr>
        <w:t>Metodiskie norādījumi par</w:t>
      </w:r>
      <w:r w:rsidR="00E044BF">
        <w:rPr>
          <w:rFonts w:ascii="Times New Roman" w:eastAsia="Times New Roman" w:hAnsi="Times New Roman" w:cs="Times New Roman"/>
          <w:noProof/>
          <w:sz w:val="24"/>
          <w:szCs w:val="24"/>
          <w:u w:val="single"/>
          <w:lang w:val="en-US" w:eastAsia="lv-LV"/>
        </w:rPr>
        <w:t xml:space="preserve"> rādītājiem</w:t>
      </w:r>
      <w:r w:rsidRPr="007A31CC">
        <w:rPr>
          <w:rFonts w:ascii="Times New Roman" w:eastAsia="Times New Roman" w:hAnsi="Times New Roman" w:cs="Times New Roman"/>
          <w:noProof/>
          <w:sz w:val="24"/>
          <w:szCs w:val="24"/>
          <w:u w:val="single"/>
          <w:lang w:val="en-US" w:eastAsia="lv-LV"/>
        </w:rPr>
        <w:t xml:space="preserve"> valsts pārvaldes </w:t>
      </w:r>
      <w:r w:rsidR="00E044BF">
        <w:rPr>
          <w:rFonts w:ascii="Times New Roman" w:eastAsia="Times New Roman" w:hAnsi="Times New Roman" w:cs="Times New Roman"/>
          <w:noProof/>
          <w:sz w:val="24"/>
          <w:szCs w:val="24"/>
          <w:u w:val="single"/>
          <w:lang w:val="en-US" w:eastAsia="lv-LV"/>
        </w:rPr>
        <w:t>veiktspējas paaugstināšanas</w:t>
      </w:r>
      <w:r w:rsidRPr="007A31CC">
        <w:rPr>
          <w:rFonts w:ascii="Times New Roman" w:eastAsia="Times New Roman" w:hAnsi="Times New Roman" w:cs="Times New Roman"/>
          <w:noProof/>
          <w:sz w:val="24"/>
          <w:szCs w:val="24"/>
          <w:u w:val="single"/>
          <w:lang w:val="en-US" w:eastAsia="lv-LV"/>
        </w:rPr>
        <w:t xml:space="preserve"> </w:t>
      </w:r>
      <w:r w:rsidR="00E044BF">
        <w:rPr>
          <w:rFonts w:ascii="Times New Roman" w:eastAsia="Times New Roman" w:hAnsi="Times New Roman" w:cs="Times New Roman"/>
          <w:noProof/>
          <w:sz w:val="24"/>
          <w:szCs w:val="24"/>
          <w:u w:val="single"/>
          <w:lang w:val="en-US" w:eastAsia="lv-LV"/>
        </w:rPr>
        <w:t>pasākumos</w:t>
      </w:r>
      <w:r w:rsidRPr="007A31CC">
        <w:rPr>
          <w:rFonts w:ascii="Times New Roman" w:eastAsia="Times New Roman" w:hAnsi="Times New Roman" w:cs="Times New Roman"/>
          <w:noProof/>
          <w:sz w:val="24"/>
          <w:szCs w:val="24"/>
          <w:lang w:val="en-US" w:eastAsia="lv-LV"/>
        </w:rPr>
        <w:t xml:space="preserve">” (EK Norādījumu par uzraudzību un novērtēšanu E pielikums) ir norādīts, ka </w:t>
      </w:r>
      <w:r w:rsidR="00E044BF">
        <w:rPr>
          <w:rFonts w:ascii="Times New Roman" w:eastAsia="Times New Roman" w:hAnsi="Times New Roman" w:cs="Times New Roman"/>
          <w:noProof/>
          <w:sz w:val="24"/>
          <w:szCs w:val="24"/>
          <w:lang w:val="en-US" w:eastAsia="lv-LV"/>
        </w:rPr>
        <w:t>veiktspējas paaugstināšana</w:t>
      </w:r>
      <w:r w:rsidRPr="007A31CC">
        <w:rPr>
          <w:rFonts w:ascii="Times New Roman" w:eastAsia="Times New Roman" w:hAnsi="Times New Roman" w:cs="Times New Roman"/>
          <w:noProof/>
          <w:sz w:val="24"/>
          <w:szCs w:val="24"/>
          <w:lang w:val="en-US" w:eastAsia="lv-LV"/>
        </w:rPr>
        <w:t xml:space="preserve"> ir “ieguldījums valsts pārvaldes iestāžu spējā veikt savas funkcijas”. Ar </w:t>
      </w:r>
      <w:r w:rsidR="00E044BF">
        <w:rPr>
          <w:rFonts w:ascii="Times New Roman" w:eastAsia="Times New Roman" w:hAnsi="Times New Roman" w:cs="Times New Roman"/>
          <w:noProof/>
          <w:sz w:val="24"/>
          <w:szCs w:val="24"/>
          <w:lang w:val="en-US" w:eastAsia="lv-LV"/>
        </w:rPr>
        <w:t>veiktspējas paaugstināšanas</w:t>
      </w:r>
      <w:r w:rsidRPr="007A31CC">
        <w:rPr>
          <w:rFonts w:ascii="Times New Roman" w:eastAsia="Times New Roman" w:hAnsi="Times New Roman" w:cs="Times New Roman"/>
          <w:noProof/>
          <w:sz w:val="24"/>
          <w:szCs w:val="24"/>
          <w:lang w:val="en-US" w:eastAsia="lv-LV"/>
        </w:rPr>
        <w:t xml:space="preserve"> pasākumiem var atbalstīt fiziskas personas (valsts/privātajā sektorā strādājošos) vai </w:t>
      </w:r>
      <w:r w:rsidR="00E044BF">
        <w:rPr>
          <w:rFonts w:ascii="Times New Roman" w:eastAsia="Times New Roman" w:hAnsi="Times New Roman" w:cs="Times New Roman"/>
          <w:noProof/>
          <w:sz w:val="24"/>
          <w:szCs w:val="24"/>
          <w:lang w:val="en-US" w:eastAsia="lv-LV"/>
        </w:rPr>
        <w:t>organizācij</w:t>
      </w:r>
      <w:r w:rsidRPr="007A31CC">
        <w:rPr>
          <w:rFonts w:ascii="Times New Roman" w:eastAsia="Times New Roman" w:hAnsi="Times New Roman" w:cs="Times New Roman"/>
          <w:noProof/>
          <w:sz w:val="24"/>
          <w:szCs w:val="24"/>
          <w:lang w:val="en-US" w:eastAsia="lv-LV"/>
        </w:rPr>
        <w:t xml:space="preserve">as. Atbalsts fiziskām personām ietver prasmju un kompetenču uzlabošanu (5. piemērs), savukārt atbalsta pasākumi </w:t>
      </w:r>
      <w:r w:rsidR="00E044BF">
        <w:rPr>
          <w:rFonts w:ascii="Times New Roman" w:eastAsia="Times New Roman" w:hAnsi="Times New Roman" w:cs="Times New Roman"/>
          <w:noProof/>
          <w:sz w:val="24"/>
          <w:szCs w:val="24"/>
          <w:lang w:val="en-US" w:eastAsia="lv-LV"/>
        </w:rPr>
        <w:t>organizācij</w:t>
      </w:r>
      <w:r w:rsidRPr="007A31CC">
        <w:rPr>
          <w:rFonts w:ascii="Times New Roman" w:eastAsia="Times New Roman" w:hAnsi="Times New Roman" w:cs="Times New Roman"/>
          <w:noProof/>
          <w:sz w:val="24"/>
          <w:szCs w:val="24"/>
          <w:lang w:val="en-US" w:eastAsia="lv-LV"/>
        </w:rPr>
        <w:t xml:space="preserve">ām var izpausties kā triju veidu intervence – procesu ieviešana vai uzlabošana (6. piemērs), organizatoriskas vai strukturālas izmaiņas (7. piemērs) vai resursu ieguldījumi (8. piemērs). Jāatzīmē, ka intervences pasākumi, ko sniedz tikai </w:t>
      </w:r>
      <w:r w:rsidR="00E044BF">
        <w:rPr>
          <w:rFonts w:ascii="Times New Roman" w:eastAsia="Times New Roman" w:hAnsi="Times New Roman" w:cs="Times New Roman"/>
          <w:noProof/>
          <w:sz w:val="24"/>
          <w:szCs w:val="24"/>
          <w:lang w:val="en-US" w:eastAsia="lv-LV"/>
        </w:rPr>
        <w:t>organizācij</w:t>
      </w:r>
      <w:r w:rsidRPr="007A31CC">
        <w:rPr>
          <w:rFonts w:ascii="Times New Roman" w:eastAsia="Times New Roman" w:hAnsi="Times New Roman" w:cs="Times New Roman"/>
          <w:noProof/>
          <w:sz w:val="24"/>
          <w:szCs w:val="24"/>
          <w:lang w:val="en-US" w:eastAsia="lv-LV"/>
        </w:rPr>
        <w:t>u atbalstam, netiek sniegti atsevišķiem dalībniekiem.</w:t>
      </w:r>
    </w:p>
    <w:p w14:paraId="12393F92" w14:textId="77777777" w:rsidR="00E949B1" w:rsidRDefault="00E949B1"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B198A50" w14:textId="79D9F354"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Parasti </w:t>
      </w:r>
      <w:r w:rsidR="00E932C9">
        <w:rPr>
          <w:rFonts w:ascii="Times New Roman" w:eastAsia="Times New Roman" w:hAnsi="Times New Roman" w:cs="Times New Roman"/>
          <w:noProof/>
          <w:sz w:val="24"/>
          <w:szCs w:val="24"/>
          <w:lang w:val="en-US" w:eastAsia="lv-LV"/>
        </w:rPr>
        <w:t>veiktspējas paaugstināšanas</w:t>
      </w:r>
      <w:r w:rsidRPr="007A31CC">
        <w:rPr>
          <w:rFonts w:ascii="Times New Roman" w:eastAsia="Times New Roman" w:hAnsi="Times New Roman" w:cs="Times New Roman"/>
          <w:noProof/>
          <w:sz w:val="24"/>
          <w:szCs w:val="24"/>
          <w:lang w:val="en-US" w:eastAsia="lv-LV"/>
        </w:rPr>
        <w:t xml:space="preserve"> pasākumu mērķis ir sniegt labumu (valsts vai privātā sektora) pakalpojumu sniedzējiem, un par dalībniekiem ir uzskatāmi pakalpojumu sniedzēju personāls. Šo pakalpojumu galalietotāji/saņēmēji nav uzskatāmi par dalībniekiem (sk. 4. un 5. piemēru). Tas tomēr neliedz uzraudzīt šo intervences pasākumu sniegumu, ar programmas </w:t>
      </w:r>
      <w:r w:rsidR="00E932C9">
        <w:rPr>
          <w:rFonts w:ascii="Times New Roman" w:eastAsia="Times New Roman" w:hAnsi="Times New Roman" w:cs="Times New Roman"/>
          <w:noProof/>
          <w:sz w:val="24"/>
          <w:szCs w:val="24"/>
          <w:lang w:val="en-US" w:eastAsia="lv-LV"/>
        </w:rPr>
        <w:t>specifiskajiem</w:t>
      </w:r>
      <w:r w:rsidRPr="007A31CC">
        <w:rPr>
          <w:rFonts w:ascii="Times New Roman" w:eastAsia="Times New Roman" w:hAnsi="Times New Roman" w:cs="Times New Roman"/>
          <w:noProof/>
          <w:sz w:val="24"/>
          <w:szCs w:val="24"/>
          <w:lang w:val="en-US" w:eastAsia="lv-LV"/>
        </w:rPr>
        <w:t xml:space="preserve"> rādītājiem nosakot galalietotāju/saņēmēju skaitu.</w:t>
      </w:r>
    </w:p>
    <w:p w14:paraId="2C7F903B" w14:textId="77777777" w:rsidR="00E949B1" w:rsidRPr="007A31CC" w:rsidRDefault="00E949B1"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C66D663" w14:textId="5C2859A5"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noProof/>
          <w:sz w:val="24"/>
          <w:szCs w:val="24"/>
          <w:lang w:val="en-US" w:eastAsia="lv-LV"/>
        </w:rPr>
        <w:t>Piezīme</w:t>
      </w:r>
      <w:r w:rsidRPr="007A31CC">
        <w:rPr>
          <w:rFonts w:ascii="Times New Roman" w:eastAsia="Times New Roman" w:hAnsi="Times New Roman" w:cs="Times New Roman"/>
          <w:noProof/>
          <w:sz w:val="24"/>
          <w:szCs w:val="24"/>
          <w:lang w:val="en-US" w:eastAsia="lv-LV"/>
        </w:rPr>
        <w:t xml:space="preserve">. Ja </w:t>
      </w:r>
      <w:r w:rsidR="00E932C9">
        <w:rPr>
          <w:rFonts w:ascii="Times New Roman" w:eastAsia="Times New Roman" w:hAnsi="Times New Roman" w:cs="Times New Roman"/>
          <w:noProof/>
          <w:sz w:val="24"/>
          <w:szCs w:val="24"/>
          <w:lang w:val="en-US" w:eastAsia="lv-LV"/>
        </w:rPr>
        <w:t>veiktspējas paaugstināšanas</w:t>
      </w:r>
      <w:r w:rsidRPr="007A31CC">
        <w:rPr>
          <w:rFonts w:ascii="Times New Roman" w:eastAsia="Times New Roman" w:hAnsi="Times New Roman" w:cs="Times New Roman"/>
          <w:noProof/>
          <w:sz w:val="24"/>
          <w:szCs w:val="24"/>
          <w:lang w:val="en-US" w:eastAsia="lv-LV"/>
        </w:rPr>
        <w:t xml:space="preserve"> darbību mērķis ir atbalsta sniegšana valsts pārvaldes </w:t>
      </w:r>
      <w:r w:rsidR="00E932C9">
        <w:rPr>
          <w:rFonts w:ascii="Times New Roman" w:eastAsia="Times New Roman" w:hAnsi="Times New Roman" w:cs="Times New Roman"/>
          <w:noProof/>
          <w:sz w:val="24"/>
          <w:szCs w:val="24"/>
          <w:lang w:val="en-US" w:eastAsia="lv-LV"/>
        </w:rPr>
        <w:t>organizācij</w:t>
      </w:r>
      <w:r w:rsidRPr="007A31CC">
        <w:rPr>
          <w:rFonts w:ascii="Times New Roman" w:eastAsia="Times New Roman" w:hAnsi="Times New Roman" w:cs="Times New Roman"/>
          <w:noProof/>
          <w:sz w:val="24"/>
          <w:szCs w:val="24"/>
          <w:lang w:val="en-US" w:eastAsia="lv-LV"/>
        </w:rPr>
        <w:t>ām, tās jāizvērtē saskaņā ar kopējo iznākuma rādītāju “projektu skaits, kas attiecas uz valsts pārvaldi vai valsts pakalpojumu jomu valsts, reģionālā vai vietējā līmenī”. Sīkāki norādījumi par šo rādītāju ir sniegti 5.8.3. </w:t>
      </w:r>
      <w:r w:rsidR="00E932C9">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daļā.</w:t>
      </w:r>
    </w:p>
    <w:p w14:paraId="33E55813" w14:textId="77777777" w:rsidR="00E949B1" w:rsidRPr="007A31CC" w:rsidRDefault="00E949B1"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6FB1B06" w14:textId="1152247D"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Sīkākas vadlīnijas par programmas </w:t>
      </w:r>
      <w:r w:rsidR="00E932C9">
        <w:rPr>
          <w:rFonts w:ascii="Times New Roman" w:eastAsia="Times New Roman" w:hAnsi="Times New Roman" w:cs="Times New Roman"/>
          <w:noProof/>
          <w:sz w:val="24"/>
          <w:szCs w:val="24"/>
          <w:lang w:val="en-US" w:eastAsia="lv-LV"/>
        </w:rPr>
        <w:t>specifisk</w:t>
      </w:r>
      <w:r w:rsidRPr="007A31CC">
        <w:rPr>
          <w:rFonts w:ascii="Times New Roman" w:eastAsia="Times New Roman" w:hAnsi="Times New Roman" w:cs="Times New Roman"/>
          <w:noProof/>
          <w:sz w:val="24"/>
          <w:szCs w:val="24"/>
          <w:lang w:val="en-US" w:eastAsia="lv-LV"/>
        </w:rPr>
        <w:t xml:space="preserve">ajiem rādītājiem, kas attiecas uz </w:t>
      </w:r>
      <w:r w:rsidR="00E932C9">
        <w:rPr>
          <w:rFonts w:ascii="Times New Roman" w:eastAsia="Times New Roman" w:hAnsi="Times New Roman" w:cs="Times New Roman"/>
          <w:noProof/>
          <w:sz w:val="24"/>
          <w:szCs w:val="24"/>
          <w:lang w:val="en-US" w:eastAsia="lv-LV"/>
        </w:rPr>
        <w:t>veiktspējas paaugstināšanu</w:t>
      </w:r>
      <w:r w:rsidRPr="007A31CC">
        <w:rPr>
          <w:rFonts w:ascii="Times New Roman" w:eastAsia="Times New Roman" w:hAnsi="Times New Roman" w:cs="Times New Roman"/>
          <w:noProof/>
          <w:sz w:val="24"/>
          <w:szCs w:val="24"/>
          <w:lang w:val="en-US" w:eastAsia="lv-LV"/>
        </w:rPr>
        <w:t xml:space="preserve"> valsts pārvaldē, ir pieejamas dokumentā “</w:t>
      </w:r>
      <w:r w:rsidRPr="007A31CC">
        <w:rPr>
          <w:rFonts w:ascii="Times New Roman" w:eastAsia="Times New Roman" w:hAnsi="Times New Roman" w:cs="Times New Roman"/>
          <w:noProof/>
          <w:sz w:val="24"/>
          <w:szCs w:val="24"/>
          <w:u w:val="single"/>
          <w:lang w:val="en-US" w:eastAsia="lv-LV"/>
        </w:rPr>
        <w:t>Metodiskie norādījumi par</w:t>
      </w:r>
      <w:r w:rsidR="00E932C9">
        <w:rPr>
          <w:rFonts w:ascii="Times New Roman" w:eastAsia="Times New Roman" w:hAnsi="Times New Roman" w:cs="Times New Roman"/>
          <w:noProof/>
          <w:sz w:val="24"/>
          <w:szCs w:val="24"/>
          <w:u w:val="single"/>
          <w:lang w:val="en-US" w:eastAsia="lv-LV"/>
        </w:rPr>
        <w:t xml:space="preserve"> rādītājiem</w:t>
      </w:r>
      <w:r w:rsidRPr="007A31CC">
        <w:rPr>
          <w:rFonts w:ascii="Times New Roman" w:eastAsia="Times New Roman" w:hAnsi="Times New Roman" w:cs="Times New Roman"/>
          <w:noProof/>
          <w:sz w:val="24"/>
          <w:szCs w:val="24"/>
          <w:u w:val="single"/>
          <w:lang w:val="en-US" w:eastAsia="lv-LV"/>
        </w:rPr>
        <w:t xml:space="preserve"> valsts pārvaldes </w:t>
      </w:r>
      <w:r w:rsidR="00E932C9">
        <w:rPr>
          <w:rFonts w:ascii="Times New Roman" w:eastAsia="Times New Roman" w:hAnsi="Times New Roman" w:cs="Times New Roman"/>
          <w:noProof/>
          <w:sz w:val="24"/>
          <w:szCs w:val="24"/>
          <w:u w:val="single"/>
          <w:lang w:val="en-US" w:eastAsia="lv-LV"/>
        </w:rPr>
        <w:t>veiktspējas paaugstināšanas</w:t>
      </w:r>
      <w:r w:rsidRPr="007A31CC">
        <w:rPr>
          <w:rFonts w:ascii="Times New Roman" w:eastAsia="Times New Roman" w:hAnsi="Times New Roman" w:cs="Times New Roman"/>
          <w:noProof/>
          <w:sz w:val="24"/>
          <w:szCs w:val="24"/>
          <w:u w:val="single"/>
          <w:lang w:val="en-US" w:eastAsia="lv-LV"/>
        </w:rPr>
        <w:t xml:space="preserve"> </w:t>
      </w:r>
      <w:r w:rsidR="00E932C9">
        <w:rPr>
          <w:rFonts w:ascii="Times New Roman" w:eastAsia="Times New Roman" w:hAnsi="Times New Roman" w:cs="Times New Roman"/>
          <w:noProof/>
          <w:sz w:val="24"/>
          <w:szCs w:val="24"/>
          <w:u w:val="single"/>
          <w:lang w:val="en-US" w:eastAsia="lv-LV"/>
        </w:rPr>
        <w:t>pasākumos</w:t>
      </w:r>
      <w:r w:rsidRPr="007A31CC">
        <w:rPr>
          <w:rFonts w:ascii="Times New Roman" w:eastAsia="Times New Roman" w:hAnsi="Times New Roman" w:cs="Times New Roman"/>
          <w:noProof/>
          <w:sz w:val="24"/>
          <w:szCs w:val="24"/>
          <w:lang w:val="en-US" w:eastAsia="lv-LV"/>
        </w:rPr>
        <w:t>” (EK Metodisko norādījumu par uzraudzību un novērtēšanu E pielikums).</w:t>
      </w:r>
    </w:p>
    <w:p w14:paraId="7A846D06" w14:textId="45577964" w:rsidR="00E949B1" w:rsidRDefault="00E949B1"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E949B1" w14:paraId="3A983D8C" w14:textId="77777777" w:rsidTr="00E949B1">
        <w:tc>
          <w:tcPr>
            <w:tcW w:w="9061" w:type="dxa"/>
          </w:tcPr>
          <w:p w14:paraId="0370413D" w14:textId="56BE1B27" w:rsidR="00E949B1" w:rsidRPr="007A31CC" w:rsidRDefault="00E949B1" w:rsidP="00E949B1">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5. piemērs. </w:t>
            </w:r>
            <w:r w:rsidR="00E932C9">
              <w:rPr>
                <w:rFonts w:ascii="Times New Roman" w:eastAsia="Times New Roman" w:hAnsi="Times New Roman" w:cs="Times New Roman"/>
                <w:b/>
                <w:bCs/>
                <w:noProof/>
                <w:sz w:val="24"/>
                <w:szCs w:val="24"/>
                <w:lang w:val="en-US" w:eastAsia="lv-LV"/>
              </w:rPr>
              <w:t>Veiktspējas paaugstināšanas</w:t>
            </w:r>
            <w:r w:rsidRPr="007A31CC">
              <w:rPr>
                <w:rFonts w:ascii="Times New Roman" w:eastAsia="Times New Roman" w:hAnsi="Times New Roman" w:cs="Times New Roman"/>
                <w:b/>
                <w:bCs/>
                <w:noProof/>
                <w:sz w:val="24"/>
                <w:szCs w:val="24"/>
                <w:lang w:val="en-US" w:eastAsia="lv-LV"/>
              </w:rPr>
              <w:t xml:space="preserve"> </w:t>
            </w:r>
            <w:r w:rsidR="00E932C9">
              <w:rPr>
                <w:rFonts w:ascii="Times New Roman" w:eastAsia="Times New Roman" w:hAnsi="Times New Roman" w:cs="Times New Roman"/>
                <w:b/>
                <w:bCs/>
                <w:noProof/>
                <w:sz w:val="24"/>
                <w:szCs w:val="24"/>
                <w:lang w:val="en-US" w:eastAsia="lv-LV"/>
              </w:rPr>
              <w:t>pasākumi</w:t>
            </w:r>
            <w:r w:rsidRPr="007A31CC">
              <w:rPr>
                <w:rFonts w:ascii="Times New Roman" w:eastAsia="Times New Roman" w:hAnsi="Times New Roman" w:cs="Times New Roman"/>
                <w:b/>
                <w:bCs/>
                <w:noProof/>
                <w:sz w:val="24"/>
                <w:szCs w:val="24"/>
                <w:lang w:val="en-US" w:eastAsia="lv-LV"/>
              </w:rPr>
              <w:t>, kas vērst</w:t>
            </w:r>
            <w:r w:rsidR="00E932C9">
              <w:rPr>
                <w:rFonts w:ascii="Times New Roman" w:eastAsia="Times New Roman" w:hAnsi="Times New Roman" w:cs="Times New Roman"/>
                <w:b/>
                <w:bCs/>
                <w:noProof/>
                <w:sz w:val="24"/>
                <w:szCs w:val="24"/>
                <w:lang w:val="en-US" w:eastAsia="lv-LV"/>
              </w:rPr>
              <w:t>i</w:t>
            </w:r>
            <w:r w:rsidRPr="007A31CC">
              <w:rPr>
                <w:rFonts w:ascii="Times New Roman" w:eastAsia="Times New Roman" w:hAnsi="Times New Roman" w:cs="Times New Roman"/>
                <w:b/>
                <w:bCs/>
                <w:noProof/>
                <w:sz w:val="24"/>
                <w:szCs w:val="24"/>
                <w:lang w:val="en-US" w:eastAsia="lv-LV"/>
              </w:rPr>
              <w:t xml:space="preserve"> uz fiziskām personām</w:t>
            </w:r>
          </w:p>
          <w:p w14:paraId="048378FC" w14:textId="77777777" w:rsidR="00E949B1" w:rsidRDefault="00E949B1" w:rsidP="00E949B1">
            <w:pPr>
              <w:widowControl w:val="0"/>
              <w:jc w:val="both"/>
              <w:rPr>
                <w:rFonts w:ascii="Times New Roman" w:eastAsia="Times New Roman" w:hAnsi="Times New Roman" w:cs="Times New Roman"/>
                <w:i/>
                <w:iCs/>
                <w:noProof/>
                <w:sz w:val="24"/>
                <w:szCs w:val="24"/>
                <w:lang w:val="en-US" w:eastAsia="lv-LV"/>
              </w:rPr>
            </w:pPr>
          </w:p>
          <w:p w14:paraId="42C51B63" w14:textId="77777777" w:rsidR="00E949B1" w:rsidRPr="007A31CC" w:rsidRDefault="00E949B1" w:rsidP="00E949B1">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ESF darbības mērķis ir uzlabot profesionālās prasmes darbiniekiem, kas strādā ar personām, kuras pakļautas sociālās atstumtības riskiem, lai paaugstinātu pakalpojumu sniegšanas efektivitāti.</w:t>
            </w:r>
          </w:p>
          <w:p w14:paraId="1EB87584" w14:textId="77777777" w:rsidR="00E949B1" w:rsidRDefault="00E949B1" w:rsidP="00E949B1">
            <w:pPr>
              <w:widowControl w:val="0"/>
              <w:jc w:val="both"/>
              <w:rPr>
                <w:rFonts w:ascii="Times New Roman" w:eastAsia="Times New Roman" w:hAnsi="Times New Roman" w:cs="Times New Roman"/>
                <w:noProof/>
                <w:sz w:val="24"/>
                <w:szCs w:val="24"/>
                <w:lang w:val="en-US" w:eastAsia="lv-LV"/>
              </w:rPr>
            </w:pPr>
          </w:p>
          <w:p w14:paraId="2581068C" w14:textId="261DBA92" w:rsidR="00E949B1" w:rsidRPr="007A31CC" w:rsidRDefault="00E949B1" w:rsidP="00E949B1">
            <w:pPr>
              <w:widowControl w:val="0"/>
              <w:ind w:left="679" w:hanging="283"/>
              <w:jc w:val="both"/>
              <w:rPr>
                <w:rFonts w:ascii="Times New Roman" w:eastAsia="Times New Roman" w:hAnsi="Times New Roman" w:cs="Times New Roman"/>
                <w:noProof/>
                <w:sz w:val="24"/>
                <w:szCs w:val="24"/>
                <w:lang w:val="en-US" w:eastAsia="lv-LV"/>
              </w:rPr>
            </w:pPr>
            <w:r w:rsidRPr="00F25ABB">
              <w:rPr>
                <w:noProof/>
              </w:rPr>
              <w:drawing>
                <wp:inline distT="0" distB="0" distL="0" distR="0" wp14:anchorId="4685508E" wp14:editId="46618450">
                  <wp:extent cx="142875" cy="133350"/>
                  <wp:effectExtent l="0" t="0" r="9525"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t xml:space="preserve"> </w:t>
            </w:r>
            <w:r w:rsidRPr="007A31CC">
              <w:rPr>
                <w:rFonts w:ascii="Times New Roman" w:eastAsia="Times New Roman" w:hAnsi="Times New Roman" w:cs="Times New Roman"/>
                <w:noProof/>
                <w:sz w:val="24"/>
                <w:szCs w:val="24"/>
                <w:lang w:val="en-US" w:eastAsia="lv-LV"/>
              </w:rPr>
              <w:t>Sociālie darbinieki ir uzskatāmi par dalībniekiem; viņi ir šīs darbības mērķgrupa.</w:t>
            </w:r>
          </w:p>
          <w:p w14:paraId="61E4E82C" w14:textId="46A8004B" w:rsidR="00E949B1" w:rsidRPr="00E949B1" w:rsidRDefault="00E949B1" w:rsidP="00E949B1">
            <w:pPr>
              <w:pStyle w:val="ListParagraph"/>
              <w:widowControl w:val="0"/>
              <w:numPr>
                <w:ilvl w:val="0"/>
                <w:numId w:val="18"/>
              </w:numPr>
              <w:jc w:val="both"/>
              <w:rPr>
                <w:rFonts w:ascii="Times New Roman" w:eastAsia="Times New Roman" w:hAnsi="Times New Roman" w:cs="Times New Roman"/>
                <w:noProof/>
                <w:sz w:val="24"/>
                <w:szCs w:val="24"/>
                <w:lang w:val="en-US" w:eastAsia="lv-LV"/>
              </w:rPr>
            </w:pPr>
            <w:r w:rsidRPr="00E949B1">
              <w:rPr>
                <w:rFonts w:ascii="Times New Roman" w:eastAsia="Times New Roman" w:hAnsi="Times New Roman" w:cs="Times New Roman"/>
                <w:noProof/>
                <w:sz w:val="24"/>
                <w:szCs w:val="24"/>
                <w:lang w:val="en-US" w:eastAsia="lv-LV"/>
              </w:rPr>
              <w:t>Personas, kas pakļautas sociālas atstumtības riskiem (sociālo pakalpojumu galīgie saņēmēji) nav uzskatāmi par dalībniekiem; viņi gūst labumu netieši no darbības.</w:t>
            </w:r>
          </w:p>
          <w:p w14:paraId="25ABCC7C" w14:textId="77777777" w:rsidR="00E949B1" w:rsidRDefault="00E949B1" w:rsidP="00E949B1">
            <w:pPr>
              <w:widowControl w:val="0"/>
              <w:jc w:val="both"/>
              <w:rPr>
                <w:rFonts w:ascii="Times New Roman" w:eastAsia="Times New Roman" w:hAnsi="Times New Roman" w:cs="Times New Roman"/>
                <w:noProof/>
                <w:sz w:val="24"/>
                <w:szCs w:val="24"/>
                <w:lang w:val="en-US" w:eastAsia="lv-LV"/>
              </w:rPr>
            </w:pPr>
          </w:p>
          <w:p w14:paraId="4AD0651F" w14:textId="77777777" w:rsidR="00E949B1" w:rsidRPr="007A31CC" w:rsidRDefault="00E949B1" w:rsidP="00E949B1">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-&gt; Uz šo attiecas kopējais iznākuma rādītājs “projektu skaits, kas attiecas uz valsts pārvaldi vai valsts pakalpojumu jomu valsts, reģionālā vai vietējā līmenī”, kas ir attiecīgi jāreģistrē.</w:t>
            </w:r>
          </w:p>
          <w:p w14:paraId="23C0E830" w14:textId="24026448" w:rsidR="00E949B1" w:rsidRDefault="00E949B1" w:rsidP="007A31CC">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-&gt; Var uzraudzīt arī darbības progresu, nosakot programmas </w:t>
            </w:r>
            <w:r w:rsidR="00E932C9">
              <w:rPr>
                <w:rFonts w:ascii="Times New Roman" w:eastAsia="Times New Roman" w:hAnsi="Times New Roman" w:cs="Times New Roman"/>
                <w:noProof/>
                <w:sz w:val="24"/>
                <w:szCs w:val="24"/>
                <w:lang w:val="en-US" w:eastAsia="lv-LV"/>
              </w:rPr>
              <w:t>specifiskos</w:t>
            </w:r>
            <w:r w:rsidRPr="007A31CC">
              <w:rPr>
                <w:rFonts w:ascii="Times New Roman" w:eastAsia="Times New Roman" w:hAnsi="Times New Roman" w:cs="Times New Roman"/>
                <w:noProof/>
                <w:sz w:val="24"/>
                <w:szCs w:val="24"/>
                <w:lang w:val="en-US" w:eastAsia="lv-LV"/>
              </w:rPr>
              <w:t xml:space="preserve"> rādītājus (piemēram, </w:t>
            </w:r>
            <w:r w:rsidRPr="007A31CC">
              <w:rPr>
                <w:rFonts w:ascii="Times New Roman" w:eastAsia="Times New Roman" w:hAnsi="Times New Roman" w:cs="Times New Roman"/>
                <w:noProof/>
                <w:sz w:val="24"/>
                <w:szCs w:val="24"/>
                <w:lang w:val="en-US" w:eastAsia="lv-LV"/>
              </w:rPr>
              <w:lastRenderedPageBreak/>
              <w:t>uzlaboto pakalpojumu lietotāju skaits, lietu skaits, ko izskatījuši sociālie darbinieki utt.).</w:t>
            </w:r>
          </w:p>
        </w:tc>
      </w:tr>
    </w:tbl>
    <w:p w14:paraId="47D8BA3C" w14:textId="606D5F85" w:rsidR="00E949B1" w:rsidRDefault="00E949B1"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E949B1" w14:paraId="1CCDE384" w14:textId="77777777" w:rsidTr="00E949B1">
        <w:tc>
          <w:tcPr>
            <w:tcW w:w="9061" w:type="dxa"/>
          </w:tcPr>
          <w:p w14:paraId="086C5751" w14:textId="6701CA0F" w:rsidR="00416CEF" w:rsidRDefault="00E949B1" w:rsidP="00E949B1">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noProof/>
                <w:sz w:val="24"/>
                <w:szCs w:val="24"/>
                <w:lang w:val="en-US" w:eastAsia="lv-LV"/>
              </w:rPr>
              <w:t>6. piemērs. </w:t>
            </w:r>
            <w:r w:rsidR="00E932C9">
              <w:rPr>
                <w:rFonts w:ascii="Times New Roman" w:eastAsia="Times New Roman" w:hAnsi="Times New Roman" w:cs="Times New Roman"/>
                <w:b/>
                <w:bCs/>
                <w:noProof/>
                <w:sz w:val="24"/>
                <w:szCs w:val="24"/>
                <w:lang w:val="en-US" w:eastAsia="lv-LV"/>
              </w:rPr>
              <w:t>Veiktspējas paaugstināšanas</w:t>
            </w:r>
            <w:r w:rsidRPr="007A31CC">
              <w:rPr>
                <w:rFonts w:ascii="Times New Roman" w:eastAsia="Times New Roman" w:hAnsi="Times New Roman" w:cs="Times New Roman"/>
                <w:b/>
                <w:bCs/>
                <w:noProof/>
                <w:sz w:val="24"/>
                <w:szCs w:val="24"/>
                <w:lang w:val="en-US" w:eastAsia="lv-LV"/>
              </w:rPr>
              <w:t xml:space="preserve"> </w:t>
            </w:r>
            <w:r w:rsidR="00E932C9">
              <w:rPr>
                <w:rFonts w:ascii="Times New Roman" w:eastAsia="Times New Roman" w:hAnsi="Times New Roman" w:cs="Times New Roman"/>
                <w:b/>
                <w:bCs/>
                <w:noProof/>
                <w:sz w:val="24"/>
                <w:szCs w:val="24"/>
                <w:lang w:val="en-US" w:eastAsia="lv-LV"/>
              </w:rPr>
              <w:t>pasākumi</w:t>
            </w:r>
            <w:r w:rsidRPr="007A31CC">
              <w:rPr>
                <w:rFonts w:ascii="Times New Roman" w:eastAsia="Times New Roman" w:hAnsi="Times New Roman" w:cs="Times New Roman"/>
                <w:b/>
                <w:bCs/>
                <w:noProof/>
                <w:sz w:val="24"/>
                <w:szCs w:val="24"/>
                <w:lang w:val="en-US" w:eastAsia="lv-LV"/>
              </w:rPr>
              <w:t>, kas vērst</w:t>
            </w:r>
            <w:r w:rsidR="00E932C9">
              <w:rPr>
                <w:rFonts w:ascii="Times New Roman" w:eastAsia="Times New Roman" w:hAnsi="Times New Roman" w:cs="Times New Roman"/>
                <w:b/>
                <w:bCs/>
                <w:noProof/>
                <w:sz w:val="24"/>
                <w:szCs w:val="24"/>
                <w:lang w:val="en-US" w:eastAsia="lv-LV"/>
              </w:rPr>
              <w:t>i</w:t>
            </w:r>
            <w:r w:rsidRPr="007A31CC">
              <w:rPr>
                <w:rFonts w:ascii="Times New Roman" w:eastAsia="Times New Roman" w:hAnsi="Times New Roman" w:cs="Times New Roman"/>
                <w:b/>
                <w:bCs/>
                <w:noProof/>
                <w:sz w:val="24"/>
                <w:szCs w:val="24"/>
                <w:lang w:val="en-US" w:eastAsia="lv-LV"/>
              </w:rPr>
              <w:t xml:space="preserve"> uz </w:t>
            </w:r>
            <w:r w:rsidR="00E932C9">
              <w:rPr>
                <w:rFonts w:ascii="Times New Roman" w:eastAsia="Times New Roman" w:hAnsi="Times New Roman" w:cs="Times New Roman"/>
                <w:b/>
                <w:bCs/>
                <w:noProof/>
                <w:sz w:val="24"/>
                <w:szCs w:val="24"/>
                <w:lang w:val="en-US" w:eastAsia="lv-LV"/>
              </w:rPr>
              <w:t>organizācij</w:t>
            </w:r>
            <w:r w:rsidRPr="007A31CC">
              <w:rPr>
                <w:rFonts w:ascii="Times New Roman" w:eastAsia="Times New Roman" w:hAnsi="Times New Roman" w:cs="Times New Roman"/>
                <w:b/>
                <w:bCs/>
                <w:noProof/>
                <w:sz w:val="24"/>
                <w:szCs w:val="24"/>
                <w:lang w:val="en-US" w:eastAsia="lv-LV"/>
              </w:rPr>
              <w:t>ām (I) – īstenošanas/uzlabošanas procesi</w:t>
            </w:r>
          </w:p>
          <w:p w14:paraId="27F09DD0" w14:textId="77777777" w:rsidR="00416CEF" w:rsidRDefault="00416CEF" w:rsidP="00E949B1">
            <w:pPr>
              <w:widowControl w:val="0"/>
              <w:jc w:val="both"/>
              <w:rPr>
                <w:rFonts w:ascii="Times New Roman" w:eastAsia="Times New Roman" w:hAnsi="Times New Roman" w:cs="Times New Roman"/>
                <w:i/>
                <w:iCs/>
                <w:noProof/>
                <w:sz w:val="24"/>
                <w:szCs w:val="24"/>
                <w:lang w:val="en-US" w:eastAsia="lv-LV"/>
              </w:rPr>
            </w:pPr>
          </w:p>
          <w:p w14:paraId="7CDAC48A" w14:textId="3F5E83BC" w:rsidR="00E949B1" w:rsidRPr="007A31CC" w:rsidRDefault="00E949B1" w:rsidP="00E949B1">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Ar ESF darbību tiek atbalstīta kvalitātes standarta sertificēšanas izstrāde un īstenošana skolām un apmācības centriem ar mērķi uzlabot izglītības sistēmu.</w:t>
            </w:r>
          </w:p>
          <w:p w14:paraId="6FB2F045" w14:textId="77777777" w:rsidR="00E949B1" w:rsidRDefault="00E949B1" w:rsidP="00E949B1">
            <w:pPr>
              <w:widowControl w:val="0"/>
              <w:jc w:val="both"/>
              <w:rPr>
                <w:rFonts w:ascii="Times New Roman" w:eastAsia="Times New Roman" w:hAnsi="Times New Roman" w:cs="Times New Roman"/>
                <w:noProof/>
                <w:sz w:val="24"/>
                <w:szCs w:val="24"/>
                <w:lang w:val="en-US" w:eastAsia="lv-LV"/>
              </w:rPr>
            </w:pPr>
          </w:p>
          <w:p w14:paraId="3EB876EF" w14:textId="77777777" w:rsidR="00E949B1" w:rsidRPr="00E949B1" w:rsidRDefault="00E949B1" w:rsidP="00E949B1">
            <w:pPr>
              <w:pStyle w:val="ListParagraph"/>
              <w:widowControl w:val="0"/>
              <w:numPr>
                <w:ilvl w:val="0"/>
                <w:numId w:val="18"/>
              </w:numPr>
              <w:ind w:hanging="294"/>
              <w:jc w:val="both"/>
              <w:rPr>
                <w:rFonts w:ascii="Times New Roman" w:eastAsia="Times New Roman" w:hAnsi="Times New Roman" w:cs="Times New Roman"/>
                <w:noProof/>
                <w:sz w:val="24"/>
                <w:szCs w:val="24"/>
                <w:lang w:val="en-US" w:eastAsia="lv-LV"/>
              </w:rPr>
            </w:pPr>
            <w:r w:rsidRPr="00E949B1">
              <w:rPr>
                <w:rFonts w:ascii="Times New Roman" w:eastAsia="Times New Roman" w:hAnsi="Times New Roman" w:cs="Times New Roman"/>
                <w:noProof/>
                <w:sz w:val="24"/>
                <w:szCs w:val="24"/>
                <w:lang w:val="en-US" w:eastAsia="lv-LV"/>
              </w:rPr>
              <w:t>Ne šo skolu un apmācības centru skolotāji, ne skolēni/studenti nav uzskatāmi par dalībniekiem. Abi gūst netiešu labumu no šā ESF atbalsta.</w:t>
            </w:r>
          </w:p>
          <w:p w14:paraId="45B79002" w14:textId="77777777" w:rsidR="00E949B1" w:rsidRDefault="00E949B1" w:rsidP="00E949B1">
            <w:pPr>
              <w:widowControl w:val="0"/>
              <w:jc w:val="both"/>
              <w:rPr>
                <w:rFonts w:ascii="Times New Roman" w:eastAsia="Times New Roman" w:hAnsi="Times New Roman" w:cs="Times New Roman"/>
                <w:noProof/>
                <w:sz w:val="24"/>
                <w:szCs w:val="24"/>
                <w:lang w:val="en-US" w:eastAsia="lv-LV"/>
              </w:rPr>
            </w:pPr>
          </w:p>
          <w:p w14:paraId="2E1C66C2" w14:textId="77777777" w:rsidR="00E949B1" w:rsidRPr="007A31CC" w:rsidRDefault="00E949B1" w:rsidP="00E949B1">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-&gt; Uz šo neattiecas kopējie rādītāji par dalībniekiem – ziņojot datus, norāda nulles vērtību.</w:t>
            </w:r>
          </w:p>
          <w:p w14:paraId="129EE5A3" w14:textId="77777777" w:rsidR="00E949B1" w:rsidRPr="007A31CC" w:rsidRDefault="00E949B1" w:rsidP="00E949B1">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-&gt; Uz šo attiecas kopējais iznākuma rādītājs “projektu skaits, kas attiecas uz valsts pārvaldi vai valsts pakalpojumu jomu valsts, reģionālā vai vietējā līmenī”, kas ir attiecīgi jāreģistrē.</w:t>
            </w:r>
          </w:p>
          <w:p w14:paraId="3035D8E0" w14:textId="5C774701" w:rsidR="00E949B1" w:rsidRDefault="00E949B1" w:rsidP="007A31CC">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-&gt; Progresu var uzraudzīt arī, nosakot programmas </w:t>
            </w:r>
            <w:r w:rsidR="00E932C9">
              <w:rPr>
                <w:rFonts w:ascii="Times New Roman" w:eastAsia="Times New Roman" w:hAnsi="Times New Roman" w:cs="Times New Roman"/>
                <w:noProof/>
                <w:sz w:val="24"/>
                <w:szCs w:val="24"/>
                <w:lang w:val="en-US" w:eastAsia="lv-LV"/>
              </w:rPr>
              <w:t>specifiskos</w:t>
            </w:r>
            <w:r w:rsidRPr="007A31CC">
              <w:rPr>
                <w:rFonts w:ascii="Times New Roman" w:eastAsia="Times New Roman" w:hAnsi="Times New Roman" w:cs="Times New Roman"/>
                <w:noProof/>
                <w:sz w:val="24"/>
                <w:szCs w:val="24"/>
                <w:lang w:val="en-US" w:eastAsia="lv-LV"/>
              </w:rPr>
              <w:t xml:space="preserve"> rādītājus. Piemēram, “atbalstīto arodizglītības centru skaits” (iznākuma rādītājs), “to atbalstīto arodizglītības centru skaits, kuros ir pilnībā ieviesta jaunā kvalitātes vadības sistēma” (tūlītējā rezultāta rādītājs).</w:t>
            </w:r>
          </w:p>
        </w:tc>
      </w:tr>
    </w:tbl>
    <w:p w14:paraId="5DBEF44E" w14:textId="01AF4CFA" w:rsidR="00E949B1" w:rsidRDefault="00E949B1"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E949B1" w14:paraId="6673DD07" w14:textId="77777777" w:rsidTr="00E949B1">
        <w:tc>
          <w:tcPr>
            <w:tcW w:w="9061" w:type="dxa"/>
          </w:tcPr>
          <w:p w14:paraId="75EC0B61" w14:textId="6E3CF615" w:rsidR="00E949B1" w:rsidRPr="007A31CC" w:rsidRDefault="00E949B1" w:rsidP="00E949B1">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7. piemērs. </w:t>
            </w:r>
            <w:r w:rsidR="00E932C9">
              <w:rPr>
                <w:rFonts w:ascii="Times New Roman" w:eastAsia="Times New Roman" w:hAnsi="Times New Roman" w:cs="Times New Roman"/>
                <w:b/>
                <w:bCs/>
                <w:noProof/>
                <w:sz w:val="24"/>
                <w:szCs w:val="24"/>
                <w:lang w:val="en-US" w:eastAsia="lv-LV"/>
              </w:rPr>
              <w:t>Veiktspējas paaugstināšanas</w:t>
            </w:r>
            <w:r w:rsidRPr="007A31CC">
              <w:rPr>
                <w:rFonts w:ascii="Times New Roman" w:eastAsia="Times New Roman" w:hAnsi="Times New Roman" w:cs="Times New Roman"/>
                <w:b/>
                <w:bCs/>
                <w:noProof/>
                <w:sz w:val="24"/>
                <w:szCs w:val="24"/>
                <w:lang w:val="en-US" w:eastAsia="lv-LV"/>
              </w:rPr>
              <w:t xml:space="preserve"> </w:t>
            </w:r>
            <w:r w:rsidR="00E932C9">
              <w:rPr>
                <w:rFonts w:ascii="Times New Roman" w:eastAsia="Times New Roman" w:hAnsi="Times New Roman" w:cs="Times New Roman"/>
                <w:b/>
                <w:bCs/>
                <w:noProof/>
                <w:sz w:val="24"/>
                <w:szCs w:val="24"/>
                <w:lang w:val="en-US" w:eastAsia="lv-LV"/>
              </w:rPr>
              <w:t>pasākumi</w:t>
            </w:r>
            <w:r w:rsidRPr="007A31CC">
              <w:rPr>
                <w:rFonts w:ascii="Times New Roman" w:eastAsia="Times New Roman" w:hAnsi="Times New Roman" w:cs="Times New Roman"/>
                <w:b/>
                <w:bCs/>
                <w:noProof/>
                <w:sz w:val="24"/>
                <w:szCs w:val="24"/>
                <w:lang w:val="en-US" w:eastAsia="lv-LV"/>
              </w:rPr>
              <w:t>, kas vērst</w:t>
            </w:r>
            <w:r w:rsidR="00E932C9">
              <w:rPr>
                <w:rFonts w:ascii="Times New Roman" w:eastAsia="Times New Roman" w:hAnsi="Times New Roman" w:cs="Times New Roman"/>
                <w:b/>
                <w:bCs/>
                <w:noProof/>
                <w:sz w:val="24"/>
                <w:szCs w:val="24"/>
                <w:lang w:val="en-US" w:eastAsia="lv-LV"/>
              </w:rPr>
              <w:t>i</w:t>
            </w:r>
            <w:r w:rsidRPr="007A31CC">
              <w:rPr>
                <w:rFonts w:ascii="Times New Roman" w:eastAsia="Times New Roman" w:hAnsi="Times New Roman" w:cs="Times New Roman"/>
                <w:b/>
                <w:bCs/>
                <w:noProof/>
                <w:sz w:val="24"/>
                <w:szCs w:val="24"/>
                <w:lang w:val="en-US" w:eastAsia="lv-LV"/>
              </w:rPr>
              <w:t xml:space="preserve"> uz </w:t>
            </w:r>
            <w:r w:rsidR="00E932C9">
              <w:rPr>
                <w:rFonts w:ascii="Times New Roman" w:eastAsia="Times New Roman" w:hAnsi="Times New Roman" w:cs="Times New Roman"/>
                <w:b/>
                <w:bCs/>
                <w:noProof/>
                <w:sz w:val="24"/>
                <w:szCs w:val="24"/>
                <w:lang w:val="en-US" w:eastAsia="lv-LV"/>
              </w:rPr>
              <w:t>organizācijā</w:t>
            </w:r>
            <w:r w:rsidRPr="007A31CC">
              <w:rPr>
                <w:rFonts w:ascii="Times New Roman" w:eastAsia="Times New Roman" w:hAnsi="Times New Roman" w:cs="Times New Roman"/>
                <w:b/>
                <w:bCs/>
                <w:noProof/>
                <w:sz w:val="24"/>
                <w:szCs w:val="24"/>
                <w:lang w:val="en-US" w:eastAsia="lv-LV"/>
              </w:rPr>
              <w:t>m (II) – organizatoriskas un strukturālas izmaiņas</w:t>
            </w:r>
          </w:p>
          <w:p w14:paraId="7B7D75A1" w14:textId="77777777" w:rsidR="00E949B1" w:rsidRDefault="00E949B1" w:rsidP="00E949B1">
            <w:pPr>
              <w:widowControl w:val="0"/>
              <w:jc w:val="both"/>
              <w:rPr>
                <w:rFonts w:ascii="Times New Roman" w:eastAsia="Times New Roman" w:hAnsi="Times New Roman" w:cs="Times New Roman"/>
                <w:i/>
                <w:iCs/>
                <w:noProof/>
                <w:sz w:val="24"/>
                <w:szCs w:val="24"/>
                <w:lang w:val="en-US" w:eastAsia="lv-LV"/>
              </w:rPr>
            </w:pPr>
          </w:p>
          <w:p w14:paraId="1716A930" w14:textId="77777777" w:rsidR="00E949B1" w:rsidRPr="007A31CC" w:rsidRDefault="00E949B1" w:rsidP="00E949B1">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ESF darbība finansē valsts nodarbinātības dienestu (VND) struktūru reorganizāciju, lai optimizētu pakalpojumu sniegšanu.</w:t>
            </w:r>
          </w:p>
          <w:p w14:paraId="5B65481D" w14:textId="77777777" w:rsidR="00E949B1" w:rsidRDefault="00E949B1" w:rsidP="00E949B1">
            <w:pPr>
              <w:widowControl w:val="0"/>
              <w:jc w:val="both"/>
              <w:rPr>
                <w:rFonts w:ascii="Times New Roman" w:eastAsia="Times New Roman" w:hAnsi="Times New Roman" w:cs="Times New Roman"/>
                <w:noProof/>
                <w:sz w:val="24"/>
                <w:szCs w:val="24"/>
                <w:lang w:val="en-US" w:eastAsia="lv-LV"/>
              </w:rPr>
            </w:pPr>
          </w:p>
          <w:p w14:paraId="578C6AC8" w14:textId="77777777" w:rsidR="00E949B1" w:rsidRPr="00E949B1" w:rsidRDefault="00E949B1" w:rsidP="00E949B1">
            <w:pPr>
              <w:pStyle w:val="ListParagraph"/>
              <w:widowControl w:val="0"/>
              <w:numPr>
                <w:ilvl w:val="0"/>
                <w:numId w:val="19"/>
              </w:numPr>
              <w:ind w:hanging="294"/>
              <w:jc w:val="both"/>
              <w:rPr>
                <w:rFonts w:ascii="Times New Roman" w:eastAsia="Times New Roman" w:hAnsi="Times New Roman" w:cs="Times New Roman"/>
                <w:noProof/>
                <w:sz w:val="24"/>
                <w:szCs w:val="24"/>
                <w:lang w:val="en-US" w:eastAsia="lv-LV"/>
              </w:rPr>
            </w:pPr>
            <w:r w:rsidRPr="00E949B1">
              <w:rPr>
                <w:rFonts w:ascii="Times New Roman" w:eastAsia="Times New Roman" w:hAnsi="Times New Roman" w:cs="Times New Roman"/>
                <w:i/>
                <w:iCs/>
                <w:noProof/>
                <w:sz w:val="24"/>
                <w:szCs w:val="24"/>
                <w:lang w:val="en-US" w:eastAsia="lv-LV"/>
              </w:rPr>
              <w:t xml:space="preserve">VND </w:t>
            </w:r>
            <w:r w:rsidRPr="00E949B1">
              <w:rPr>
                <w:rFonts w:ascii="Times New Roman" w:eastAsia="Times New Roman" w:hAnsi="Times New Roman" w:cs="Times New Roman"/>
                <w:noProof/>
                <w:sz w:val="24"/>
                <w:szCs w:val="24"/>
                <w:lang w:val="en-US" w:eastAsia="lv-LV"/>
              </w:rPr>
              <w:t>personāls nav uzskatāms par dalībniekiem, jo tas nav mērķgrupa un attiecībā uz to netiek gaidīti rezultāti.</w:t>
            </w:r>
          </w:p>
          <w:p w14:paraId="40E96A3A" w14:textId="77777777" w:rsidR="00E949B1" w:rsidRPr="00E949B1" w:rsidRDefault="00E949B1" w:rsidP="00E949B1">
            <w:pPr>
              <w:pStyle w:val="ListParagraph"/>
              <w:widowControl w:val="0"/>
              <w:numPr>
                <w:ilvl w:val="0"/>
                <w:numId w:val="19"/>
              </w:numPr>
              <w:ind w:hanging="294"/>
              <w:jc w:val="both"/>
              <w:rPr>
                <w:rFonts w:ascii="Times New Roman" w:eastAsia="Times New Roman" w:hAnsi="Times New Roman" w:cs="Times New Roman"/>
                <w:noProof/>
                <w:sz w:val="24"/>
                <w:szCs w:val="24"/>
                <w:lang w:val="en-US" w:eastAsia="lv-LV"/>
              </w:rPr>
            </w:pPr>
            <w:r w:rsidRPr="00E949B1">
              <w:rPr>
                <w:rFonts w:ascii="Times New Roman" w:eastAsia="Times New Roman" w:hAnsi="Times New Roman" w:cs="Times New Roman"/>
                <w:noProof/>
                <w:sz w:val="24"/>
                <w:szCs w:val="24"/>
                <w:lang w:val="en-US" w:eastAsia="lv-LV"/>
              </w:rPr>
              <w:t>Darba meklētāji, kas izmanto VND pakalpojumus (t. i., galīgie saņēmēji) nav uzskatāmi par dalībniekiem. Viņi gūst netiešu labumu no šā ESF atbalsta.</w:t>
            </w:r>
          </w:p>
          <w:p w14:paraId="559CF84E" w14:textId="77777777" w:rsidR="00E949B1" w:rsidRDefault="00E949B1" w:rsidP="00E949B1">
            <w:pPr>
              <w:widowControl w:val="0"/>
              <w:jc w:val="both"/>
              <w:rPr>
                <w:rFonts w:ascii="Times New Roman" w:eastAsia="Times New Roman" w:hAnsi="Times New Roman" w:cs="Times New Roman"/>
                <w:noProof/>
                <w:sz w:val="24"/>
                <w:szCs w:val="24"/>
                <w:lang w:val="en-US" w:eastAsia="lv-LV"/>
              </w:rPr>
            </w:pPr>
          </w:p>
          <w:p w14:paraId="01EE9BE3" w14:textId="77777777" w:rsidR="00E949B1" w:rsidRPr="007A31CC" w:rsidRDefault="00E949B1" w:rsidP="00E949B1">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-&gt; Uz šo neattiecas kopējie rādītāji par dalībniekiem (ziņojot datus, norāda nulles vērtību).</w:t>
            </w:r>
          </w:p>
          <w:p w14:paraId="39DEF4E2" w14:textId="77777777" w:rsidR="00E949B1" w:rsidRPr="007A31CC" w:rsidRDefault="00E949B1" w:rsidP="00E949B1">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-&gt; Uz šo attiecas kopējais iznākuma rādītājs “projektu skaits, kas attiecas uz valsts pārvaldi vai valsts pakalpojumu jomu valsts, reģionālā vai vietējā līmenī”.</w:t>
            </w:r>
          </w:p>
          <w:p w14:paraId="7CD730B0" w14:textId="41653854" w:rsidR="00E949B1" w:rsidRDefault="00E949B1" w:rsidP="007A31CC">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-&gt; Var uzraudzīt arī darbības progresu, nosakot programmas </w:t>
            </w:r>
            <w:r w:rsidR="00154131">
              <w:rPr>
                <w:rFonts w:ascii="Times New Roman" w:eastAsia="Times New Roman" w:hAnsi="Times New Roman" w:cs="Times New Roman"/>
                <w:noProof/>
                <w:sz w:val="24"/>
                <w:szCs w:val="24"/>
                <w:lang w:val="en-US" w:eastAsia="lv-LV"/>
              </w:rPr>
              <w:t>specifiskos</w:t>
            </w:r>
            <w:r w:rsidRPr="007A31CC">
              <w:rPr>
                <w:rFonts w:ascii="Times New Roman" w:eastAsia="Times New Roman" w:hAnsi="Times New Roman" w:cs="Times New Roman"/>
                <w:noProof/>
                <w:sz w:val="24"/>
                <w:szCs w:val="24"/>
                <w:lang w:val="en-US" w:eastAsia="lv-LV"/>
              </w:rPr>
              <w:t xml:space="preserve"> rādītājus (piemēram, personu skaits, kas izmantojis reorganizētos VND birojus).</w:t>
            </w:r>
          </w:p>
        </w:tc>
      </w:tr>
    </w:tbl>
    <w:p w14:paraId="3D28B0DE" w14:textId="77777777" w:rsidR="00E949B1" w:rsidRPr="007A31CC" w:rsidRDefault="00E949B1"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E949B1" w14:paraId="3E436A4E" w14:textId="77777777" w:rsidTr="00E949B1">
        <w:tc>
          <w:tcPr>
            <w:tcW w:w="9061" w:type="dxa"/>
          </w:tcPr>
          <w:p w14:paraId="5C26492E" w14:textId="2AF29040" w:rsidR="00E949B1" w:rsidRPr="007A31CC" w:rsidRDefault="00E949B1" w:rsidP="00E949B1">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8. piemērs. </w:t>
            </w:r>
            <w:r w:rsidR="00154131">
              <w:rPr>
                <w:rFonts w:ascii="Times New Roman" w:eastAsia="Times New Roman" w:hAnsi="Times New Roman" w:cs="Times New Roman"/>
                <w:b/>
                <w:bCs/>
                <w:noProof/>
                <w:sz w:val="24"/>
                <w:szCs w:val="24"/>
                <w:lang w:val="en-US" w:eastAsia="lv-LV"/>
              </w:rPr>
              <w:t>Veiktspējas paaugstināšanas</w:t>
            </w:r>
            <w:r w:rsidRPr="007A31CC">
              <w:rPr>
                <w:rFonts w:ascii="Times New Roman" w:eastAsia="Times New Roman" w:hAnsi="Times New Roman" w:cs="Times New Roman"/>
                <w:b/>
                <w:bCs/>
                <w:noProof/>
                <w:sz w:val="24"/>
                <w:szCs w:val="24"/>
                <w:lang w:val="en-US" w:eastAsia="lv-LV"/>
              </w:rPr>
              <w:t xml:space="preserve"> </w:t>
            </w:r>
            <w:r w:rsidR="00154131">
              <w:rPr>
                <w:rFonts w:ascii="Times New Roman" w:eastAsia="Times New Roman" w:hAnsi="Times New Roman" w:cs="Times New Roman"/>
                <w:b/>
                <w:bCs/>
                <w:noProof/>
                <w:sz w:val="24"/>
                <w:szCs w:val="24"/>
                <w:lang w:val="en-US" w:eastAsia="lv-LV"/>
              </w:rPr>
              <w:t>pasākumi</w:t>
            </w:r>
            <w:r w:rsidRPr="007A31CC">
              <w:rPr>
                <w:rFonts w:ascii="Times New Roman" w:eastAsia="Times New Roman" w:hAnsi="Times New Roman" w:cs="Times New Roman"/>
                <w:b/>
                <w:bCs/>
                <w:noProof/>
                <w:sz w:val="24"/>
                <w:szCs w:val="24"/>
                <w:lang w:val="en-US" w:eastAsia="lv-LV"/>
              </w:rPr>
              <w:t>, kas vērst</w:t>
            </w:r>
            <w:r w:rsidR="00154131">
              <w:rPr>
                <w:rFonts w:ascii="Times New Roman" w:eastAsia="Times New Roman" w:hAnsi="Times New Roman" w:cs="Times New Roman"/>
                <w:b/>
                <w:bCs/>
                <w:noProof/>
                <w:sz w:val="24"/>
                <w:szCs w:val="24"/>
                <w:lang w:val="en-US" w:eastAsia="lv-LV"/>
              </w:rPr>
              <w:t>i</w:t>
            </w:r>
            <w:r w:rsidRPr="007A31CC">
              <w:rPr>
                <w:rFonts w:ascii="Times New Roman" w:eastAsia="Times New Roman" w:hAnsi="Times New Roman" w:cs="Times New Roman"/>
                <w:b/>
                <w:bCs/>
                <w:noProof/>
                <w:sz w:val="24"/>
                <w:szCs w:val="24"/>
                <w:lang w:val="en-US" w:eastAsia="lv-LV"/>
              </w:rPr>
              <w:t xml:space="preserve"> uz </w:t>
            </w:r>
            <w:r w:rsidR="00154131">
              <w:rPr>
                <w:rFonts w:ascii="Times New Roman" w:eastAsia="Times New Roman" w:hAnsi="Times New Roman" w:cs="Times New Roman"/>
                <w:b/>
                <w:bCs/>
                <w:noProof/>
                <w:sz w:val="24"/>
                <w:szCs w:val="24"/>
                <w:lang w:val="en-US" w:eastAsia="lv-LV"/>
              </w:rPr>
              <w:t>organizācij</w:t>
            </w:r>
            <w:r w:rsidRPr="007A31CC">
              <w:rPr>
                <w:rFonts w:ascii="Times New Roman" w:eastAsia="Times New Roman" w:hAnsi="Times New Roman" w:cs="Times New Roman"/>
                <w:b/>
                <w:bCs/>
                <w:noProof/>
                <w:sz w:val="24"/>
                <w:szCs w:val="24"/>
                <w:lang w:val="en-US" w:eastAsia="lv-LV"/>
              </w:rPr>
              <w:t>ām (III) – resursu ieguldījums</w:t>
            </w:r>
          </w:p>
          <w:p w14:paraId="43D25DB3" w14:textId="77777777" w:rsidR="00E949B1" w:rsidRDefault="00E949B1" w:rsidP="00E949B1">
            <w:pPr>
              <w:widowControl w:val="0"/>
              <w:jc w:val="both"/>
              <w:rPr>
                <w:rFonts w:ascii="Times New Roman" w:eastAsia="Times New Roman" w:hAnsi="Times New Roman" w:cs="Times New Roman"/>
                <w:i/>
                <w:iCs/>
                <w:noProof/>
                <w:sz w:val="24"/>
                <w:szCs w:val="24"/>
                <w:lang w:val="en-US" w:eastAsia="lv-LV"/>
              </w:rPr>
            </w:pPr>
          </w:p>
          <w:p w14:paraId="78617CC2" w14:textId="77777777" w:rsidR="00E949B1" w:rsidRPr="007A31CC" w:rsidRDefault="00E949B1" w:rsidP="00E949B1">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Ar ESF darbību finansē sociālo darbinieku algas, lai sniegtu sociālās palīdzības pakalpojumus nelabvēlīgā situācijā esošām grupām, izmantojot jaunus kopienas centrus.</w:t>
            </w:r>
          </w:p>
          <w:p w14:paraId="4EFC0B6C" w14:textId="77777777" w:rsidR="00E949B1" w:rsidRDefault="00E949B1" w:rsidP="00E949B1">
            <w:pPr>
              <w:widowControl w:val="0"/>
              <w:jc w:val="both"/>
              <w:rPr>
                <w:rFonts w:ascii="Times New Roman" w:eastAsia="Times New Roman" w:hAnsi="Times New Roman" w:cs="Times New Roman"/>
                <w:noProof/>
                <w:sz w:val="24"/>
                <w:szCs w:val="24"/>
                <w:lang w:val="en-US" w:eastAsia="lv-LV"/>
              </w:rPr>
            </w:pPr>
          </w:p>
          <w:p w14:paraId="364F0C45" w14:textId="77777777" w:rsidR="00E949B1" w:rsidRPr="00E949B1" w:rsidRDefault="00E949B1" w:rsidP="00E949B1">
            <w:pPr>
              <w:pStyle w:val="ListParagraph"/>
              <w:widowControl w:val="0"/>
              <w:numPr>
                <w:ilvl w:val="0"/>
                <w:numId w:val="20"/>
              </w:numPr>
              <w:ind w:hanging="294"/>
              <w:jc w:val="both"/>
              <w:rPr>
                <w:rFonts w:ascii="Times New Roman" w:eastAsia="Times New Roman" w:hAnsi="Times New Roman" w:cs="Times New Roman"/>
                <w:noProof/>
                <w:sz w:val="24"/>
                <w:szCs w:val="24"/>
                <w:lang w:val="en-US" w:eastAsia="lv-LV"/>
              </w:rPr>
            </w:pPr>
            <w:r w:rsidRPr="00E949B1">
              <w:rPr>
                <w:rFonts w:ascii="Times New Roman" w:eastAsia="Times New Roman" w:hAnsi="Times New Roman" w:cs="Times New Roman"/>
                <w:noProof/>
                <w:sz w:val="24"/>
                <w:szCs w:val="24"/>
                <w:lang w:val="en-US" w:eastAsia="lv-LV"/>
              </w:rPr>
              <w:t>Sociālie darbinieki nav uzskatāmi par dalībniekiem, jo viņi nav mērķgrupa un negūst tiešu labumu no ESF darbības (mērķis nav nodrošināt darbu).</w:t>
            </w:r>
          </w:p>
          <w:p w14:paraId="11968B56" w14:textId="77777777" w:rsidR="00E949B1" w:rsidRPr="00E949B1" w:rsidRDefault="00E949B1" w:rsidP="00E949B1">
            <w:pPr>
              <w:pStyle w:val="ListParagraph"/>
              <w:widowControl w:val="0"/>
              <w:numPr>
                <w:ilvl w:val="0"/>
                <w:numId w:val="20"/>
              </w:numPr>
              <w:ind w:hanging="294"/>
              <w:jc w:val="both"/>
              <w:rPr>
                <w:rFonts w:ascii="Times New Roman" w:eastAsia="Times New Roman" w:hAnsi="Times New Roman" w:cs="Times New Roman"/>
                <w:noProof/>
                <w:sz w:val="24"/>
                <w:szCs w:val="24"/>
                <w:lang w:val="en-US" w:eastAsia="lv-LV"/>
              </w:rPr>
            </w:pPr>
            <w:r w:rsidRPr="00E949B1">
              <w:rPr>
                <w:rFonts w:ascii="Times New Roman" w:eastAsia="Times New Roman" w:hAnsi="Times New Roman" w:cs="Times New Roman"/>
                <w:noProof/>
                <w:sz w:val="24"/>
                <w:szCs w:val="24"/>
                <w:lang w:val="en-US" w:eastAsia="lv-LV"/>
              </w:rPr>
              <w:t>Arī sociālo pakalpojumu galīgie saņēmēji nav uzskatāmi par dalībniekiem; viņi netieši gūst labumu no darbības un nesaņem ne personalizētus pakalpojumus, ne individuālu turpmāko kontroli.</w:t>
            </w:r>
          </w:p>
          <w:p w14:paraId="576C14AB" w14:textId="77777777" w:rsidR="00E949B1" w:rsidRDefault="00E949B1" w:rsidP="00E949B1">
            <w:pPr>
              <w:widowControl w:val="0"/>
              <w:jc w:val="both"/>
              <w:rPr>
                <w:rFonts w:ascii="Times New Roman" w:eastAsia="Times New Roman" w:hAnsi="Times New Roman" w:cs="Times New Roman"/>
                <w:noProof/>
                <w:sz w:val="24"/>
                <w:szCs w:val="24"/>
                <w:lang w:val="en-US" w:eastAsia="lv-LV"/>
              </w:rPr>
            </w:pPr>
          </w:p>
          <w:p w14:paraId="6861C753" w14:textId="77777777" w:rsidR="00E949B1" w:rsidRPr="007A31CC" w:rsidRDefault="00E949B1" w:rsidP="00E949B1">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-&gt; Uz šo neattiecas kopējie rādītāji par dalībniekiem (ziņojot datus, norāda nulles vērtību).</w:t>
            </w:r>
          </w:p>
          <w:p w14:paraId="0A28A7E0" w14:textId="77777777" w:rsidR="00E949B1" w:rsidRPr="007A31CC" w:rsidRDefault="00E949B1" w:rsidP="00E949B1">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-&gt; Uz šo attiecas kopējais iznākuma rādītājs “projektu skaits, kas attiecas uz valsts pārvaldi vai </w:t>
            </w:r>
            <w:r w:rsidRPr="007A31CC">
              <w:rPr>
                <w:rFonts w:ascii="Times New Roman" w:eastAsia="Times New Roman" w:hAnsi="Times New Roman" w:cs="Times New Roman"/>
                <w:noProof/>
                <w:sz w:val="24"/>
                <w:szCs w:val="24"/>
                <w:lang w:val="en-US" w:eastAsia="lv-LV"/>
              </w:rPr>
              <w:lastRenderedPageBreak/>
              <w:t>valsts pakalpojumu jomu valsts, reģionālā vai vietējā līmenī”.</w:t>
            </w:r>
          </w:p>
          <w:p w14:paraId="312046A8" w14:textId="3B5D186F" w:rsidR="00E949B1" w:rsidRPr="00E949B1" w:rsidRDefault="00E949B1" w:rsidP="007A31CC">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-&gt; Var uzraudzīt arī darbības progresu, nosakot programmas </w:t>
            </w:r>
            <w:r w:rsidR="00154131">
              <w:rPr>
                <w:rFonts w:ascii="Times New Roman" w:eastAsia="Times New Roman" w:hAnsi="Times New Roman" w:cs="Times New Roman"/>
                <w:noProof/>
                <w:sz w:val="24"/>
                <w:szCs w:val="24"/>
                <w:lang w:val="en-US" w:eastAsia="lv-LV"/>
              </w:rPr>
              <w:t>specifiskos</w:t>
            </w:r>
            <w:r w:rsidRPr="007A31CC">
              <w:rPr>
                <w:rFonts w:ascii="Times New Roman" w:eastAsia="Times New Roman" w:hAnsi="Times New Roman" w:cs="Times New Roman"/>
                <w:noProof/>
                <w:sz w:val="24"/>
                <w:szCs w:val="24"/>
                <w:lang w:val="en-US" w:eastAsia="lv-LV"/>
              </w:rPr>
              <w:t xml:space="preserve"> rādītājus (piemēram, personu skaits, kas izmantojis jaunos kopienas centrus).</w:t>
            </w:r>
          </w:p>
        </w:tc>
      </w:tr>
    </w:tbl>
    <w:p w14:paraId="499B030A" w14:textId="77777777" w:rsidR="00E949B1" w:rsidRDefault="00E949B1"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77705ED2" w14:textId="00BF653A"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4.1.3. Minimālais slieksnis, lai fiziskās personas uzskaitītu kā dalībniekus</w:t>
      </w:r>
    </w:p>
    <w:p w14:paraId="347C250E" w14:textId="77777777" w:rsidR="00E949B1" w:rsidRDefault="00E949B1"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6FC5FB67" w14:textId="0B838BC5" w:rsidR="004F7005" w:rsidRDefault="00154131" w:rsidP="007A31CC">
      <w:pPr>
        <w:widowControl w:val="0"/>
        <w:spacing w:after="0" w:line="240" w:lineRule="auto"/>
        <w:jc w:val="both"/>
        <w:rPr>
          <w:rFonts w:ascii="Times New Roman" w:eastAsia="Times New Roman" w:hAnsi="Times New Roman" w:cs="Times New Roman"/>
          <w:noProof/>
          <w:sz w:val="24"/>
          <w:szCs w:val="24"/>
          <w:lang w:val="en-US" w:eastAsia="lv-LV"/>
        </w:rPr>
      </w:pPr>
      <w:r>
        <w:rPr>
          <w:rFonts w:ascii="Times New Roman" w:eastAsia="Times New Roman" w:hAnsi="Times New Roman" w:cs="Times New Roman"/>
          <w:noProof/>
          <w:sz w:val="24"/>
          <w:szCs w:val="24"/>
          <w:lang w:val="en-US" w:eastAsia="lv-LV"/>
        </w:rPr>
        <w:t>Datu p</w:t>
      </w:r>
      <w:r w:rsidR="004F7005" w:rsidRPr="007A31CC">
        <w:rPr>
          <w:rFonts w:ascii="Times New Roman" w:eastAsia="Times New Roman" w:hAnsi="Times New Roman" w:cs="Times New Roman"/>
          <w:noProof/>
          <w:sz w:val="24"/>
          <w:szCs w:val="24"/>
          <w:lang w:val="en-US" w:eastAsia="lv-LV"/>
        </w:rPr>
        <w:t>ilnīguma prasība apvienojumā ar iezīmētu izdevumu prasību nozīmē, ka personas, kas piedalās</w:t>
      </w:r>
      <w:r>
        <w:rPr>
          <w:rFonts w:ascii="Times New Roman" w:eastAsia="Times New Roman" w:hAnsi="Times New Roman" w:cs="Times New Roman"/>
          <w:noProof/>
          <w:sz w:val="24"/>
          <w:szCs w:val="24"/>
          <w:lang w:val="en-US" w:eastAsia="lv-LV"/>
        </w:rPr>
        <w:t xml:space="preserve"> t. s.</w:t>
      </w:r>
      <w:r w:rsidR="004F7005" w:rsidRPr="007A31CC">
        <w:rPr>
          <w:rFonts w:ascii="Times New Roman" w:eastAsia="Times New Roman" w:hAnsi="Times New Roman" w:cs="Times New Roman"/>
          <w:noProof/>
          <w:sz w:val="24"/>
          <w:szCs w:val="24"/>
          <w:lang w:val="en-US" w:eastAsia="lv-LV"/>
        </w:rPr>
        <w:t xml:space="preserve"> </w:t>
      </w:r>
      <w:r w:rsidRPr="00154131">
        <w:rPr>
          <w:rFonts w:ascii="Times New Roman" w:eastAsia="Times New Roman" w:hAnsi="Times New Roman" w:cs="Times New Roman"/>
          <w:noProof/>
          <w:sz w:val="24"/>
          <w:szCs w:val="24"/>
          <w:lang w:val="en-US" w:eastAsia="lv-LV"/>
        </w:rPr>
        <w:t>“</w:t>
      </w:r>
      <w:r w:rsidR="004F7005" w:rsidRPr="007A31CC">
        <w:rPr>
          <w:rFonts w:ascii="Times New Roman" w:eastAsia="Times New Roman" w:hAnsi="Times New Roman" w:cs="Times New Roman"/>
          <w:noProof/>
          <w:sz w:val="24"/>
          <w:szCs w:val="24"/>
          <w:lang w:val="en-US" w:eastAsia="lv-LV"/>
        </w:rPr>
        <w:t>atvērto durvju</w:t>
      </w:r>
      <w:r w:rsidRPr="00154131">
        <w:rPr>
          <w:rFonts w:ascii="Times New Roman" w:eastAsia="Times New Roman" w:hAnsi="Times New Roman" w:cs="Times New Roman"/>
          <w:noProof/>
          <w:sz w:val="24"/>
          <w:szCs w:val="24"/>
          <w:lang w:val="en-US" w:eastAsia="lv-LV"/>
        </w:rPr>
        <w:t>”</w:t>
      </w:r>
      <w:r w:rsidR="004F7005" w:rsidRPr="007A31CC">
        <w:rPr>
          <w:rFonts w:ascii="Times New Roman" w:eastAsia="Times New Roman" w:hAnsi="Times New Roman" w:cs="Times New Roman"/>
          <w:noProof/>
          <w:sz w:val="24"/>
          <w:szCs w:val="24"/>
          <w:lang w:val="en-US" w:eastAsia="lv-LV"/>
        </w:rPr>
        <w:t xml:space="preserve"> pasākumos vai gūst labumu no nepersonalizētiem e-pakalpojumiem, nav uzskatāmi par dalībniekiem. Tāpēc dati jāvāc tikai par mērķtiecīgu atbalstu, kas izstrādāts, lai sniegtu tiešu labumu izraudzītām identificējamām personām (piemēram, noteiktai mērķgrupai, nevis plašai sabiedrībai).</w:t>
      </w:r>
    </w:p>
    <w:p w14:paraId="1B3B1BFA" w14:textId="77777777" w:rsidR="00E949B1" w:rsidRPr="007A31CC" w:rsidRDefault="00E949B1"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AC318D3" w14:textId="51FDD9BE"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Vadošās iestādes var izlemt neizvērtēt dalībniekus, ja intervences pasākumi ir ļoti īsi, un noteikt atbalsta minimālās intensitātes slieksni dalībnieku uzskaitei (piemēram, “vismaz 1 diena”). Ieteicams tomēr nošķirt dažādu veidu pasākumus un ļaut noteikt atšķirīgas sliekšņa vērtības katram intervences pasākuma veidam (piemēram, viens slieksnis apmācības pasākumiem, bet cits slieksnis konsultēšanas pasākumiem).</w:t>
      </w:r>
    </w:p>
    <w:p w14:paraId="1906FD39" w14:textId="77777777" w:rsidR="00E949B1" w:rsidRPr="007A31CC" w:rsidRDefault="00E949B1"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BF99589" w14:textId="3C2D2C81"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Tomēr jāatzīmē, </w:t>
      </w:r>
      <w:r w:rsidRPr="007A31CC">
        <w:rPr>
          <w:rFonts w:ascii="Times New Roman" w:eastAsia="Times New Roman" w:hAnsi="Times New Roman" w:cs="Times New Roman"/>
          <w:b/>
          <w:bCs/>
          <w:noProof/>
          <w:sz w:val="24"/>
          <w:szCs w:val="24"/>
          <w:lang w:val="en-US" w:eastAsia="lv-LV"/>
        </w:rPr>
        <w:t xml:space="preserve">ka vienas darbības ietvaros jābūt saskanīgai pieejai un ka slieksnis </w:t>
      </w:r>
      <w:r w:rsidRPr="007A31CC">
        <w:rPr>
          <w:rFonts w:ascii="Times New Roman" w:eastAsia="Times New Roman" w:hAnsi="Times New Roman" w:cs="Times New Roman"/>
          <w:noProof/>
          <w:sz w:val="24"/>
          <w:szCs w:val="24"/>
          <w:lang w:val="en-US" w:eastAsia="lv-LV"/>
        </w:rPr>
        <w:t>jānosaka darbībai, nevis intervences pasākumam vai fiziskai personai. Tāpēc dalībnieki, kas izstājas pirms laika, jāuzskaita tāpat kā tie dalībnieki, kas pabeidz darbību (visas personas, kas piedalās, vai nu ir jāuzskaita, vai nav jāuzskaita). Ieteicams noteikt, pēc kādiem principiem dalībnieki tiek vai netiek uzskaitīti.</w:t>
      </w:r>
    </w:p>
    <w:p w14:paraId="2C111E91" w14:textId="77777777" w:rsidR="00E949B1" w:rsidRPr="007A31CC" w:rsidRDefault="00E949B1"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EC9D60A" w14:textId="27CE6204"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Visbeidzot – visas fiziskas personas, kas tiek uzskatītas par dalībniekiem, jāiekļauj dalībnieku kopskaitā, pat ja to personas dati ir nepilnīgi (piemēram, tāpēc, ka persona ir atteikusies sniegt informāciju vai persona nav iekļauta reģistros). Savukārt par personām, kas netiek uzskatītas par dalībniekiem, </w:t>
      </w:r>
      <w:r w:rsidRPr="007A31CC">
        <w:rPr>
          <w:rFonts w:ascii="Times New Roman" w:eastAsia="Times New Roman" w:hAnsi="Times New Roman" w:cs="Times New Roman"/>
          <w:noProof/>
          <w:sz w:val="24"/>
          <w:szCs w:val="24"/>
          <w:u w:val="single"/>
          <w:lang w:val="en-US" w:eastAsia="lv-LV"/>
        </w:rPr>
        <w:t>nav jāsniedz dati ne rādītājā, ne arī tie jāiekļauj dalībnieku kopskaitā</w:t>
      </w:r>
      <w:r w:rsidRPr="007A31CC">
        <w:rPr>
          <w:rFonts w:ascii="Times New Roman" w:eastAsia="Times New Roman" w:hAnsi="Times New Roman" w:cs="Times New Roman"/>
          <w:noProof/>
          <w:sz w:val="24"/>
          <w:szCs w:val="24"/>
          <w:lang w:val="en-US" w:eastAsia="lv-LV"/>
        </w:rPr>
        <w:t>.</w:t>
      </w:r>
    </w:p>
    <w:p w14:paraId="3392F5EA" w14:textId="27F0F045" w:rsidR="00E949B1" w:rsidRDefault="00E949B1"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E949B1" w14:paraId="2EED8285" w14:textId="77777777" w:rsidTr="00E949B1">
        <w:tc>
          <w:tcPr>
            <w:tcW w:w="9061" w:type="dxa"/>
          </w:tcPr>
          <w:p w14:paraId="5365744D" w14:textId="4C6C5ECA" w:rsidR="00E949B1" w:rsidRPr="007A31CC" w:rsidRDefault="00E949B1" w:rsidP="00E949B1">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9. piemērs. Darbības minimālā</w:t>
            </w:r>
            <w:r w:rsidR="002A7BE3">
              <w:rPr>
                <w:rFonts w:ascii="Times New Roman" w:eastAsia="Times New Roman" w:hAnsi="Times New Roman" w:cs="Times New Roman"/>
                <w:b/>
                <w:bCs/>
                <w:noProof/>
                <w:sz w:val="24"/>
                <w:szCs w:val="24"/>
                <w:lang w:val="en-US" w:eastAsia="lv-LV"/>
              </w:rPr>
              <w:t>lie sliekšņi</w:t>
            </w:r>
          </w:p>
          <w:p w14:paraId="762B8A82" w14:textId="77777777" w:rsidR="00E949B1" w:rsidRDefault="00E949B1" w:rsidP="00E949B1">
            <w:pPr>
              <w:widowControl w:val="0"/>
              <w:jc w:val="both"/>
              <w:rPr>
                <w:rFonts w:ascii="Times New Roman" w:eastAsia="Times New Roman" w:hAnsi="Times New Roman" w:cs="Times New Roman"/>
                <w:i/>
                <w:iCs/>
                <w:noProof/>
                <w:sz w:val="24"/>
                <w:szCs w:val="24"/>
                <w:lang w:val="en-US" w:eastAsia="lv-LV"/>
              </w:rPr>
            </w:pPr>
          </w:p>
          <w:p w14:paraId="7F6D8393" w14:textId="77777777" w:rsidR="00E949B1" w:rsidRPr="007A31CC" w:rsidRDefault="00E949B1" w:rsidP="00E949B1">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a) Konsultēšanas programma par karjeras iespējām, kurā ietilpst vairākas intervijas ar konsultantu (līdz 5 stundām) un divas CV sagatavošanas sesijas (4 stundas):</w:t>
            </w:r>
          </w:p>
          <w:p w14:paraId="275DA367" w14:textId="77777777" w:rsidR="00E949B1" w:rsidRDefault="00E949B1" w:rsidP="00E949B1">
            <w:pPr>
              <w:widowControl w:val="0"/>
              <w:jc w:val="both"/>
              <w:rPr>
                <w:rFonts w:ascii="Times New Roman" w:eastAsia="Times New Roman" w:hAnsi="Times New Roman" w:cs="Times New Roman"/>
                <w:noProof/>
                <w:sz w:val="24"/>
                <w:szCs w:val="24"/>
                <w:lang w:val="en-US" w:eastAsia="lv-LV"/>
              </w:rPr>
            </w:pPr>
          </w:p>
          <w:p w14:paraId="4E5269C7" w14:textId="151F93F2" w:rsidR="00E949B1" w:rsidRPr="007A31CC" w:rsidRDefault="00E949B1" w:rsidP="00E949B1">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-&gt; Ja noteiktais slieksnis ir 32 stundas, šī darbība nesasniedz </w:t>
            </w:r>
            <w:r w:rsidR="002A7BE3">
              <w:rPr>
                <w:rFonts w:ascii="Times New Roman" w:eastAsia="Times New Roman" w:hAnsi="Times New Roman" w:cs="Times New Roman"/>
                <w:noProof/>
                <w:sz w:val="24"/>
                <w:szCs w:val="24"/>
                <w:lang w:val="en-US" w:eastAsia="lv-LV"/>
              </w:rPr>
              <w:t>noteikto vērtību</w:t>
            </w:r>
            <w:r w:rsidRPr="007A31CC">
              <w:rPr>
                <w:rFonts w:ascii="Times New Roman" w:eastAsia="Times New Roman" w:hAnsi="Times New Roman" w:cs="Times New Roman"/>
                <w:noProof/>
                <w:sz w:val="24"/>
                <w:szCs w:val="24"/>
                <w:lang w:val="en-US" w:eastAsia="lv-LV"/>
              </w:rPr>
              <w:t>, tādējādi fiziskās personas, kas piedalās šajā darbībā, netiks uzskaitītas kā dalībnieki, kad tiks gatavoti uzraudzības dati (un aprēķināts dalībnieku kopskaits).</w:t>
            </w:r>
          </w:p>
          <w:p w14:paraId="4AB0DC72" w14:textId="77777777" w:rsidR="00E949B1" w:rsidRDefault="00E949B1" w:rsidP="00E949B1">
            <w:pPr>
              <w:widowControl w:val="0"/>
              <w:jc w:val="both"/>
              <w:rPr>
                <w:rFonts w:ascii="Times New Roman" w:eastAsia="Times New Roman" w:hAnsi="Times New Roman" w:cs="Times New Roman"/>
                <w:i/>
                <w:iCs/>
                <w:noProof/>
                <w:sz w:val="24"/>
                <w:szCs w:val="24"/>
                <w:lang w:val="en-US" w:eastAsia="lv-LV"/>
              </w:rPr>
            </w:pPr>
          </w:p>
          <w:p w14:paraId="7E05E37E" w14:textId="77777777" w:rsidR="00E949B1" w:rsidRPr="007A31CC" w:rsidRDefault="00E949B1" w:rsidP="00E949B1">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b) Mācību kurss medmāsām, lai uzlabotu pakalpojumu sniegšanu vecāka gadagājuma personām, kas ilgst 10 nedēļas pa 10 h/nedēļā (t. i., kopā 100 stundas):</w:t>
            </w:r>
          </w:p>
          <w:p w14:paraId="42F5500F" w14:textId="77777777" w:rsidR="00E949B1" w:rsidRDefault="00E949B1" w:rsidP="00E949B1">
            <w:pPr>
              <w:widowControl w:val="0"/>
              <w:jc w:val="both"/>
              <w:rPr>
                <w:rFonts w:ascii="Times New Roman" w:eastAsia="Times New Roman" w:hAnsi="Times New Roman" w:cs="Times New Roman"/>
                <w:noProof/>
                <w:sz w:val="24"/>
                <w:szCs w:val="24"/>
                <w:lang w:val="en-US" w:eastAsia="lv-LV"/>
              </w:rPr>
            </w:pPr>
          </w:p>
          <w:p w14:paraId="580D2FE1" w14:textId="31F38A03" w:rsidR="00E949B1" w:rsidRPr="007A31CC" w:rsidRDefault="00E949B1" w:rsidP="00E949B1">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-&gt; Ja noteiktais slieksnis ir 75 stundas, visas medmāsas, kas piedalās apmācībā, uzskaita kā dalībniekus – neatkarīgi no tā, vai viņas šo kursu pabeidz vai nepabeidz. Piemēram, ja medmāsa ir uzsākusi šos kursus, bet pēc nedēļas tos pametusi, viņa jāuzskaita kā dalībniece (t. i., jāievāc un jāsniedz dati par kopējiem un programmas </w:t>
            </w:r>
            <w:r w:rsidR="002A7BE3">
              <w:rPr>
                <w:rFonts w:ascii="Times New Roman" w:eastAsia="Times New Roman" w:hAnsi="Times New Roman" w:cs="Times New Roman"/>
                <w:noProof/>
                <w:sz w:val="24"/>
                <w:szCs w:val="24"/>
                <w:lang w:val="en-US" w:eastAsia="lv-LV"/>
              </w:rPr>
              <w:t>specifiskajiem</w:t>
            </w:r>
            <w:r w:rsidRPr="007A31CC">
              <w:rPr>
                <w:rFonts w:ascii="Times New Roman" w:eastAsia="Times New Roman" w:hAnsi="Times New Roman" w:cs="Times New Roman"/>
                <w:noProof/>
                <w:sz w:val="24"/>
                <w:szCs w:val="24"/>
                <w:lang w:val="en-US" w:eastAsia="lv-LV"/>
              </w:rPr>
              <w:t xml:space="preserve"> rādītājiem), pat ja šī persona nav sasniegusi noteikto 75 stundu robežu.</w:t>
            </w:r>
          </w:p>
          <w:p w14:paraId="0CF2C22D" w14:textId="77777777" w:rsidR="00E949B1" w:rsidRDefault="00E949B1" w:rsidP="00E949B1">
            <w:pPr>
              <w:widowControl w:val="0"/>
              <w:jc w:val="both"/>
              <w:rPr>
                <w:rFonts w:ascii="Times New Roman" w:eastAsia="Times New Roman" w:hAnsi="Times New Roman" w:cs="Times New Roman"/>
                <w:i/>
                <w:iCs/>
                <w:noProof/>
                <w:sz w:val="24"/>
                <w:szCs w:val="24"/>
                <w:lang w:val="en-US" w:eastAsia="lv-LV"/>
              </w:rPr>
            </w:pPr>
          </w:p>
          <w:p w14:paraId="5810005A" w14:textId="77777777" w:rsidR="00E949B1" w:rsidRPr="007A31CC" w:rsidRDefault="00E949B1" w:rsidP="00E949B1">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c) Mācības darba meklētājiem, kuras veido vairāki kursi (vienas darbības ietvaros); daži kursi pārsniedz noteikto slieksni, daži – nepārsniedz:</w:t>
            </w:r>
          </w:p>
          <w:p w14:paraId="78EA6BE3" w14:textId="77777777" w:rsidR="00E949B1" w:rsidRDefault="00E949B1" w:rsidP="00E949B1">
            <w:pPr>
              <w:widowControl w:val="0"/>
              <w:jc w:val="both"/>
              <w:rPr>
                <w:rFonts w:ascii="Times New Roman" w:eastAsia="Times New Roman" w:hAnsi="Times New Roman" w:cs="Times New Roman"/>
                <w:noProof/>
                <w:sz w:val="24"/>
                <w:szCs w:val="24"/>
                <w:lang w:val="en-US" w:eastAsia="lv-LV"/>
              </w:rPr>
            </w:pPr>
          </w:p>
          <w:p w14:paraId="34E777D9" w14:textId="4950865B" w:rsidR="00E949B1" w:rsidRDefault="00E949B1" w:rsidP="007A31CC">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lastRenderedPageBreak/>
              <w:t>-&gt; Visas personas, kas piedalās kādā no programmā piedāvātajiem atsevišķiem kursiem, jāuzskaita kā dalībnieki – neatkarīgi no tā, cik kursos viņi ir piedalījušies un vai ir tos pabeiguši vai nav.</w:t>
            </w:r>
          </w:p>
        </w:tc>
      </w:tr>
    </w:tbl>
    <w:p w14:paraId="3805CB68" w14:textId="77777777" w:rsidR="00E949B1" w:rsidRPr="007A31CC" w:rsidRDefault="00E949B1"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B12D577" w14:textId="77777777"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4.1.4. Dalības ieraksti</w:t>
      </w:r>
    </w:p>
    <w:p w14:paraId="33385F33" w14:textId="77777777" w:rsidR="00E1302B" w:rsidRDefault="00E1302B"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p>
    <w:p w14:paraId="7C74D804" w14:textId="14A8F6A8"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i/>
          <w:iCs/>
          <w:noProof/>
          <w:sz w:val="24"/>
          <w:szCs w:val="24"/>
          <w:lang w:val="en-US" w:eastAsia="lv-LV"/>
        </w:rPr>
        <w:t xml:space="preserve">Dalības ieraksts </w:t>
      </w:r>
      <w:r w:rsidRPr="007A31CC">
        <w:rPr>
          <w:rFonts w:ascii="Times New Roman" w:eastAsia="Times New Roman" w:hAnsi="Times New Roman" w:cs="Times New Roman"/>
          <w:noProof/>
          <w:sz w:val="24"/>
          <w:szCs w:val="24"/>
          <w:lang w:val="en-US" w:eastAsia="lv-LV"/>
        </w:rPr>
        <w:t xml:space="preserve">ir </w:t>
      </w:r>
      <w:r w:rsidRPr="007A31CC">
        <w:rPr>
          <w:rFonts w:ascii="Times New Roman" w:eastAsia="Times New Roman" w:hAnsi="Times New Roman" w:cs="Times New Roman"/>
          <w:b/>
          <w:bCs/>
          <w:i/>
          <w:iCs/>
          <w:noProof/>
          <w:sz w:val="24"/>
          <w:szCs w:val="24"/>
          <w:lang w:val="en-US" w:eastAsia="lv-LV"/>
        </w:rPr>
        <w:t xml:space="preserve">dalībnieka </w:t>
      </w:r>
      <w:r w:rsidRPr="007A31CC">
        <w:rPr>
          <w:rFonts w:ascii="Times New Roman" w:eastAsia="Times New Roman" w:hAnsi="Times New Roman" w:cs="Times New Roman"/>
          <w:noProof/>
          <w:sz w:val="24"/>
          <w:szCs w:val="24"/>
          <w:lang w:val="en-US" w:eastAsia="lv-LV"/>
        </w:rPr>
        <w:t xml:space="preserve">raksturlielumu datorizēts ieraksts vienas </w:t>
      </w:r>
      <w:r w:rsidRPr="007A31CC">
        <w:rPr>
          <w:rFonts w:ascii="Times New Roman" w:eastAsia="Times New Roman" w:hAnsi="Times New Roman" w:cs="Times New Roman"/>
          <w:b/>
          <w:bCs/>
          <w:i/>
          <w:iCs/>
          <w:noProof/>
          <w:sz w:val="24"/>
          <w:szCs w:val="24"/>
          <w:lang w:val="en-US" w:eastAsia="lv-LV"/>
        </w:rPr>
        <w:t xml:space="preserve">darbības </w:t>
      </w:r>
      <w:r w:rsidRPr="007A31CC">
        <w:rPr>
          <w:rFonts w:ascii="Times New Roman" w:eastAsia="Times New Roman" w:hAnsi="Times New Roman" w:cs="Times New Roman"/>
          <w:noProof/>
          <w:sz w:val="24"/>
          <w:szCs w:val="24"/>
          <w:lang w:val="en-US" w:eastAsia="lv-LV"/>
        </w:rPr>
        <w:t>ietvaros. Dalības ierakstos jāietver vismaz šāda informācija:</w:t>
      </w:r>
    </w:p>
    <w:p w14:paraId="310B3751" w14:textId="77777777" w:rsidR="00E1302B" w:rsidRPr="007A31CC" w:rsidRDefault="00E1302B"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7A60456" w14:textId="77777777" w:rsidR="004F7005" w:rsidRPr="00E1302B" w:rsidRDefault="004F7005" w:rsidP="00E1302B">
      <w:pPr>
        <w:pStyle w:val="ListParagraph"/>
        <w:widowControl w:val="0"/>
        <w:numPr>
          <w:ilvl w:val="0"/>
          <w:numId w:val="21"/>
        </w:numPr>
        <w:spacing w:after="0" w:line="240" w:lineRule="auto"/>
        <w:ind w:hanging="294"/>
        <w:jc w:val="both"/>
        <w:rPr>
          <w:rFonts w:ascii="Times New Roman" w:eastAsia="Times New Roman" w:hAnsi="Times New Roman" w:cs="Times New Roman"/>
          <w:noProof/>
          <w:sz w:val="24"/>
          <w:szCs w:val="24"/>
          <w:lang w:val="en-US" w:eastAsia="lv-LV"/>
        </w:rPr>
      </w:pPr>
      <w:r w:rsidRPr="00E1302B">
        <w:rPr>
          <w:rFonts w:ascii="Times New Roman" w:eastAsia="Times New Roman" w:hAnsi="Times New Roman" w:cs="Times New Roman"/>
          <w:noProof/>
          <w:sz w:val="24"/>
          <w:szCs w:val="24"/>
          <w:lang w:val="en-US" w:eastAsia="lv-LV"/>
        </w:rPr>
        <w:t>personas unikālais identifikators;</w:t>
      </w:r>
    </w:p>
    <w:p w14:paraId="5D3EAF70" w14:textId="77777777" w:rsidR="004F7005" w:rsidRPr="00E1302B" w:rsidRDefault="004F7005" w:rsidP="00E1302B">
      <w:pPr>
        <w:pStyle w:val="ListParagraph"/>
        <w:widowControl w:val="0"/>
        <w:numPr>
          <w:ilvl w:val="0"/>
          <w:numId w:val="21"/>
        </w:numPr>
        <w:spacing w:after="0" w:line="240" w:lineRule="auto"/>
        <w:ind w:hanging="294"/>
        <w:jc w:val="both"/>
        <w:rPr>
          <w:rFonts w:ascii="Times New Roman" w:eastAsia="Times New Roman" w:hAnsi="Times New Roman" w:cs="Times New Roman"/>
          <w:noProof/>
          <w:sz w:val="24"/>
          <w:szCs w:val="24"/>
          <w:lang w:val="en-US" w:eastAsia="lv-LV"/>
        </w:rPr>
      </w:pPr>
      <w:r w:rsidRPr="00E1302B">
        <w:rPr>
          <w:rFonts w:ascii="Times New Roman" w:eastAsia="Times New Roman" w:hAnsi="Times New Roman" w:cs="Times New Roman"/>
          <w:noProof/>
          <w:sz w:val="24"/>
          <w:szCs w:val="24"/>
          <w:lang w:val="en-US" w:eastAsia="lv-LV"/>
        </w:rPr>
        <w:t>darbības identifikators (tas sniedz informāciju par darbības sākuma/beigu datumu, finansējumu, ieguldījumu prioritāti, reģiona kategoriju utt.);</w:t>
      </w:r>
    </w:p>
    <w:p w14:paraId="6BA89333" w14:textId="77777777" w:rsidR="004F7005" w:rsidRPr="00E1302B" w:rsidRDefault="004F7005" w:rsidP="00E1302B">
      <w:pPr>
        <w:pStyle w:val="ListParagraph"/>
        <w:widowControl w:val="0"/>
        <w:numPr>
          <w:ilvl w:val="0"/>
          <w:numId w:val="21"/>
        </w:numPr>
        <w:spacing w:after="0" w:line="240" w:lineRule="auto"/>
        <w:ind w:hanging="294"/>
        <w:jc w:val="both"/>
        <w:rPr>
          <w:rFonts w:ascii="Times New Roman" w:eastAsia="Times New Roman" w:hAnsi="Times New Roman" w:cs="Times New Roman"/>
          <w:noProof/>
          <w:sz w:val="24"/>
          <w:szCs w:val="24"/>
          <w:lang w:val="en-US" w:eastAsia="lv-LV"/>
        </w:rPr>
      </w:pPr>
      <w:r w:rsidRPr="00E1302B">
        <w:rPr>
          <w:rFonts w:ascii="Times New Roman" w:eastAsia="Times New Roman" w:hAnsi="Times New Roman" w:cs="Times New Roman"/>
          <w:noProof/>
          <w:sz w:val="24"/>
          <w:szCs w:val="24"/>
          <w:lang w:val="en-US" w:eastAsia="lv-LV"/>
        </w:rPr>
        <w:t>kurā datumā dalībnieks pirmo reizi uzsācis pasākumu darbības ietvaros (sākuma datums);</w:t>
      </w:r>
    </w:p>
    <w:p w14:paraId="2AB1F8F5" w14:textId="77777777" w:rsidR="004F7005" w:rsidRPr="00E1302B" w:rsidRDefault="004F7005" w:rsidP="00E1302B">
      <w:pPr>
        <w:pStyle w:val="ListParagraph"/>
        <w:widowControl w:val="0"/>
        <w:numPr>
          <w:ilvl w:val="0"/>
          <w:numId w:val="21"/>
        </w:numPr>
        <w:spacing w:after="0" w:line="240" w:lineRule="auto"/>
        <w:ind w:hanging="294"/>
        <w:jc w:val="both"/>
        <w:rPr>
          <w:rFonts w:ascii="Times New Roman" w:eastAsia="Times New Roman" w:hAnsi="Times New Roman" w:cs="Times New Roman"/>
          <w:noProof/>
          <w:sz w:val="24"/>
          <w:szCs w:val="24"/>
          <w:lang w:val="en-US" w:eastAsia="lv-LV"/>
        </w:rPr>
      </w:pPr>
      <w:r w:rsidRPr="00E1302B">
        <w:rPr>
          <w:rFonts w:ascii="Times New Roman" w:eastAsia="Times New Roman" w:hAnsi="Times New Roman" w:cs="Times New Roman"/>
          <w:noProof/>
          <w:sz w:val="24"/>
          <w:szCs w:val="24"/>
          <w:lang w:val="en-US" w:eastAsia="lv-LV"/>
        </w:rPr>
        <w:t>kurā datumā dalībnieks pēdējo reizi piedalījies pasākumos darbības ietvaros (beigu datums);</w:t>
      </w:r>
    </w:p>
    <w:p w14:paraId="44A80E96" w14:textId="5180963B" w:rsidR="004F7005" w:rsidRPr="00E1302B" w:rsidRDefault="004F7005" w:rsidP="00E1302B">
      <w:pPr>
        <w:pStyle w:val="ListParagraph"/>
        <w:widowControl w:val="0"/>
        <w:numPr>
          <w:ilvl w:val="0"/>
          <w:numId w:val="21"/>
        </w:numPr>
        <w:spacing w:after="0" w:line="240" w:lineRule="auto"/>
        <w:ind w:hanging="294"/>
        <w:jc w:val="both"/>
        <w:rPr>
          <w:rFonts w:ascii="Times New Roman" w:eastAsia="Times New Roman" w:hAnsi="Times New Roman" w:cs="Times New Roman"/>
          <w:noProof/>
          <w:sz w:val="24"/>
          <w:szCs w:val="24"/>
          <w:lang w:val="en-US" w:eastAsia="lv-LV"/>
        </w:rPr>
      </w:pPr>
      <w:r w:rsidRPr="00E1302B">
        <w:rPr>
          <w:rFonts w:ascii="Times New Roman" w:eastAsia="Times New Roman" w:hAnsi="Times New Roman" w:cs="Times New Roman"/>
          <w:noProof/>
          <w:sz w:val="24"/>
          <w:szCs w:val="24"/>
          <w:lang w:val="en-US" w:eastAsia="lv-LV"/>
        </w:rPr>
        <w:t>spēja pierakstīt personas datus, kas nepieciešami visu kopējo rādītāju sastādīšanai (sk. 4.9.1. </w:t>
      </w:r>
      <w:r w:rsidR="002A7BE3">
        <w:rPr>
          <w:rFonts w:ascii="Times New Roman" w:eastAsia="Times New Roman" w:hAnsi="Times New Roman" w:cs="Times New Roman"/>
          <w:noProof/>
          <w:sz w:val="24"/>
          <w:szCs w:val="24"/>
          <w:lang w:val="en-US" w:eastAsia="lv-LV"/>
        </w:rPr>
        <w:t>sa</w:t>
      </w:r>
      <w:r w:rsidRPr="00E1302B">
        <w:rPr>
          <w:rFonts w:ascii="Times New Roman" w:eastAsia="Times New Roman" w:hAnsi="Times New Roman" w:cs="Times New Roman"/>
          <w:noProof/>
          <w:sz w:val="24"/>
          <w:szCs w:val="24"/>
          <w:lang w:val="en-US" w:eastAsia="lv-LV"/>
        </w:rPr>
        <w:t>daļu);</w:t>
      </w:r>
    </w:p>
    <w:p w14:paraId="22E96275" w14:textId="78885C01" w:rsidR="004F7005" w:rsidRPr="00E1302B" w:rsidRDefault="004F7005" w:rsidP="00E1302B">
      <w:pPr>
        <w:pStyle w:val="ListParagraph"/>
        <w:widowControl w:val="0"/>
        <w:numPr>
          <w:ilvl w:val="0"/>
          <w:numId w:val="21"/>
        </w:numPr>
        <w:spacing w:after="0" w:line="240" w:lineRule="auto"/>
        <w:ind w:hanging="294"/>
        <w:jc w:val="both"/>
        <w:rPr>
          <w:rFonts w:ascii="Times New Roman" w:eastAsia="Times New Roman" w:hAnsi="Times New Roman" w:cs="Times New Roman"/>
          <w:noProof/>
          <w:sz w:val="24"/>
          <w:szCs w:val="24"/>
          <w:lang w:val="en-US" w:eastAsia="lv-LV"/>
        </w:rPr>
      </w:pPr>
      <w:r w:rsidRPr="00E1302B">
        <w:rPr>
          <w:rFonts w:ascii="Times New Roman" w:eastAsia="Times New Roman" w:hAnsi="Times New Roman" w:cs="Times New Roman"/>
          <w:noProof/>
          <w:sz w:val="24"/>
          <w:szCs w:val="24"/>
          <w:lang w:val="en-US" w:eastAsia="lv-LV"/>
        </w:rPr>
        <w:t>spēja izsekot dalībniekam un atkārtoti ar viņu sazināties (sk. 4.6. </w:t>
      </w:r>
      <w:r w:rsidR="002A7BE3">
        <w:rPr>
          <w:rFonts w:ascii="Times New Roman" w:eastAsia="Times New Roman" w:hAnsi="Times New Roman" w:cs="Times New Roman"/>
          <w:noProof/>
          <w:sz w:val="24"/>
          <w:szCs w:val="24"/>
          <w:lang w:val="en-US" w:eastAsia="lv-LV"/>
        </w:rPr>
        <w:t>sa</w:t>
      </w:r>
      <w:r w:rsidRPr="00E1302B">
        <w:rPr>
          <w:rFonts w:ascii="Times New Roman" w:eastAsia="Times New Roman" w:hAnsi="Times New Roman" w:cs="Times New Roman"/>
          <w:noProof/>
          <w:sz w:val="24"/>
          <w:szCs w:val="24"/>
          <w:lang w:val="en-US" w:eastAsia="lv-LV"/>
        </w:rPr>
        <w:t>daļu).</w:t>
      </w:r>
    </w:p>
    <w:p w14:paraId="7764E570" w14:textId="77777777" w:rsidR="00E1302B" w:rsidRDefault="00E1302B"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4825BD3B" w14:textId="1655DF51"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4.1.5. Dalībnieku vienreizēja uzskaite katrā darbībā</w:t>
      </w:r>
    </w:p>
    <w:p w14:paraId="7597E167" w14:textId="77777777" w:rsidR="00E1302B" w:rsidRDefault="00E1302B"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326B5E72" w14:textId="10952CEB"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Katrā konkrētā darbībā </w:t>
      </w:r>
      <w:r w:rsidRPr="007A31CC">
        <w:rPr>
          <w:rFonts w:ascii="Times New Roman" w:eastAsia="Times New Roman" w:hAnsi="Times New Roman" w:cs="Times New Roman"/>
          <w:b/>
          <w:bCs/>
          <w:i/>
          <w:iCs/>
          <w:noProof/>
          <w:sz w:val="24"/>
          <w:szCs w:val="24"/>
          <w:lang w:val="en-US" w:eastAsia="lv-LV"/>
        </w:rPr>
        <w:t xml:space="preserve">dalībnieku </w:t>
      </w:r>
      <w:r w:rsidRPr="007A31CC">
        <w:rPr>
          <w:rFonts w:ascii="Times New Roman" w:eastAsia="Times New Roman" w:hAnsi="Times New Roman" w:cs="Times New Roman"/>
          <w:noProof/>
          <w:sz w:val="24"/>
          <w:szCs w:val="24"/>
          <w:lang w:val="en-US" w:eastAsia="lv-LV"/>
        </w:rPr>
        <w:t>uzskaita tikai vienu reizi. Personu var uzskaitīt kā dalībnieku vairākās darbībās, bet tikai vienu reizi katrā darbībā (iznākuma rādītāju iegūšanai).</w:t>
      </w:r>
    </w:p>
    <w:p w14:paraId="45E8FBE7" w14:textId="77777777" w:rsidR="00E1302B" w:rsidRPr="007A31CC" w:rsidRDefault="00E1302B"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E8E650C" w14:textId="1614A02B"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Ja persona gūst labumu no atbalsta, kas tiek sniegts vairākos projektos vienā darbībā, vienmēr tiek uzskatīts, ka šī persona ir viens dalībnieks, kuram ir viens saistītais dalības ieraksts. Sākuma datums ir datums, kurā persona sāk pirmo projektu no projektu virknes, un beigu datums ir datums, kurā tā atstāj pēdējo projektu no projektu virknes.</w:t>
      </w:r>
    </w:p>
    <w:p w14:paraId="30513D88" w14:textId="77777777" w:rsidR="00E1302B" w:rsidRPr="007A31CC" w:rsidRDefault="00E1302B"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A1A9B24" w14:textId="4A985EC6"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Ja dalībnieks pārtrauc dalību darbībā, bet vēlāk atsāk šo dalību, dalības ieraksts joprojām ir tikai viens. Šajā gadījumā jāatjaunina jau esošais dalības ieraksts. Sākuma datumam un informācijai, kas attiecas uz iznākuma rādītājiem, vienmēr jāattiecas uz pirmo dalību un nav jāmaina. Pēc otrreizējas piedalīšanās </w:t>
      </w:r>
      <w:r w:rsidR="002A7BE3">
        <w:rPr>
          <w:rFonts w:ascii="Times New Roman" w:eastAsia="Times New Roman" w:hAnsi="Times New Roman" w:cs="Times New Roman"/>
          <w:noProof/>
          <w:sz w:val="24"/>
          <w:szCs w:val="24"/>
          <w:lang w:val="en-US" w:eastAsia="lv-LV"/>
        </w:rPr>
        <w:t>beigu</w:t>
      </w:r>
      <w:r w:rsidRPr="007A31CC">
        <w:rPr>
          <w:rFonts w:ascii="Times New Roman" w:eastAsia="Times New Roman" w:hAnsi="Times New Roman" w:cs="Times New Roman"/>
          <w:noProof/>
          <w:sz w:val="24"/>
          <w:szCs w:val="24"/>
          <w:lang w:val="en-US" w:eastAsia="lv-LV"/>
        </w:rPr>
        <w:t xml:space="preserve"> datums un dati, kas attiecas uz rezultātu rādītājiem, jāatjaunina, lai parādītu stāvokli galīgajā </w:t>
      </w:r>
      <w:r w:rsidR="002A7BE3">
        <w:rPr>
          <w:rFonts w:ascii="Times New Roman" w:eastAsia="Times New Roman" w:hAnsi="Times New Roman" w:cs="Times New Roman"/>
          <w:noProof/>
          <w:sz w:val="24"/>
          <w:szCs w:val="24"/>
          <w:lang w:val="en-US" w:eastAsia="lv-LV"/>
        </w:rPr>
        <w:t>izstāšanās</w:t>
      </w:r>
      <w:r w:rsidRPr="007A31CC">
        <w:rPr>
          <w:rFonts w:ascii="Times New Roman" w:eastAsia="Times New Roman" w:hAnsi="Times New Roman" w:cs="Times New Roman"/>
          <w:noProof/>
          <w:sz w:val="24"/>
          <w:szCs w:val="24"/>
          <w:lang w:val="en-US" w:eastAsia="lv-LV"/>
        </w:rPr>
        <w:t xml:space="preserve"> datumā. Individuālās dalības ieraksti būs jāpārskata, līdz iegūti attiecīgie apkopotie rezultātu rādītāji.</w:t>
      </w:r>
    </w:p>
    <w:p w14:paraId="4E867B8C" w14:textId="77777777" w:rsidR="00E1302B" w:rsidRPr="007A31CC" w:rsidRDefault="00E1302B"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ED5BC5B" w14:textId="209B5859"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-&gt; Terminu </w:t>
      </w:r>
      <w:r w:rsidRPr="007A31CC">
        <w:rPr>
          <w:rFonts w:ascii="Times New Roman" w:eastAsia="Times New Roman" w:hAnsi="Times New Roman" w:cs="Times New Roman"/>
          <w:b/>
          <w:bCs/>
          <w:i/>
          <w:iCs/>
          <w:noProof/>
          <w:sz w:val="24"/>
          <w:szCs w:val="24"/>
          <w:lang w:val="en-US" w:eastAsia="lv-LV"/>
        </w:rPr>
        <w:t xml:space="preserve">darbība </w:t>
      </w:r>
      <w:r w:rsidRPr="007A31CC">
        <w:rPr>
          <w:rFonts w:ascii="Times New Roman" w:eastAsia="Times New Roman" w:hAnsi="Times New Roman" w:cs="Times New Roman"/>
          <w:noProof/>
          <w:sz w:val="24"/>
          <w:szCs w:val="24"/>
          <w:lang w:val="en-US" w:eastAsia="lv-LV"/>
        </w:rPr>
        <w:t xml:space="preserve">un </w:t>
      </w:r>
      <w:r w:rsidRPr="007A31CC">
        <w:rPr>
          <w:rFonts w:ascii="Times New Roman" w:eastAsia="Times New Roman" w:hAnsi="Times New Roman" w:cs="Times New Roman"/>
          <w:b/>
          <w:bCs/>
          <w:i/>
          <w:iCs/>
          <w:noProof/>
          <w:sz w:val="24"/>
          <w:szCs w:val="24"/>
          <w:lang w:val="en-US" w:eastAsia="lv-LV"/>
        </w:rPr>
        <w:t xml:space="preserve">projekts </w:t>
      </w:r>
      <w:r w:rsidRPr="007A31CC">
        <w:rPr>
          <w:rFonts w:ascii="Times New Roman" w:eastAsia="Times New Roman" w:hAnsi="Times New Roman" w:cs="Times New Roman"/>
          <w:noProof/>
          <w:sz w:val="24"/>
          <w:szCs w:val="24"/>
          <w:lang w:val="en-US" w:eastAsia="lv-LV"/>
        </w:rPr>
        <w:t xml:space="preserve">definīciju sk. </w:t>
      </w:r>
      <w:r w:rsidRPr="007A31CC">
        <w:rPr>
          <w:rFonts w:ascii="Times New Roman" w:eastAsia="Times New Roman" w:hAnsi="Times New Roman" w:cs="Times New Roman"/>
          <w:noProof/>
          <w:sz w:val="24"/>
          <w:szCs w:val="24"/>
          <w:u w:val="single"/>
          <w:lang w:val="en-US" w:eastAsia="lv-LV"/>
        </w:rPr>
        <w:t xml:space="preserve">pielikumā </w:t>
      </w:r>
      <w:r w:rsidRPr="007A31CC">
        <w:rPr>
          <w:rFonts w:ascii="Times New Roman" w:eastAsia="Times New Roman" w:hAnsi="Times New Roman" w:cs="Times New Roman"/>
          <w:noProof/>
          <w:sz w:val="24"/>
          <w:szCs w:val="24"/>
          <w:lang w:val="en-US" w:eastAsia="lv-LV"/>
        </w:rPr>
        <w:t>un 4.2.1. </w:t>
      </w:r>
      <w:r w:rsidR="002A7BE3">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daļā.</w:t>
      </w:r>
    </w:p>
    <w:p w14:paraId="2FA5CED7" w14:textId="5BD3D174" w:rsidR="00E9067C" w:rsidRDefault="00E9067C">
      <w:pPr>
        <w:rPr>
          <w:rFonts w:ascii="Times New Roman" w:eastAsia="Times New Roman" w:hAnsi="Times New Roman" w:cs="Times New Roman"/>
          <w:b/>
          <w:bCs/>
          <w:noProof/>
          <w:sz w:val="24"/>
          <w:szCs w:val="24"/>
          <w:lang w:val="en-US" w:eastAsia="lv-LV"/>
        </w:rPr>
      </w:pPr>
      <w:r>
        <w:rPr>
          <w:rFonts w:ascii="Times New Roman" w:eastAsia="Times New Roman" w:hAnsi="Times New Roman" w:cs="Times New Roman"/>
          <w:b/>
          <w:bCs/>
          <w:noProof/>
          <w:sz w:val="24"/>
          <w:szCs w:val="24"/>
          <w:lang w:val="en-US" w:eastAsia="lv-LV"/>
        </w:rPr>
        <w:br w:type="page"/>
      </w:r>
    </w:p>
    <w:p w14:paraId="68173497" w14:textId="77777777" w:rsidR="00E1302B" w:rsidRDefault="00E1302B"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3394621D" w14:textId="183E789D"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4.1.6. Dalības ierakstu piemēri</w:t>
      </w:r>
    </w:p>
    <w:p w14:paraId="2EB44817" w14:textId="77777777" w:rsidR="00E1302B" w:rsidRDefault="00E1302B" w:rsidP="007A31CC">
      <w:pPr>
        <w:widowControl w:val="0"/>
        <w:spacing w:after="0" w:line="240" w:lineRule="auto"/>
        <w:jc w:val="both"/>
        <w:rPr>
          <w:rFonts w:ascii="Times New Roman" w:eastAsia="Times New Roman" w:hAnsi="Times New Roman" w:cs="Times New Roman"/>
          <w:b/>
          <w:bCs/>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106"/>
        <w:gridCol w:w="4955"/>
      </w:tblGrid>
      <w:tr w:rsidR="00952B0A" w14:paraId="7DA93E96" w14:textId="77777777" w:rsidTr="00515088">
        <w:tc>
          <w:tcPr>
            <w:tcW w:w="9061" w:type="dxa"/>
            <w:gridSpan w:val="2"/>
            <w:tcBorders>
              <w:bottom w:val="nil"/>
            </w:tcBorders>
          </w:tcPr>
          <w:p w14:paraId="3248C8D1" w14:textId="77777777" w:rsidR="00952B0A" w:rsidRPr="007A31CC" w:rsidRDefault="00952B0A" w:rsidP="00952B0A">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10. piemērs. Regulāra dalība</w:t>
            </w:r>
          </w:p>
          <w:p w14:paraId="3A9AB30D" w14:textId="77777777" w:rsidR="00E9067C" w:rsidRDefault="00E9067C" w:rsidP="00952B0A">
            <w:pPr>
              <w:widowControl w:val="0"/>
              <w:jc w:val="both"/>
              <w:rPr>
                <w:rFonts w:ascii="Times New Roman" w:eastAsia="Times New Roman" w:hAnsi="Times New Roman" w:cs="Times New Roman"/>
                <w:noProof/>
                <w:sz w:val="24"/>
                <w:szCs w:val="24"/>
                <w:lang w:val="en-US" w:eastAsia="lv-LV"/>
              </w:rPr>
            </w:pPr>
          </w:p>
          <w:p w14:paraId="2D4CBE56" w14:textId="06B3CBB6" w:rsidR="00952B0A" w:rsidRPr="007A31CC" w:rsidRDefault="00952B0A" w:rsidP="00952B0A">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Dalībnieks iesaistās vienā atsevišķā projektā darbības ietvaros, pabeidz plānoto pasākumu un izstājas.</w:t>
            </w:r>
          </w:p>
          <w:p w14:paraId="0F099517" w14:textId="4C679624" w:rsidR="00952B0A" w:rsidRDefault="002A7BE3" w:rsidP="007A31CC">
            <w:pPr>
              <w:widowControl w:val="0"/>
              <w:jc w:val="both"/>
              <w:rPr>
                <w:rFonts w:ascii="Times New Roman" w:eastAsia="Times New Roman" w:hAnsi="Times New Roman" w:cs="Times New Roman"/>
                <w:b/>
                <w:bCs/>
                <w:noProof/>
                <w:sz w:val="24"/>
                <w:szCs w:val="24"/>
                <w:lang w:val="en-US" w:eastAsia="lv-LV"/>
              </w:rPr>
            </w:pPr>
            <w:r w:rsidRPr="002A7BE3">
              <w:rPr>
                <w:rFonts w:ascii="Times New Roman" w:eastAsia="Times New Roman" w:hAnsi="Times New Roman" w:cs="Times New Roman"/>
                <w:b/>
                <w:bCs/>
                <w:noProof/>
                <w:sz w:val="24"/>
                <w:szCs w:val="24"/>
                <w:lang w:val="en-US" w:eastAsia="lv-LV"/>
              </w:rPr>
              <w:drawing>
                <wp:inline distT="0" distB="0" distL="0" distR="0" wp14:anchorId="533EA3A7" wp14:editId="39B0BDA1">
                  <wp:extent cx="5669280" cy="1097280"/>
                  <wp:effectExtent l="0" t="0" r="7620"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9280" cy="1097280"/>
                          </a:xfrm>
                          <a:prstGeom prst="rect">
                            <a:avLst/>
                          </a:prstGeom>
                          <a:noFill/>
                          <a:ln>
                            <a:noFill/>
                          </a:ln>
                        </pic:spPr>
                      </pic:pic>
                    </a:graphicData>
                  </a:graphic>
                </wp:inline>
              </w:drawing>
            </w:r>
          </w:p>
        </w:tc>
      </w:tr>
      <w:tr w:rsidR="00952B0A" w14:paraId="7C968F74" w14:textId="77777777" w:rsidTr="00515088">
        <w:tc>
          <w:tcPr>
            <w:tcW w:w="4106" w:type="dxa"/>
            <w:tcBorders>
              <w:top w:val="nil"/>
              <w:right w:val="nil"/>
            </w:tcBorders>
          </w:tcPr>
          <w:p w14:paraId="60D2F946" w14:textId="2171A952" w:rsidR="00952B0A" w:rsidRPr="00952B0A" w:rsidRDefault="00952B0A" w:rsidP="007A31CC">
            <w:pPr>
              <w:widowControl w:val="0"/>
              <w:ind w:right="21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noProof/>
                <w:sz w:val="24"/>
                <w:szCs w:val="24"/>
                <w:lang w:val="en-US" w:eastAsia="lv-LV"/>
              </w:rPr>
              <w:t xml:space="preserve">Iznākuma rādītāji </w:t>
            </w:r>
            <w:r w:rsidRPr="007A31CC">
              <w:rPr>
                <w:rFonts w:ascii="Times New Roman" w:eastAsia="Times New Roman" w:hAnsi="Times New Roman" w:cs="Times New Roman"/>
                <w:noProof/>
                <w:sz w:val="24"/>
                <w:szCs w:val="24"/>
                <w:lang w:val="en-US" w:eastAsia="lv-LV"/>
              </w:rPr>
              <w:t xml:space="preserve">attiecas uz stāvokli, kad tiek </w:t>
            </w:r>
            <w:r w:rsidRPr="007A31CC">
              <w:rPr>
                <w:rFonts w:ascii="Times New Roman" w:eastAsia="Times New Roman" w:hAnsi="Times New Roman" w:cs="Times New Roman"/>
                <w:b/>
                <w:bCs/>
                <w:noProof/>
                <w:sz w:val="24"/>
                <w:szCs w:val="24"/>
                <w:lang w:val="en-US" w:eastAsia="lv-LV"/>
              </w:rPr>
              <w:t xml:space="preserve">uzsākta </w:t>
            </w:r>
            <w:r w:rsidRPr="007A31CC">
              <w:rPr>
                <w:rFonts w:ascii="Times New Roman" w:eastAsia="Times New Roman" w:hAnsi="Times New Roman" w:cs="Times New Roman"/>
                <w:noProof/>
                <w:sz w:val="24"/>
                <w:szCs w:val="24"/>
                <w:lang w:val="en-US" w:eastAsia="lv-LV"/>
              </w:rPr>
              <w:t xml:space="preserve">darbība (t. i., </w:t>
            </w:r>
            <w:r w:rsidRPr="007A31CC">
              <w:rPr>
                <w:rFonts w:ascii="Times New Roman" w:eastAsia="Times New Roman" w:hAnsi="Times New Roman" w:cs="Times New Roman"/>
                <w:b/>
                <w:bCs/>
                <w:noProof/>
                <w:sz w:val="24"/>
                <w:szCs w:val="24"/>
                <w:lang w:val="en-US" w:eastAsia="lv-LV"/>
              </w:rPr>
              <w:t>sākuma datums</w:t>
            </w:r>
            <w:r w:rsidRPr="007A31CC">
              <w:rPr>
                <w:rFonts w:ascii="Times New Roman" w:eastAsia="Times New Roman" w:hAnsi="Times New Roman" w:cs="Times New Roman"/>
                <w:noProof/>
                <w:sz w:val="24"/>
                <w:szCs w:val="24"/>
                <w:lang w:val="en-US" w:eastAsia="lv-LV"/>
              </w:rPr>
              <w:t>, kas šajā gadījumā ir apmācības pirmā diena). Ja informāciju apkopo intervijas/nosūtījuma stadijā, uzsākot apmācību, tā ir jāpārbauda.</w:t>
            </w:r>
          </w:p>
        </w:tc>
        <w:tc>
          <w:tcPr>
            <w:tcW w:w="4955" w:type="dxa"/>
            <w:tcBorders>
              <w:top w:val="nil"/>
              <w:left w:val="nil"/>
            </w:tcBorders>
          </w:tcPr>
          <w:p w14:paraId="18B1EB24" w14:textId="53960800" w:rsidR="00952B0A" w:rsidRPr="00952B0A" w:rsidRDefault="00952B0A" w:rsidP="007A31CC">
            <w:pPr>
              <w:widowControl w:val="0"/>
              <w:ind w:left="79"/>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noProof/>
                <w:sz w:val="24"/>
                <w:szCs w:val="24"/>
                <w:lang w:val="en-US" w:eastAsia="lv-LV"/>
              </w:rPr>
              <w:t xml:space="preserve">Tūlītējā rezultāta rādītāji </w:t>
            </w:r>
            <w:r w:rsidRPr="007A31CC">
              <w:rPr>
                <w:rFonts w:ascii="Times New Roman" w:eastAsia="Times New Roman" w:hAnsi="Times New Roman" w:cs="Times New Roman"/>
                <w:noProof/>
                <w:sz w:val="24"/>
                <w:szCs w:val="24"/>
                <w:lang w:val="en-US" w:eastAsia="lv-LV"/>
              </w:rPr>
              <w:t xml:space="preserve">attiecas uz brīdi, kad </w:t>
            </w:r>
            <w:r w:rsidR="002A7BE3">
              <w:rPr>
                <w:rFonts w:ascii="Times New Roman" w:eastAsia="Times New Roman" w:hAnsi="Times New Roman" w:cs="Times New Roman"/>
                <w:noProof/>
                <w:sz w:val="24"/>
                <w:szCs w:val="24"/>
                <w:lang w:val="en-US" w:eastAsia="lv-LV"/>
              </w:rPr>
              <w:t xml:space="preserve">izstājas no </w:t>
            </w:r>
            <w:r w:rsidRPr="007A31CC">
              <w:rPr>
                <w:rFonts w:ascii="Times New Roman" w:eastAsia="Times New Roman" w:hAnsi="Times New Roman" w:cs="Times New Roman"/>
                <w:noProof/>
                <w:sz w:val="24"/>
                <w:szCs w:val="24"/>
                <w:lang w:val="en-US" w:eastAsia="lv-LV"/>
              </w:rPr>
              <w:t>darbība</w:t>
            </w:r>
            <w:r w:rsidR="002A7BE3">
              <w:rPr>
                <w:rFonts w:ascii="Times New Roman" w:eastAsia="Times New Roman" w:hAnsi="Times New Roman" w:cs="Times New Roman"/>
                <w:noProof/>
                <w:sz w:val="24"/>
                <w:szCs w:val="24"/>
                <w:lang w:val="en-US" w:eastAsia="lv-LV"/>
              </w:rPr>
              <w:t>s</w:t>
            </w:r>
            <w:r w:rsidRPr="007A31CC">
              <w:rPr>
                <w:rFonts w:ascii="Times New Roman" w:eastAsia="Times New Roman" w:hAnsi="Times New Roman" w:cs="Times New Roman"/>
                <w:noProof/>
                <w:sz w:val="24"/>
                <w:szCs w:val="24"/>
                <w:lang w:val="en-US" w:eastAsia="lv-LV"/>
              </w:rPr>
              <w:t xml:space="preserve"> (t. i., </w:t>
            </w:r>
            <w:r w:rsidRPr="007A31CC">
              <w:rPr>
                <w:rFonts w:ascii="Times New Roman" w:eastAsia="Times New Roman" w:hAnsi="Times New Roman" w:cs="Times New Roman"/>
                <w:b/>
                <w:bCs/>
                <w:noProof/>
                <w:sz w:val="24"/>
                <w:szCs w:val="24"/>
                <w:lang w:val="en-US" w:eastAsia="lv-LV"/>
              </w:rPr>
              <w:t>beigu datums</w:t>
            </w:r>
            <w:r w:rsidRPr="007A31CC">
              <w:rPr>
                <w:rFonts w:ascii="Times New Roman" w:eastAsia="Times New Roman" w:hAnsi="Times New Roman" w:cs="Times New Roman"/>
                <w:noProof/>
                <w:sz w:val="24"/>
                <w:szCs w:val="24"/>
                <w:lang w:val="en-US" w:eastAsia="lv-LV"/>
              </w:rPr>
              <w:t>), vai 4 nedēļu laiku pēc šā brīža.</w:t>
            </w:r>
          </w:p>
        </w:tc>
      </w:tr>
    </w:tbl>
    <w:p w14:paraId="706CF243" w14:textId="06F07DED" w:rsidR="00E1302B" w:rsidRDefault="00E1302B" w:rsidP="007A31CC">
      <w:pPr>
        <w:widowControl w:val="0"/>
        <w:spacing w:after="0" w:line="240" w:lineRule="auto"/>
        <w:jc w:val="both"/>
        <w:rPr>
          <w:rFonts w:ascii="Times New Roman" w:eastAsia="Times New Roman" w:hAnsi="Times New Roman" w:cs="Times New Roman"/>
          <w:b/>
          <w:bCs/>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952B0A" w14:paraId="239A70D7" w14:textId="77777777" w:rsidTr="00515088">
        <w:tc>
          <w:tcPr>
            <w:tcW w:w="9061" w:type="dxa"/>
            <w:tcBorders>
              <w:bottom w:val="nil"/>
            </w:tcBorders>
          </w:tcPr>
          <w:p w14:paraId="4D4CF4BC" w14:textId="77777777" w:rsidR="00952B0A" w:rsidRPr="007A31CC" w:rsidRDefault="00952B0A" w:rsidP="00952B0A">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11. piemērs. Regulāra dalība ar izstāšanos pirms laika</w:t>
            </w:r>
          </w:p>
          <w:p w14:paraId="026C1023" w14:textId="77777777" w:rsidR="00E9067C" w:rsidRDefault="00E9067C" w:rsidP="00952B0A">
            <w:pPr>
              <w:widowControl w:val="0"/>
              <w:jc w:val="both"/>
              <w:rPr>
                <w:rFonts w:ascii="Times New Roman" w:eastAsia="Times New Roman" w:hAnsi="Times New Roman" w:cs="Times New Roman"/>
                <w:noProof/>
                <w:sz w:val="24"/>
                <w:szCs w:val="24"/>
                <w:lang w:val="en-US" w:eastAsia="lv-LV"/>
              </w:rPr>
            </w:pPr>
          </w:p>
          <w:p w14:paraId="1C55AC3D" w14:textId="7850E7BD" w:rsidR="00952B0A" w:rsidRPr="007A31CC" w:rsidRDefault="00952B0A" w:rsidP="00952B0A">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Dalībnieks uzsāk atsevišķu projektu darbības ietvaros, bet plānoto pasākumu nepabeidz, tāpēc izstājas agrāk, nekā plānots. </w:t>
            </w:r>
            <w:r w:rsidR="002A7BE3">
              <w:rPr>
                <w:rFonts w:ascii="Times New Roman" w:eastAsia="Times New Roman" w:hAnsi="Times New Roman" w:cs="Times New Roman"/>
                <w:noProof/>
                <w:sz w:val="24"/>
                <w:szCs w:val="24"/>
                <w:lang w:val="en-US" w:eastAsia="lv-LV"/>
              </w:rPr>
              <w:t>Beigu</w:t>
            </w:r>
            <w:r w:rsidRPr="007A31CC">
              <w:rPr>
                <w:rFonts w:ascii="Times New Roman" w:eastAsia="Times New Roman" w:hAnsi="Times New Roman" w:cs="Times New Roman"/>
                <w:noProof/>
                <w:sz w:val="24"/>
                <w:szCs w:val="24"/>
                <w:lang w:val="en-US" w:eastAsia="lv-LV"/>
              </w:rPr>
              <w:t xml:space="preserve"> datums un tādējādi tūlītējā rezultāta rādītāju piemērošanas brīdis vienmēr ir tas datums, kurā dalībnieks pamet darbību, nevis plānotais </w:t>
            </w:r>
            <w:r w:rsidR="002A7BE3">
              <w:rPr>
                <w:rFonts w:ascii="Times New Roman" w:eastAsia="Times New Roman" w:hAnsi="Times New Roman" w:cs="Times New Roman"/>
                <w:noProof/>
                <w:sz w:val="24"/>
                <w:szCs w:val="24"/>
                <w:lang w:val="en-US" w:eastAsia="lv-LV"/>
              </w:rPr>
              <w:t>izstāšanās</w:t>
            </w:r>
            <w:r w:rsidRPr="007A31CC">
              <w:rPr>
                <w:rFonts w:ascii="Times New Roman" w:eastAsia="Times New Roman" w:hAnsi="Times New Roman" w:cs="Times New Roman"/>
                <w:noProof/>
                <w:sz w:val="24"/>
                <w:szCs w:val="24"/>
                <w:lang w:val="en-US" w:eastAsia="lv-LV"/>
              </w:rPr>
              <w:t xml:space="preserve"> datums.</w:t>
            </w:r>
          </w:p>
          <w:p w14:paraId="46D63ACC" w14:textId="0C615DC1" w:rsidR="00952B0A" w:rsidRDefault="002A7BE3" w:rsidP="007A31CC">
            <w:pPr>
              <w:widowControl w:val="0"/>
              <w:jc w:val="both"/>
              <w:rPr>
                <w:rFonts w:ascii="Times New Roman" w:eastAsia="Times New Roman" w:hAnsi="Times New Roman" w:cs="Times New Roman"/>
                <w:b/>
                <w:bCs/>
                <w:noProof/>
                <w:sz w:val="24"/>
                <w:szCs w:val="24"/>
                <w:lang w:val="en-US" w:eastAsia="lv-LV"/>
              </w:rPr>
            </w:pPr>
            <w:r w:rsidRPr="002A7BE3">
              <w:rPr>
                <w:noProof/>
              </w:rPr>
              <w:drawing>
                <wp:inline distT="0" distB="0" distL="0" distR="0" wp14:anchorId="3AAF5501" wp14:editId="1BF7CC32">
                  <wp:extent cx="5753735" cy="1923415"/>
                  <wp:effectExtent l="0" t="0" r="0" b="6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735" cy="1923415"/>
                          </a:xfrm>
                          <a:prstGeom prst="rect">
                            <a:avLst/>
                          </a:prstGeom>
                          <a:noFill/>
                          <a:ln>
                            <a:noFill/>
                          </a:ln>
                        </pic:spPr>
                      </pic:pic>
                    </a:graphicData>
                  </a:graphic>
                </wp:inline>
              </w:drawing>
            </w:r>
          </w:p>
        </w:tc>
      </w:tr>
      <w:tr w:rsidR="00952B0A" w14:paraId="2CB5B603" w14:textId="77777777" w:rsidTr="00515088">
        <w:tc>
          <w:tcPr>
            <w:tcW w:w="9061" w:type="dxa"/>
            <w:tcBorders>
              <w:top w:val="nil"/>
            </w:tcBorders>
          </w:tcPr>
          <w:p w14:paraId="2E4874CD" w14:textId="59968DEC" w:rsidR="00952B0A" w:rsidRPr="00952B0A" w:rsidRDefault="00952B0A" w:rsidP="007A31CC">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noProof/>
                <w:sz w:val="24"/>
                <w:szCs w:val="24"/>
                <w:lang w:val="en-US" w:eastAsia="lv-LV"/>
              </w:rPr>
              <w:t>Piezīme</w:t>
            </w:r>
            <w:r w:rsidRPr="007A31CC">
              <w:rPr>
                <w:rFonts w:ascii="Times New Roman" w:eastAsia="Times New Roman" w:hAnsi="Times New Roman" w:cs="Times New Roman"/>
                <w:noProof/>
                <w:sz w:val="24"/>
                <w:szCs w:val="24"/>
                <w:lang w:val="en-US" w:eastAsia="lv-LV"/>
              </w:rPr>
              <w:t>. Attiecībā uz JNI atbalstītajām darbībām informācija par to, vai dalībnieks pilnībā pabeidz intervences pasākumu, dažiem JNI rādītājiem nav būtiska (sk. 5.10.1. </w:t>
            </w:r>
            <w:r w:rsidR="002A7BE3">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daļu).</w:t>
            </w:r>
          </w:p>
        </w:tc>
      </w:tr>
    </w:tbl>
    <w:p w14:paraId="7ACBD683" w14:textId="78666DF9" w:rsidR="00952B0A" w:rsidRDefault="00952B0A" w:rsidP="007A31CC">
      <w:pPr>
        <w:widowControl w:val="0"/>
        <w:spacing w:after="0" w:line="240" w:lineRule="auto"/>
        <w:jc w:val="both"/>
        <w:rPr>
          <w:rFonts w:ascii="Times New Roman" w:eastAsia="Times New Roman" w:hAnsi="Times New Roman" w:cs="Times New Roman"/>
          <w:b/>
          <w:bCs/>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673"/>
        <w:gridCol w:w="4388"/>
      </w:tblGrid>
      <w:tr w:rsidR="001B22B0" w14:paraId="1B83C21D" w14:textId="77777777" w:rsidTr="00515088">
        <w:tc>
          <w:tcPr>
            <w:tcW w:w="9061" w:type="dxa"/>
            <w:gridSpan w:val="2"/>
            <w:tcBorders>
              <w:bottom w:val="nil"/>
            </w:tcBorders>
          </w:tcPr>
          <w:p w14:paraId="329EAAFD" w14:textId="77777777" w:rsidR="001B22B0" w:rsidRPr="007A31CC" w:rsidRDefault="001B22B0" w:rsidP="001B22B0">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12. piemērs. Dalība vairākos projektos vienas darbības ietvaros</w:t>
            </w:r>
          </w:p>
          <w:p w14:paraId="0C126D67" w14:textId="77777777" w:rsidR="001B22B0" w:rsidRDefault="001B22B0" w:rsidP="001B22B0">
            <w:pPr>
              <w:widowControl w:val="0"/>
              <w:jc w:val="both"/>
              <w:rPr>
                <w:rFonts w:ascii="Times New Roman" w:eastAsia="Times New Roman" w:hAnsi="Times New Roman" w:cs="Times New Roman"/>
                <w:noProof/>
                <w:sz w:val="24"/>
                <w:szCs w:val="24"/>
                <w:lang w:val="en-US" w:eastAsia="lv-LV"/>
              </w:rPr>
            </w:pPr>
          </w:p>
          <w:p w14:paraId="39FBB274" w14:textId="0FF2DC5A" w:rsidR="001B22B0" w:rsidRPr="007A31CC" w:rsidRDefault="001B22B0" w:rsidP="001B22B0">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Persona, kas gūst labumu vairākos projektos vienā darbībā (piemēram, kā </w:t>
            </w:r>
            <w:r w:rsidR="002A7BE3">
              <w:rPr>
                <w:rFonts w:ascii="Times New Roman" w:eastAsia="Times New Roman" w:hAnsi="Times New Roman" w:cs="Times New Roman"/>
                <w:noProof/>
                <w:sz w:val="24"/>
                <w:szCs w:val="24"/>
                <w:lang w:val="en-US" w:eastAsia="lv-LV"/>
              </w:rPr>
              <w:t>daļa no personalizēta atbalsta</w:t>
            </w:r>
            <w:r w:rsidRPr="007A31CC">
              <w:rPr>
                <w:rFonts w:ascii="Times New Roman" w:eastAsia="Times New Roman" w:hAnsi="Times New Roman" w:cs="Times New Roman"/>
                <w:noProof/>
                <w:sz w:val="24"/>
                <w:szCs w:val="24"/>
                <w:lang w:val="en-US" w:eastAsia="lv-LV"/>
              </w:rPr>
              <w:t xml:space="preserve">), iznākuma rādītāju vajadzībām tiek uzskaitīta tikai vienreiz. Ir viens dalības ieraksts, kurā norādīts viens sākuma datums un viens </w:t>
            </w:r>
            <w:r w:rsidR="00BB12BE">
              <w:rPr>
                <w:rFonts w:ascii="Times New Roman" w:eastAsia="Times New Roman" w:hAnsi="Times New Roman" w:cs="Times New Roman"/>
                <w:noProof/>
                <w:sz w:val="24"/>
                <w:szCs w:val="24"/>
                <w:lang w:val="en-US" w:eastAsia="lv-LV"/>
              </w:rPr>
              <w:t>beigu</w:t>
            </w:r>
            <w:r w:rsidRPr="007A31CC">
              <w:rPr>
                <w:rFonts w:ascii="Times New Roman" w:eastAsia="Times New Roman" w:hAnsi="Times New Roman" w:cs="Times New Roman"/>
                <w:noProof/>
                <w:sz w:val="24"/>
                <w:szCs w:val="24"/>
                <w:lang w:val="en-US" w:eastAsia="lv-LV"/>
              </w:rPr>
              <w:t xml:space="preserve"> datums, proti, attiecīgi pirmā projekta uzsākšanas datums projektu virknē un </w:t>
            </w:r>
            <w:r w:rsidR="00BB12BE">
              <w:rPr>
                <w:rFonts w:ascii="Times New Roman" w:eastAsia="Times New Roman" w:hAnsi="Times New Roman" w:cs="Times New Roman"/>
                <w:noProof/>
                <w:sz w:val="24"/>
                <w:szCs w:val="24"/>
                <w:lang w:val="en-US" w:eastAsia="lv-LV"/>
              </w:rPr>
              <w:t>izstāšanās</w:t>
            </w:r>
            <w:r w:rsidRPr="007A31CC">
              <w:rPr>
                <w:rFonts w:ascii="Times New Roman" w:eastAsia="Times New Roman" w:hAnsi="Times New Roman" w:cs="Times New Roman"/>
                <w:noProof/>
                <w:sz w:val="24"/>
                <w:szCs w:val="24"/>
                <w:lang w:val="en-US" w:eastAsia="lv-LV"/>
              </w:rPr>
              <w:t xml:space="preserve"> datums no pēdējā projekta vairāku projektu virknē (t. i., darbības uzsākšanas</w:t>
            </w:r>
            <w:r w:rsidR="00BB12BE">
              <w:rPr>
                <w:rFonts w:ascii="Times New Roman" w:eastAsia="Times New Roman" w:hAnsi="Times New Roman" w:cs="Times New Roman"/>
                <w:noProof/>
                <w:sz w:val="24"/>
                <w:szCs w:val="24"/>
                <w:lang w:val="en-US" w:eastAsia="lv-LV"/>
              </w:rPr>
              <w:t xml:space="preserve"> datums</w:t>
            </w:r>
            <w:r w:rsidRPr="007A31CC">
              <w:rPr>
                <w:rFonts w:ascii="Times New Roman" w:eastAsia="Times New Roman" w:hAnsi="Times New Roman" w:cs="Times New Roman"/>
                <w:noProof/>
                <w:sz w:val="24"/>
                <w:szCs w:val="24"/>
                <w:lang w:val="en-US" w:eastAsia="lv-LV"/>
              </w:rPr>
              <w:t xml:space="preserve"> un iz</w:t>
            </w:r>
            <w:r w:rsidR="00BB12BE">
              <w:rPr>
                <w:rFonts w:ascii="Times New Roman" w:eastAsia="Times New Roman" w:hAnsi="Times New Roman" w:cs="Times New Roman"/>
                <w:noProof/>
                <w:sz w:val="24"/>
                <w:szCs w:val="24"/>
                <w:lang w:val="en-US" w:eastAsia="lv-LV"/>
              </w:rPr>
              <w:t>stāšanās</w:t>
            </w:r>
            <w:r w:rsidRPr="007A31CC">
              <w:rPr>
                <w:rFonts w:ascii="Times New Roman" w:eastAsia="Times New Roman" w:hAnsi="Times New Roman" w:cs="Times New Roman"/>
                <w:noProof/>
                <w:sz w:val="24"/>
                <w:szCs w:val="24"/>
                <w:lang w:val="en-US" w:eastAsia="lv-LV"/>
              </w:rPr>
              <w:t xml:space="preserve"> datums</w:t>
            </w:r>
            <w:r w:rsidR="00BB12BE">
              <w:rPr>
                <w:rFonts w:ascii="Times New Roman" w:eastAsia="Times New Roman" w:hAnsi="Times New Roman" w:cs="Times New Roman"/>
                <w:noProof/>
                <w:sz w:val="24"/>
                <w:szCs w:val="24"/>
                <w:lang w:val="en-US" w:eastAsia="lv-LV"/>
              </w:rPr>
              <w:t xml:space="preserve"> no darbības</w:t>
            </w:r>
            <w:r w:rsidRPr="007A31CC">
              <w:rPr>
                <w:rFonts w:ascii="Times New Roman" w:eastAsia="Times New Roman" w:hAnsi="Times New Roman" w:cs="Times New Roman"/>
                <w:noProof/>
                <w:sz w:val="24"/>
                <w:szCs w:val="24"/>
                <w:lang w:val="en-US" w:eastAsia="lv-LV"/>
              </w:rPr>
              <w:t xml:space="preserve"> kopumā).</w:t>
            </w:r>
          </w:p>
          <w:p w14:paraId="07F9E229" w14:textId="77777777" w:rsidR="001B22B0" w:rsidRDefault="001B22B0" w:rsidP="001B22B0">
            <w:pPr>
              <w:widowControl w:val="0"/>
              <w:jc w:val="both"/>
              <w:rPr>
                <w:rFonts w:ascii="Times New Roman" w:eastAsia="Times New Roman" w:hAnsi="Times New Roman" w:cs="Times New Roman"/>
                <w:noProof/>
                <w:sz w:val="24"/>
                <w:szCs w:val="24"/>
                <w:lang w:val="en-US" w:eastAsia="lv-LV"/>
              </w:rPr>
            </w:pPr>
          </w:p>
          <w:p w14:paraId="18660674" w14:textId="77777777" w:rsidR="001B22B0" w:rsidRDefault="001B22B0" w:rsidP="001B22B0">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Piemēram, persona, kas ir narkotisko un psihotropo vielu lietotājs un iziet rehabilitācijas kursu. Vispirms šo personu var nosūtīt pie psihologa uz konsultāciju, ko nodrošina NVO. Pēc </w:t>
            </w:r>
            <w:r w:rsidRPr="007A31CC">
              <w:rPr>
                <w:rFonts w:ascii="Times New Roman" w:eastAsia="Times New Roman" w:hAnsi="Times New Roman" w:cs="Times New Roman"/>
                <w:noProof/>
                <w:sz w:val="24"/>
                <w:szCs w:val="24"/>
                <w:lang w:val="en-US" w:eastAsia="lv-LV"/>
              </w:rPr>
              <w:lastRenderedPageBreak/>
              <w:t>dažām konsultācijām tiek uzskatīts, ka šī persona ir derīga darbam, bet tai nepieciešams apgūt IT pamatus, lai nodrošinātu, ka dalībniekam ir pietiekamas prasmes viņu interesējošam darbam.</w:t>
            </w:r>
          </w:p>
          <w:p w14:paraId="1D125587" w14:textId="77777777" w:rsidR="001B22B0" w:rsidRPr="007A31CC" w:rsidRDefault="001B22B0" w:rsidP="001B22B0">
            <w:pPr>
              <w:widowControl w:val="0"/>
              <w:jc w:val="both"/>
              <w:rPr>
                <w:rFonts w:ascii="Times New Roman" w:eastAsia="Times New Roman" w:hAnsi="Times New Roman" w:cs="Times New Roman"/>
                <w:noProof/>
                <w:sz w:val="24"/>
                <w:szCs w:val="24"/>
                <w:lang w:val="en-US" w:eastAsia="lv-LV"/>
              </w:rPr>
            </w:pPr>
          </w:p>
          <w:p w14:paraId="6367D729" w14:textId="77777777" w:rsidR="001B22B0" w:rsidRDefault="001B22B0" w:rsidP="001B22B0">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Šo apmācību kā atsevišķu projektu vienas darbības ietvaros nodrošina specializēts IT mācību centrs. Tiklīdz apmācība ir pabeigta, atbalsta saņēmējs organizē 3 mēnešu darba praksi, kas tiek subsidēta šīs pašas darbības ietvaros.</w:t>
            </w:r>
          </w:p>
          <w:p w14:paraId="21B625CD" w14:textId="77777777" w:rsidR="001B22B0" w:rsidRPr="007A31CC" w:rsidRDefault="001B22B0" w:rsidP="001B22B0">
            <w:pPr>
              <w:widowControl w:val="0"/>
              <w:jc w:val="both"/>
              <w:rPr>
                <w:rFonts w:ascii="Times New Roman" w:eastAsia="Times New Roman" w:hAnsi="Times New Roman" w:cs="Times New Roman"/>
                <w:noProof/>
                <w:sz w:val="24"/>
                <w:szCs w:val="24"/>
                <w:lang w:val="en-US" w:eastAsia="lv-LV"/>
              </w:rPr>
            </w:pPr>
          </w:p>
          <w:p w14:paraId="5A090873" w14:textId="2D827365" w:rsidR="001B22B0" w:rsidRDefault="001B22B0" w:rsidP="007A31CC">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Kad ir iegūta šī darba pieredze, dalībnieks reģistrējas VND kā bezdarbnieks un aktīvi meklē darbu. Tūlītējā rezultāta rādītāju vajadzībām dalībnieks (kurš bijis neaktīvs pirms iesaistīšanās darbībā), būtu reģistrējams kā persona, kas no jauna sākusi darba meklējumus pēc </w:t>
            </w:r>
            <w:r w:rsidR="00BB12BE">
              <w:rPr>
                <w:rFonts w:ascii="Times New Roman" w:eastAsia="Times New Roman" w:hAnsi="Times New Roman" w:cs="Times New Roman"/>
                <w:noProof/>
                <w:sz w:val="24"/>
                <w:szCs w:val="24"/>
                <w:lang w:val="en-US" w:eastAsia="lv-LV"/>
              </w:rPr>
              <w:t>dalības beigām</w:t>
            </w:r>
            <w:r w:rsidRPr="007A31CC">
              <w:rPr>
                <w:rFonts w:ascii="Times New Roman" w:eastAsia="Times New Roman" w:hAnsi="Times New Roman" w:cs="Times New Roman"/>
                <w:noProof/>
                <w:sz w:val="24"/>
                <w:szCs w:val="24"/>
                <w:lang w:val="en-US" w:eastAsia="lv-LV"/>
              </w:rPr>
              <w:t xml:space="preserve">. Šo personu varētu reģistrēt arī kā kvalifikācijas ieguvē iesaistīto dalībnieku pēc </w:t>
            </w:r>
            <w:r w:rsidR="00BB12BE">
              <w:rPr>
                <w:rFonts w:ascii="Times New Roman" w:eastAsia="Times New Roman" w:hAnsi="Times New Roman" w:cs="Times New Roman"/>
                <w:noProof/>
                <w:sz w:val="24"/>
                <w:szCs w:val="24"/>
                <w:lang w:val="en-US" w:eastAsia="lv-LV"/>
              </w:rPr>
              <w:t>dalības beigām</w:t>
            </w:r>
            <w:r w:rsidRPr="007A31CC">
              <w:rPr>
                <w:rFonts w:ascii="Times New Roman" w:eastAsia="Times New Roman" w:hAnsi="Times New Roman" w:cs="Times New Roman"/>
                <w:noProof/>
                <w:sz w:val="24"/>
                <w:szCs w:val="24"/>
                <w:lang w:val="en-US" w:eastAsia="lv-LV"/>
              </w:rPr>
              <w:t xml:space="preserve"> atkarībā no tā, kāds ir IT apmācības iznākums un vai ir piedāvāta kāda sertifikācija vai nav.</w:t>
            </w:r>
          </w:p>
          <w:p w14:paraId="18B2B984" w14:textId="70AF291F" w:rsidR="007338BD" w:rsidRPr="007338BD" w:rsidRDefault="00BB12BE" w:rsidP="007A31CC">
            <w:pPr>
              <w:widowControl w:val="0"/>
              <w:jc w:val="both"/>
              <w:rPr>
                <w:rFonts w:ascii="Times New Roman" w:eastAsia="Times New Roman" w:hAnsi="Times New Roman" w:cs="Times New Roman"/>
                <w:noProof/>
                <w:sz w:val="24"/>
                <w:szCs w:val="24"/>
                <w:lang w:val="en-US" w:eastAsia="lv-LV"/>
              </w:rPr>
            </w:pPr>
            <w:r w:rsidRPr="00BB12BE">
              <w:rPr>
                <w:rFonts w:ascii="Times New Roman" w:eastAsia="Times New Roman" w:hAnsi="Times New Roman" w:cs="Times New Roman"/>
                <w:noProof/>
                <w:sz w:val="24"/>
                <w:szCs w:val="24"/>
                <w:lang w:val="en-US" w:eastAsia="lv-LV"/>
              </w:rPr>
              <w:drawing>
                <wp:inline distT="0" distB="0" distL="0" distR="0" wp14:anchorId="3ACCF796" wp14:editId="00A5B8CC">
                  <wp:extent cx="5753735" cy="118173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735" cy="1181735"/>
                          </a:xfrm>
                          <a:prstGeom prst="rect">
                            <a:avLst/>
                          </a:prstGeom>
                          <a:noFill/>
                          <a:ln>
                            <a:noFill/>
                          </a:ln>
                        </pic:spPr>
                      </pic:pic>
                    </a:graphicData>
                  </a:graphic>
                </wp:inline>
              </w:drawing>
            </w:r>
          </w:p>
        </w:tc>
      </w:tr>
      <w:tr w:rsidR="007338BD" w14:paraId="41078683" w14:textId="3D246A19" w:rsidTr="00515088">
        <w:trPr>
          <w:trHeight w:val="1789"/>
        </w:trPr>
        <w:tc>
          <w:tcPr>
            <w:tcW w:w="4106" w:type="dxa"/>
            <w:tcBorders>
              <w:top w:val="nil"/>
              <w:bottom w:val="nil"/>
              <w:right w:val="nil"/>
            </w:tcBorders>
          </w:tcPr>
          <w:p w14:paraId="6311E83E" w14:textId="48B612A4" w:rsidR="007338BD" w:rsidRPr="007338BD" w:rsidRDefault="007338BD" w:rsidP="001B22B0">
            <w:pPr>
              <w:widowControl w:val="0"/>
              <w:ind w:right="17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noProof/>
                <w:sz w:val="24"/>
                <w:szCs w:val="24"/>
                <w:lang w:val="en-US" w:eastAsia="lv-LV"/>
              </w:rPr>
              <w:lastRenderedPageBreak/>
              <w:t xml:space="preserve">Iznākuma rādītāji </w:t>
            </w:r>
            <w:r w:rsidRPr="007A31CC">
              <w:rPr>
                <w:rFonts w:ascii="Times New Roman" w:eastAsia="Times New Roman" w:hAnsi="Times New Roman" w:cs="Times New Roman"/>
                <w:noProof/>
                <w:sz w:val="24"/>
                <w:szCs w:val="24"/>
                <w:lang w:val="en-US" w:eastAsia="lv-LV"/>
              </w:rPr>
              <w:t xml:space="preserve">attiecas uz stāvokli, kad tiek </w:t>
            </w:r>
            <w:r w:rsidRPr="007A31CC">
              <w:rPr>
                <w:rFonts w:ascii="Times New Roman" w:eastAsia="Times New Roman" w:hAnsi="Times New Roman" w:cs="Times New Roman"/>
                <w:b/>
                <w:bCs/>
                <w:noProof/>
                <w:sz w:val="24"/>
                <w:szCs w:val="24"/>
                <w:lang w:val="en-US" w:eastAsia="lv-LV"/>
              </w:rPr>
              <w:t>uzsākta </w:t>
            </w:r>
            <w:r w:rsidRPr="007A31CC">
              <w:rPr>
                <w:rFonts w:ascii="Times New Roman" w:eastAsia="Times New Roman" w:hAnsi="Times New Roman" w:cs="Times New Roman"/>
                <w:b/>
                <w:bCs/>
                <w:noProof/>
                <w:sz w:val="24"/>
                <w:szCs w:val="24"/>
                <w:u w:val="single"/>
                <w:lang w:val="en-US" w:eastAsia="lv-LV"/>
              </w:rPr>
              <w:t>darbība</w:t>
            </w:r>
            <w:r w:rsidRPr="001273C3">
              <w:rPr>
                <w:rFonts w:ascii="Times New Roman" w:eastAsia="Times New Roman" w:hAnsi="Times New Roman" w:cs="Times New Roman"/>
                <w:b/>
                <w:bCs/>
                <w:noProof/>
                <w:sz w:val="24"/>
                <w:szCs w:val="24"/>
                <w:lang w:val="en-US" w:eastAsia="lv-LV"/>
              </w:rPr>
              <w:t xml:space="preserve"> </w:t>
            </w:r>
            <w:r w:rsidRPr="007A31CC">
              <w:rPr>
                <w:rFonts w:ascii="Times New Roman" w:eastAsia="Times New Roman" w:hAnsi="Times New Roman" w:cs="Times New Roman"/>
                <w:noProof/>
                <w:sz w:val="24"/>
                <w:szCs w:val="24"/>
                <w:lang w:val="en-US" w:eastAsia="lv-LV"/>
              </w:rPr>
              <w:t xml:space="preserve">(t. i., </w:t>
            </w:r>
            <w:r w:rsidRPr="007A31CC">
              <w:rPr>
                <w:rFonts w:ascii="Times New Roman" w:eastAsia="Times New Roman" w:hAnsi="Times New Roman" w:cs="Times New Roman"/>
                <w:b/>
                <w:bCs/>
                <w:noProof/>
                <w:sz w:val="24"/>
                <w:szCs w:val="24"/>
                <w:lang w:val="en-US" w:eastAsia="lv-LV"/>
              </w:rPr>
              <w:t>sākuma datums</w:t>
            </w:r>
            <w:r w:rsidRPr="007A31CC">
              <w:rPr>
                <w:rFonts w:ascii="Times New Roman" w:eastAsia="Times New Roman" w:hAnsi="Times New Roman" w:cs="Times New Roman"/>
                <w:noProof/>
                <w:sz w:val="24"/>
                <w:szCs w:val="24"/>
                <w:lang w:val="en-US" w:eastAsia="lv-LV"/>
              </w:rPr>
              <w:t>, kas ir jebkāda pasākuma pirmā diena darbības ietvaros). Ja informāciju apkopo intervijas/nosūtījuma stadijā, tā ir jāpārbauda.</w:t>
            </w:r>
          </w:p>
        </w:tc>
        <w:tc>
          <w:tcPr>
            <w:tcW w:w="4955" w:type="dxa"/>
            <w:tcBorders>
              <w:top w:val="nil"/>
              <w:left w:val="nil"/>
              <w:bottom w:val="nil"/>
            </w:tcBorders>
          </w:tcPr>
          <w:p w14:paraId="39070BC9" w14:textId="43D846E5" w:rsidR="007338BD" w:rsidRPr="007338BD" w:rsidRDefault="007338BD" w:rsidP="001B22B0">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noProof/>
                <w:sz w:val="24"/>
                <w:szCs w:val="24"/>
                <w:lang w:val="en-US" w:eastAsia="lv-LV"/>
              </w:rPr>
              <w:t xml:space="preserve">Tūlītējā rezultāta rādītāji </w:t>
            </w:r>
            <w:r w:rsidRPr="007A31CC">
              <w:rPr>
                <w:rFonts w:ascii="Times New Roman" w:eastAsia="Times New Roman" w:hAnsi="Times New Roman" w:cs="Times New Roman"/>
                <w:noProof/>
                <w:sz w:val="24"/>
                <w:szCs w:val="24"/>
                <w:lang w:val="en-US" w:eastAsia="lv-LV"/>
              </w:rPr>
              <w:t xml:space="preserve">attiecas uz stāvokli brīdī, kad persona </w:t>
            </w:r>
            <w:r w:rsidRPr="007A31CC">
              <w:rPr>
                <w:rFonts w:ascii="Times New Roman" w:eastAsia="Times New Roman" w:hAnsi="Times New Roman" w:cs="Times New Roman"/>
                <w:b/>
                <w:bCs/>
                <w:noProof/>
                <w:sz w:val="24"/>
                <w:szCs w:val="24"/>
                <w:lang w:val="en-US" w:eastAsia="lv-LV"/>
              </w:rPr>
              <w:t>iz</w:t>
            </w:r>
            <w:r w:rsidR="001273C3">
              <w:rPr>
                <w:rFonts w:ascii="Times New Roman" w:eastAsia="Times New Roman" w:hAnsi="Times New Roman" w:cs="Times New Roman"/>
                <w:b/>
                <w:bCs/>
                <w:noProof/>
                <w:sz w:val="24"/>
                <w:szCs w:val="24"/>
                <w:lang w:val="en-US" w:eastAsia="lv-LV"/>
              </w:rPr>
              <w:t xml:space="preserve">stājas no </w:t>
            </w:r>
            <w:r w:rsidRPr="007A31CC">
              <w:rPr>
                <w:rFonts w:ascii="Times New Roman" w:eastAsia="Times New Roman" w:hAnsi="Times New Roman" w:cs="Times New Roman"/>
                <w:b/>
                <w:bCs/>
                <w:noProof/>
                <w:sz w:val="24"/>
                <w:szCs w:val="24"/>
                <w:u w:val="single"/>
                <w:lang w:val="en-US" w:eastAsia="lv-LV"/>
              </w:rPr>
              <w:t>darbīb</w:t>
            </w:r>
            <w:r w:rsidR="001273C3">
              <w:rPr>
                <w:rFonts w:ascii="Times New Roman" w:eastAsia="Times New Roman" w:hAnsi="Times New Roman" w:cs="Times New Roman"/>
                <w:b/>
                <w:bCs/>
                <w:noProof/>
                <w:sz w:val="24"/>
                <w:szCs w:val="24"/>
                <w:u w:val="single"/>
                <w:lang w:val="en-US" w:eastAsia="lv-LV"/>
              </w:rPr>
              <w:t>as</w:t>
            </w:r>
            <w:r w:rsidRPr="001273C3">
              <w:rPr>
                <w:rFonts w:ascii="Times New Roman" w:eastAsia="Times New Roman" w:hAnsi="Times New Roman" w:cs="Times New Roman"/>
                <w:b/>
                <w:bCs/>
                <w:noProof/>
                <w:sz w:val="24"/>
                <w:szCs w:val="24"/>
                <w:lang w:val="en-US" w:eastAsia="lv-LV"/>
              </w:rPr>
              <w:t xml:space="preserve"> </w:t>
            </w:r>
            <w:r w:rsidRPr="007A31CC">
              <w:rPr>
                <w:rFonts w:ascii="Times New Roman" w:eastAsia="Times New Roman" w:hAnsi="Times New Roman" w:cs="Times New Roman"/>
                <w:noProof/>
                <w:sz w:val="24"/>
                <w:szCs w:val="24"/>
                <w:lang w:val="en-US" w:eastAsia="lv-LV"/>
              </w:rPr>
              <w:t xml:space="preserve">(t. i., uz </w:t>
            </w:r>
            <w:r w:rsidR="001273C3">
              <w:rPr>
                <w:rFonts w:ascii="Times New Roman" w:eastAsia="Times New Roman" w:hAnsi="Times New Roman" w:cs="Times New Roman"/>
                <w:b/>
                <w:bCs/>
                <w:noProof/>
                <w:sz w:val="24"/>
                <w:szCs w:val="24"/>
                <w:lang w:val="en-US" w:eastAsia="lv-LV"/>
              </w:rPr>
              <w:t>beigu</w:t>
            </w:r>
            <w:r w:rsidRPr="007A31CC">
              <w:rPr>
                <w:rFonts w:ascii="Times New Roman" w:eastAsia="Times New Roman" w:hAnsi="Times New Roman" w:cs="Times New Roman"/>
                <w:b/>
                <w:bCs/>
                <w:noProof/>
                <w:sz w:val="24"/>
                <w:szCs w:val="24"/>
                <w:lang w:val="en-US" w:eastAsia="lv-LV"/>
              </w:rPr>
              <w:t xml:space="preserve"> datumu </w:t>
            </w:r>
            <w:r w:rsidRPr="007A31CC">
              <w:rPr>
                <w:rFonts w:ascii="Times New Roman" w:eastAsia="Times New Roman" w:hAnsi="Times New Roman" w:cs="Times New Roman"/>
                <w:noProof/>
                <w:sz w:val="24"/>
                <w:szCs w:val="24"/>
                <w:lang w:val="en-US" w:eastAsia="lv-LV"/>
              </w:rPr>
              <w:t>vai darbības ietvaros veiktā pasākuma pēdējo dienu, kas šajā gadījumā ir 3 mēnešu subsidētā darba beigu datums).</w:t>
            </w:r>
          </w:p>
        </w:tc>
      </w:tr>
      <w:tr w:rsidR="007338BD" w14:paraId="13AB582F" w14:textId="77777777" w:rsidTr="00515088">
        <w:tc>
          <w:tcPr>
            <w:tcW w:w="9061" w:type="dxa"/>
            <w:gridSpan w:val="2"/>
            <w:tcBorders>
              <w:top w:val="nil"/>
            </w:tcBorders>
          </w:tcPr>
          <w:p w14:paraId="73582EC2" w14:textId="730B155C" w:rsidR="007338BD" w:rsidRDefault="001273C3" w:rsidP="001B22B0">
            <w:pPr>
              <w:widowControl w:val="0"/>
              <w:jc w:val="both"/>
              <w:rPr>
                <w:rFonts w:ascii="Times New Roman" w:eastAsia="Times New Roman" w:hAnsi="Times New Roman" w:cs="Times New Roman"/>
                <w:noProof/>
                <w:sz w:val="24"/>
                <w:szCs w:val="24"/>
                <w:lang w:val="en-US" w:eastAsia="lv-LV"/>
              </w:rPr>
            </w:pPr>
            <w:r>
              <w:rPr>
                <w:rFonts w:ascii="Times New Roman" w:eastAsia="Times New Roman" w:hAnsi="Times New Roman" w:cs="Times New Roman"/>
                <w:noProof/>
                <w:sz w:val="24"/>
                <w:szCs w:val="24"/>
                <w:lang w:val="en-US" w:eastAsia="lv-LV"/>
              </w:rPr>
              <w:t>Beigu</w:t>
            </w:r>
            <w:r w:rsidR="007338BD" w:rsidRPr="007A31CC">
              <w:rPr>
                <w:rFonts w:ascii="Times New Roman" w:eastAsia="Times New Roman" w:hAnsi="Times New Roman" w:cs="Times New Roman"/>
                <w:noProof/>
                <w:sz w:val="24"/>
                <w:szCs w:val="24"/>
                <w:lang w:val="en-US" w:eastAsia="lv-LV"/>
              </w:rPr>
              <w:t xml:space="preserve"> datums vienmēr ir pēdējā diena, kurā dalībnieks ir piedalījies ar darbību finansētajā (vai daļēji finansētajā) pasākumā. Minētajā piemērā tas ir skaidrs, jo dalībnieka statuss </w:t>
            </w:r>
            <w:r>
              <w:rPr>
                <w:rFonts w:ascii="Times New Roman" w:eastAsia="Times New Roman" w:hAnsi="Times New Roman" w:cs="Times New Roman"/>
                <w:noProof/>
                <w:sz w:val="24"/>
                <w:szCs w:val="24"/>
                <w:lang w:val="en-US" w:eastAsia="lv-LV"/>
              </w:rPr>
              <w:t>beigu</w:t>
            </w:r>
            <w:r w:rsidR="007338BD" w:rsidRPr="007A31CC">
              <w:rPr>
                <w:rFonts w:ascii="Times New Roman" w:eastAsia="Times New Roman" w:hAnsi="Times New Roman" w:cs="Times New Roman"/>
                <w:noProof/>
                <w:sz w:val="24"/>
                <w:szCs w:val="24"/>
                <w:lang w:val="en-US" w:eastAsia="lv-LV"/>
              </w:rPr>
              <w:t xml:space="preserve"> datumā mainās (no nodarbinātā uz bezdarbnieku). Ja tādā pašā scenārijā darba devējs nolemj paturēt dalībnieku pēc subsidētā perioda beigām, tad dalībnieks turpina strādāt to pašu darbu un viņa statuss nemainās (t. i., pastāvīgi nodarbināts). Šajā gadījumā </w:t>
            </w:r>
            <w:r>
              <w:rPr>
                <w:rFonts w:ascii="Times New Roman" w:eastAsia="Times New Roman" w:hAnsi="Times New Roman" w:cs="Times New Roman"/>
                <w:noProof/>
                <w:sz w:val="24"/>
                <w:szCs w:val="24"/>
                <w:lang w:val="en-US" w:eastAsia="lv-LV"/>
              </w:rPr>
              <w:t>beigu dat</w:t>
            </w:r>
            <w:r w:rsidR="007338BD" w:rsidRPr="007A31CC">
              <w:rPr>
                <w:rFonts w:ascii="Times New Roman" w:eastAsia="Times New Roman" w:hAnsi="Times New Roman" w:cs="Times New Roman"/>
                <w:noProof/>
                <w:sz w:val="24"/>
                <w:szCs w:val="24"/>
                <w:lang w:val="en-US" w:eastAsia="lv-LV"/>
              </w:rPr>
              <w:t xml:space="preserve">ums joprojām ir subsidētā perioda beigas, bet tūlītējā rezultāta rādītājs atšķirsies, proti, dalībnieks tiks reģistrēts kā “nodarbinātais pēc </w:t>
            </w:r>
            <w:r>
              <w:rPr>
                <w:rFonts w:ascii="Times New Roman" w:eastAsia="Times New Roman" w:hAnsi="Times New Roman" w:cs="Times New Roman"/>
                <w:noProof/>
                <w:sz w:val="24"/>
                <w:szCs w:val="24"/>
                <w:lang w:val="en-US" w:eastAsia="lv-LV"/>
              </w:rPr>
              <w:t>dalības beigām</w:t>
            </w:r>
            <w:r w:rsidR="007338BD" w:rsidRPr="007A31CC">
              <w:rPr>
                <w:rFonts w:ascii="Times New Roman" w:eastAsia="Times New Roman" w:hAnsi="Times New Roman" w:cs="Times New Roman"/>
                <w:noProof/>
                <w:sz w:val="24"/>
                <w:szCs w:val="24"/>
                <w:lang w:val="en-US" w:eastAsia="lv-LV"/>
              </w:rPr>
              <w:t xml:space="preserve">”, nevis kā “darba meklētājs pēc </w:t>
            </w:r>
            <w:r>
              <w:rPr>
                <w:rFonts w:ascii="Times New Roman" w:eastAsia="Times New Roman" w:hAnsi="Times New Roman" w:cs="Times New Roman"/>
                <w:noProof/>
                <w:sz w:val="24"/>
                <w:szCs w:val="24"/>
                <w:lang w:val="en-US" w:eastAsia="lv-LV"/>
              </w:rPr>
              <w:t>dalības beigām</w:t>
            </w:r>
            <w:r w:rsidR="007338BD" w:rsidRPr="007A31CC">
              <w:rPr>
                <w:rFonts w:ascii="Times New Roman" w:eastAsia="Times New Roman" w:hAnsi="Times New Roman" w:cs="Times New Roman"/>
                <w:noProof/>
                <w:sz w:val="24"/>
                <w:szCs w:val="24"/>
                <w:lang w:val="en-US" w:eastAsia="lv-LV"/>
              </w:rPr>
              <w:t>”.</w:t>
            </w:r>
          </w:p>
          <w:p w14:paraId="600AA6BC" w14:textId="48EA0DB6" w:rsidR="00515088" w:rsidRPr="007338BD" w:rsidRDefault="001273C3" w:rsidP="001B22B0">
            <w:pPr>
              <w:widowControl w:val="0"/>
              <w:jc w:val="both"/>
              <w:rPr>
                <w:rFonts w:ascii="Times New Roman" w:eastAsia="Times New Roman" w:hAnsi="Times New Roman" w:cs="Times New Roman"/>
                <w:noProof/>
                <w:sz w:val="24"/>
                <w:szCs w:val="24"/>
                <w:lang w:val="en-US" w:eastAsia="lv-LV"/>
              </w:rPr>
            </w:pPr>
            <w:r w:rsidRPr="001273C3">
              <w:rPr>
                <w:noProof/>
              </w:rPr>
              <w:drawing>
                <wp:inline distT="0" distB="0" distL="0" distR="0" wp14:anchorId="362B5E3D" wp14:editId="0BF17389">
                  <wp:extent cx="5753735" cy="1691005"/>
                  <wp:effectExtent l="0" t="0" r="0" b="444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735" cy="1691005"/>
                          </a:xfrm>
                          <a:prstGeom prst="rect">
                            <a:avLst/>
                          </a:prstGeom>
                          <a:noFill/>
                          <a:ln>
                            <a:noFill/>
                          </a:ln>
                        </pic:spPr>
                      </pic:pic>
                    </a:graphicData>
                  </a:graphic>
                </wp:inline>
              </w:drawing>
            </w:r>
          </w:p>
        </w:tc>
      </w:tr>
    </w:tbl>
    <w:p w14:paraId="2553B938" w14:textId="00BAAFEF" w:rsidR="00E9067C" w:rsidRDefault="00E9067C"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14FC26D0" w14:textId="77777777" w:rsidR="00E9067C" w:rsidRDefault="00E9067C">
      <w:pPr>
        <w:rPr>
          <w:rFonts w:ascii="Times New Roman" w:eastAsia="Times New Roman" w:hAnsi="Times New Roman" w:cs="Times New Roman"/>
          <w:b/>
          <w:bCs/>
          <w:noProof/>
          <w:sz w:val="24"/>
          <w:szCs w:val="24"/>
          <w:lang w:val="en-US" w:eastAsia="lv-LV"/>
        </w:rPr>
      </w:pPr>
      <w:r>
        <w:rPr>
          <w:rFonts w:ascii="Times New Roman" w:eastAsia="Times New Roman" w:hAnsi="Times New Roman" w:cs="Times New Roman"/>
          <w:b/>
          <w:bCs/>
          <w:noProof/>
          <w:sz w:val="24"/>
          <w:szCs w:val="24"/>
          <w:lang w:val="en-US" w:eastAsia="lv-LV"/>
        </w:rPr>
        <w:br w:type="page"/>
      </w:r>
    </w:p>
    <w:p w14:paraId="682C2600" w14:textId="77777777" w:rsidR="001B22B0" w:rsidRDefault="001B22B0" w:rsidP="007A31CC">
      <w:pPr>
        <w:widowControl w:val="0"/>
        <w:spacing w:after="0" w:line="240" w:lineRule="auto"/>
        <w:jc w:val="both"/>
        <w:rPr>
          <w:rFonts w:ascii="Times New Roman" w:eastAsia="Times New Roman" w:hAnsi="Times New Roman" w:cs="Times New Roman"/>
          <w:b/>
          <w:bCs/>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515088" w14:paraId="2983DE18" w14:textId="77777777" w:rsidTr="00883FED">
        <w:tc>
          <w:tcPr>
            <w:tcW w:w="9061" w:type="dxa"/>
            <w:tcBorders>
              <w:bottom w:val="nil"/>
            </w:tcBorders>
          </w:tcPr>
          <w:p w14:paraId="093EEF66" w14:textId="65F7EEF3" w:rsidR="00515088" w:rsidRPr="007A31CC" w:rsidRDefault="00515088" w:rsidP="00515088">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13. piemērs. </w:t>
            </w:r>
            <w:r w:rsidR="00F61C65">
              <w:rPr>
                <w:rFonts w:ascii="Times New Roman" w:eastAsia="Times New Roman" w:hAnsi="Times New Roman" w:cs="Times New Roman"/>
                <w:b/>
                <w:bCs/>
                <w:noProof/>
                <w:sz w:val="24"/>
                <w:szCs w:val="24"/>
                <w:lang w:val="en-US" w:eastAsia="lv-LV"/>
              </w:rPr>
              <w:t>Izstāšanās</w:t>
            </w:r>
            <w:r w:rsidRPr="007A31CC">
              <w:rPr>
                <w:rFonts w:ascii="Times New Roman" w:eastAsia="Times New Roman" w:hAnsi="Times New Roman" w:cs="Times New Roman"/>
                <w:b/>
                <w:bCs/>
                <w:noProof/>
                <w:sz w:val="24"/>
                <w:szCs w:val="24"/>
                <w:lang w:val="en-US" w:eastAsia="lv-LV"/>
              </w:rPr>
              <w:t xml:space="preserve"> un atgriešanās tajā pašā darbībā</w:t>
            </w:r>
          </w:p>
          <w:p w14:paraId="4E72C8F0" w14:textId="77777777" w:rsidR="00515088" w:rsidRDefault="00515088" w:rsidP="00515088">
            <w:pPr>
              <w:widowControl w:val="0"/>
              <w:jc w:val="both"/>
              <w:rPr>
                <w:rFonts w:ascii="Times New Roman" w:eastAsia="Times New Roman" w:hAnsi="Times New Roman" w:cs="Times New Roman"/>
                <w:noProof/>
                <w:sz w:val="24"/>
                <w:szCs w:val="24"/>
                <w:lang w:val="en-US" w:eastAsia="lv-LV"/>
              </w:rPr>
            </w:pPr>
          </w:p>
          <w:p w14:paraId="24937176" w14:textId="77777777" w:rsidR="00515088" w:rsidRPr="007A31CC" w:rsidRDefault="00515088" w:rsidP="00515088">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Dalībnieku var uzskaitīt vienreiz vienas darbības ietvaros – neatkarīgi no tā, cik reižu viņš iesaistās vienā darbībā vai izstājas no tās.</w:t>
            </w:r>
          </w:p>
          <w:p w14:paraId="47748047" w14:textId="77777777" w:rsidR="00515088" w:rsidRDefault="00515088" w:rsidP="00515088">
            <w:pPr>
              <w:widowControl w:val="0"/>
              <w:jc w:val="both"/>
              <w:rPr>
                <w:rFonts w:ascii="Times New Roman" w:eastAsia="Times New Roman" w:hAnsi="Times New Roman" w:cs="Times New Roman"/>
                <w:noProof/>
                <w:sz w:val="24"/>
                <w:szCs w:val="24"/>
                <w:lang w:val="en-US" w:eastAsia="lv-LV"/>
              </w:rPr>
            </w:pPr>
          </w:p>
          <w:p w14:paraId="5B69F769" w14:textId="15EEC6C9" w:rsidR="00515088" w:rsidRDefault="00515088" w:rsidP="00515088">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Piemēram, jaunienācējs migrants, kuram ir vairāku gadu darba pieredze savā mītnes valstī, bet nav prasmju runāt tās valsts valodā, kurā viņš ir ieradies. Dalībnieks tiek nosūtīts uz intensīvajiem valodas mācības kursiem, kas pēc plāna ilgst 3 mēnešus. Pēc 2 mēnešiem ar personīgo kontaktu starpniecību šī persona atrod darbu un pamet mācības. Šajā brīdī reģistrē </w:t>
            </w:r>
            <w:r w:rsidR="00F61C65">
              <w:rPr>
                <w:rFonts w:ascii="Times New Roman" w:eastAsia="Times New Roman" w:hAnsi="Times New Roman" w:cs="Times New Roman"/>
                <w:noProof/>
                <w:sz w:val="24"/>
                <w:szCs w:val="24"/>
                <w:lang w:val="en-US" w:eastAsia="lv-LV"/>
              </w:rPr>
              <w:t>beigu</w:t>
            </w:r>
            <w:r w:rsidRPr="007A31CC">
              <w:rPr>
                <w:rFonts w:ascii="Times New Roman" w:eastAsia="Times New Roman" w:hAnsi="Times New Roman" w:cs="Times New Roman"/>
                <w:noProof/>
                <w:sz w:val="24"/>
                <w:szCs w:val="24"/>
                <w:lang w:val="en-US" w:eastAsia="lv-LV"/>
              </w:rPr>
              <w:t xml:space="preserve"> datumu, un tūlītējais rezultāts ir tāds, ka dalībnieks ir nodarbinātais pēc </w:t>
            </w:r>
            <w:r w:rsidR="00F61C65">
              <w:rPr>
                <w:rFonts w:ascii="Times New Roman" w:eastAsia="Times New Roman" w:hAnsi="Times New Roman" w:cs="Times New Roman"/>
                <w:noProof/>
                <w:sz w:val="24"/>
                <w:szCs w:val="24"/>
                <w:lang w:val="en-US" w:eastAsia="lv-LV"/>
              </w:rPr>
              <w:t>dalības beigām</w:t>
            </w:r>
            <w:r w:rsidRPr="007A31CC">
              <w:rPr>
                <w:rFonts w:ascii="Times New Roman" w:eastAsia="Times New Roman" w:hAnsi="Times New Roman" w:cs="Times New Roman"/>
                <w:noProof/>
                <w:sz w:val="24"/>
                <w:szCs w:val="24"/>
                <w:lang w:val="en-US" w:eastAsia="lv-LV"/>
              </w:rPr>
              <w:t>.</w:t>
            </w:r>
          </w:p>
          <w:p w14:paraId="4372E339" w14:textId="5EECBB6E" w:rsidR="00515088" w:rsidRDefault="00C3198D" w:rsidP="007A31CC">
            <w:pPr>
              <w:widowControl w:val="0"/>
              <w:jc w:val="both"/>
              <w:rPr>
                <w:rFonts w:ascii="Times New Roman" w:eastAsia="Times New Roman" w:hAnsi="Times New Roman" w:cs="Times New Roman"/>
                <w:b/>
                <w:bCs/>
                <w:noProof/>
                <w:sz w:val="24"/>
                <w:szCs w:val="24"/>
                <w:lang w:val="en-US" w:eastAsia="lv-LV"/>
              </w:rPr>
            </w:pPr>
            <w:r>
              <w:object w:dxaOrig="14533" w:dyaOrig="3781" w14:anchorId="4EAA061F">
                <v:shape id="_x0000_i1041" type="#_x0000_t75" style="width:453.75pt;height:118.9pt" o:ole="">
                  <v:imagedata r:id="rId14" o:title=""/>
                </v:shape>
                <o:OLEObject Type="Embed" ProgID="PBrush" ShapeID="_x0000_i1041" DrawAspect="Content" ObjectID="_1642843113" r:id="rId15"/>
              </w:object>
            </w:r>
          </w:p>
        </w:tc>
      </w:tr>
      <w:tr w:rsidR="00883FED" w14:paraId="1DCC8C3B" w14:textId="77777777" w:rsidTr="00883FED">
        <w:tc>
          <w:tcPr>
            <w:tcW w:w="9061" w:type="dxa"/>
            <w:tcBorders>
              <w:top w:val="nil"/>
            </w:tcBorders>
          </w:tcPr>
          <w:p w14:paraId="7E908233" w14:textId="77777777" w:rsidR="00883FED" w:rsidRDefault="00883FED" w:rsidP="00883FED">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Praksē ar darbu negāja viegli. Bija grūtības sazināties, un darba devējs konstatēja, ka dalībnieka prasmes neatbilst prasītajam standartam. Dalībnieks tika paņemts atpakaļ darbībā un pieņemts divos daļēja laika kursos: vieni kursi valodas prasmju uzlabošanai un otri – lai palīdzētu uzlabot esošās darba prasmes un pielāgot tās darba devēja prasītajam standartam jaunajā valstī. Tā ir </w:t>
            </w:r>
            <w:r w:rsidRPr="007A31CC">
              <w:rPr>
                <w:rFonts w:ascii="Times New Roman" w:eastAsia="Times New Roman" w:hAnsi="Times New Roman" w:cs="Times New Roman"/>
                <w:noProof/>
                <w:sz w:val="24"/>
                <w:szCs w:val="24"/>
                <w:u w:val="single"/>
                <w:lang w:val="en-US" w:eastAsia="lv-LV"/>
              </w:rPr>
              <w:t>atkārtota iesaistīšanās tajā pašā darbībā</w:t>
            </w:r>
            <w:r w:rsidRPr="007A31CC">
              <w:rPr>
                <w:rFonts w:ascii="Times New Roman" w:eastAsia="Times New Roman" w:hAnsi="Times New Roman" w:cs="Times New Roman"/>
                <w:noProof/>
                <w:sz w:val="24"/>
                <w:szCs w:val="24"/>
                <w:lang w:val="en-US" w:eastAsia="lv-LV"/>
              </w:rPr>
              <w:t>.</w:t>
            </w:r>
          </w:p>
          <w:p w14:paraId="08DFDDAF" w14:textId="77777777" w:rsidR="00883FED" w:rsidRPr="007A31CC" w:rsidRDefault="00883FED" w:rsidP="00883FED">
            <w:pPr>
              <w:widowControl w:val="0"/>
              <w:jc w:val="both"/>
              <w:rPr>
                <w:rFonts w:ascii="Times New Roman" w:eastAsia="Times New Roman" w:hAnsi="Times New Roman" w:cs="Times New Roman"/>
                <w:noProof/>
                <w:sz w:val="24"/>
                <w:szCs w:val="24"/>
                <w:lang w:val="en-US" w:eastAsia="lv-LV"/>
              </w:rPr>
            </w:pPr>
          </w:p>
          <w:p w14:paraId="0F483F7F" w14:textId="5596A242" w:rsidR="00883FED" w:rsidRDefault="00883FED" w:rsidP="00883FED">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Dalībnieku var uzskaitīt vienā darbībā tikai vienu reizi, tāpēc ir jāatjaunina esošais dalības ieraksts. Sākuma datums un dati iznākuma rādītāju sagatavošanai nemainās, proti, tie vienmēr attiecas uz pirmo darbības uzsākšanas dienu un uz personas stāvokli šajā laikā. Savukārt, kad persona atkārtoti iesaistās darbībā, esošais </w:t>
            </w:r>
            <w:r w:rsidR="0030580E">
              <w:rPr>
                <w:rFonts w:ascii="Times New Roman" w:eastAsia="Times New Roman" w:hAnsi="Times New Roman" w:cs="Times New Roman"/>
                <w:noProof/>
                <w:sz w:val="24"/>
                <w:szCs w:val="24"/>
                <w:lang w:val="en-US" w:eastAsia="lv-LV"/>
              </w:rPr>
              <w:t>beigu</w:t>
            </w:r>
            <w:r w:rsidRPr="007A31CC">
              <w:rPr>
                <w:rFonts w:ascii="Times New Roman" w:eastAsia="Times New Roman" w:hAnsi="Times New Roman" w:cs="Times New Roman"/>
                <w:noProof/>
                <w:sz w:val="24"/>
                <w:szCs w:val="24"/>
                <w:lang w:val="en-US" w:eastAsia="lv-LV"/>
              </w:rPr>
              <w:t xml:space="preserve"> datums un visi ar rezultāta rādītājiem saistītie dati ir jādzēš, jo tie vairs nav piemērojami. Personai, kas joprojām ir iesaistījusies darbībā, dalības ierakstos nav jābūt </w:t>
            </w:r>
            <w:r w:rsidR="00312C38">
              <w:rPr>
                <w:rFonts w:ascii="Times New Roman" w:eastAsia="Times New Roman" w:hAnsi="Times New Roman" w:cs="Times New Roman"/>
                <w:noProof/>
                <w:sz w:val="24"/>
                <w:szCs w:val="24"/>
                <w:lang w:val="en-US" w:eastAsia="lv-LV"/>
              </w:rPr>
              <w:t>beigu</w:t>
            </w:r>
            <w:r w:rsidRPr="007A31CC">
              <w:rPr>
                <w:rFonts w:ascii="Times New Roman" w:eastAsia="Times New Roman" w:hAnsi="Times New Roman" w:cs="Times New Roman"/>
                <w:noProof/>
                <w:sz w:val="24"/>
                <w:szCs w:val="24"/>
                <w:lang w:val="en-US" w:eastAsia="lv-LV"/>
              </w:rPr>
              <w:t xml:space="preserve"> datumam vai saistītajiem rezultāta datiem. Kad dalībnieks izstājas no darbības otrreiz, ir jāreģistrē jaunais </w:t>
            </w:r>
            <w:r w:rsidR="00312C38">
              <w:rPr>
                <w:rFonts w:ascii="Times New Roman" w:eastAsia="Times New Roman" w:hAnsi="Times New Roman" w:cs="Times New Roman"/>
                <w:noProof/>
                <w:sz w:val="24"/>
                <w:szCs w:val="24"/>
                <w:lang w:val="en-US" w:eastAsia="lv-LV"/>
              </w:rPr>
              <w:t>beigu</w:t>
            </w:r>
            <w:r w:rsidRPr="007A31CC">
              <w:rPr>
                <w:rFonts w:ascii="Times New Roman" w:eastAsia="Times New Roman" w:hAnsi="Times New Roman" w:cs="Times New Roman"/>
                <w:noProof/>
                <w:sz w:val="24"/>
                <w:szCs w:val="24"/>
                <w:lang w:val="en-US" w:eastAsia="lv-LV"/>
              </w:rPr>
              <w:t xml:space="preserve"> datums un saistītie rezultāta dati.</w:t>
            </w:r>
          </w:p>
          <w:p w14:paraId="61B89219" w14:textId="77777777" w:rsidR="00883FED" w:rsidRPr="007A31CC" w:rsidRDefault="00883FED" w:rsidP="00883FED">
            <w:pPr>
              <w:widowControl w:val="0"/>
              <w:jc w:val="both"/>
              <w:rPr>
                <w:rFonts w:ascii="Times New Roman" w:eastAsia="Times New Roman" w:hAnsi="Times New Roman" w:cs="Times New Roman"/>
                <w:noProof/>
                <w:sz w:val="24"/>
                <w:szCs w:val="24"/>
                <w:lang w:val="en-US" w:eastAsia="lv-LV"/>
              </w:rPr>
            </w:pPr>
          </w:p>
          <w:p w14:paraId="7053614E" w14:textId="742D9F32" w:rsidR="00883FED" w:rsidRDefault="00883FED" w:rsidP="007A31CC">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Individuālās dalības ierakstu izmaiņas jāvirza tālāk uz attiecīgajiem apkopotajiem rezultātu rādītājiem. Jāņem vērā, ka tas varētu radīt izmaiņas vairākos gados. Ja otrā izstāšanās ir citā kalendārajā gadā, nevis pirmās izstāšanās gadā, attiecīgie pirmā gada rezultāta rādītāji, šajā piemērā “nodarbinātība pēc </w:t>
            </w:r>
            <w:r w:rsidR="00312C38">
              <w:rPr>
                <w:rFonts w:ascii="Times New Roman" w:eastAsia="Times New Roman" w:hAnsi="Times New Roman" w:cs="Times New Roman"/>
                <w:noProof/>
                <w:sz w:val="24"/>
                <w:szCs w:val="24"/>
                <w:lang w:val="en-US" w:eastAsia="lv-LV"/>
              </w:rPr>
              <w:t>dalības beigām</w:t>
            </w:r>
            <w:r w:rsidRPr="007A31CC">
              <w:rPr>
                <w:rFonts w:ascii="Times New Roman" w:eastAsia="Times New Roman" w:hAnsi="Times New Roman" w:cs="Times New Roman"/>
                <w:noProof/>
                <w:sz w:val="24"/>
                <w:szCs w:val="24"/>
                <w:lang w:val="en-US" w:eastAsia="lv-LV"/>
              </w:rPr>
              <w:t>”, būs jāsamazina par vienu, un tā vietā dalībnieka rezultāts tiks uzskaitīts otrajā gadā – šajā gadījumā “kvalifikācijas iegūšana</w:t>
            </w:r>
            <w:r w:rsidR="00312C38">
              <w:rPr>
                <w:rFonts w:ascii="Times New Roman" w:eastAsia="Times New Roman" w:hAnsi="Times New Roman" w:cs="Times New Roman"/>
                <w:noProof/>
                <w:sz w:val="24"/>
                <w:szCs w:val="24"/>
                <w:lang w:val="en-US" w:eastAsia="lv-LV"/>
              </w:rPr>
              <w:t>, beidzot dalību</w:t>
            </w:r>
            <w:r w:rsidRPr="007A31CC">
              <w:rPr>
                <w:rFonts w:ascii="Times New Roman" w:eastAsia="Times New Roman" w:hAnsi="Times New Roman" w:cs="Times New Roman"/>
                <w:noProof/>
                <w:sz w:val="24"/>
                <w:szCs w:val="24"/>
                <w:lang w:val="en-US" w:eastAsia="lv-LV"/>
              </w:rPr>
              <w:t>”.</w:t>
            </w:r>
          </w:p>
          <w:p w14:paraId="76405A13" w14:textId="14CF76E7" w:rsidR="00883FED" w:rsidRPr="00883FED" w:rsidRDefault="00312C38" w:rsidP="007A31CC">
            <w:pPr>
              <w:widowControl w:val="0"/>
              <w:jc w:val="both"/>
              <w:rPr>
                <w:rFonts w:ascii="Times New Roman" w:eastAsia="Times New Roman" w:hAnsi="Times New Roman" w:cs="Times New Roman"/>
                <w:noProof/>
                <w:sz w:val="24"/>
                <w:szCs w:val="24"/>
                <w:lang w:val="en-US" w:eastAsia="lv-LV"/>
              </w:rPr>
            </w:pPr>
            <w:r w:rsidRPr="00312C38">
              <w:rPr>
                <w:noProof/>
              </w:rPr>
              <w:drawing>
                <wp:inline distT="0" distB="0" distL="0" distR="0" wp14:anchorId="4B95205C" wp14:editId="23B93FC0">
                  <wp:extent cx="5753735" cy="207899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735" cy="2078990"/>
                          </a:xfrm>
                          <a:prstGeom prst="rect">
                            <a:avLst/>
                          </a:prstGeom>
                          <a:noFill/>
                          <a:ln>
                            <a:noFill/>
                          </a:ln>
                        </pic:spPr>
                      </pic:pic>
                    </a:graphicData>
                  </a:graphic>
                </wp:inline>
              </w:drawing>
            </w:r>
          </w:p>
        </w:tc>
      </w:tr>
    </w:tbl>
    <w:p w14:paraId="4A723494" w14:textId="1A57E1CB" w:rsidR="00515088" w:rsidRDefault="00515088" w:rsidP="007A31CC">
      <w:pPr>
        <w:widowControl w:val="0"/>
        <w:spacing w:after="0" w:line="240" w:lineRule="auto"/>
        <w:jc w:val="both"/>
        <w:rPr>
          <w:rFonts w:ascii="Times New Roman" w:eastAsia="Times New Roman" w:hAnsi="Times New Roman" w:cs="Times New Roman"/>
          <w:b/>
          <w:bCs/>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883FED" w14:paraId="6FE1328F" w14:textId="77777777" w:rsidTr="001B7558">
        <w:tc>
          <w:tcPr>
            <w:tcW w:w="9061" w:type="dxa"/>
          </w:tcPr>
          <w:p w14:paraId="6B879300" w14:textId="77777777" w:rsidR="00B60D97" w:rsidRPr="007A31CC" w:rsidRDefault="00B60D97" w:rsidP="00B60D97">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14. piemērs. Dalība vairākās darbībās, kad pasākums ir nepārtraukts</w:t>
            </w:r>
          </w:p>
          <w:p w14:paraId="4B1F531F" w14:textId="77777777" w:rsidR="00B60D97" w:rsidRDefault="00B60D97" w:rsidP="00B60D97">
            <w:pPr>
              <w:widowControl w:val="0"/>
              <w:jc w:val="both"/>
              <w:rPr>
                <w:rFonts w:ascii="Times New Roman" w:eastAsia="Times New Roman" w:hAnsi="Times New Roman" w:cs="Times New Roman"/>
                <w:noProof/>
                <w:sz w:val="24"/>
                <w:szCs w:val="24"/>
                <w:lang w:val="en-US" w:eastAsia="lv-LV"/>
              </w:rPr>
            </w:pPr>
          </w:p>
          <w:p w14:paraId="0BC4AA4D" w14:textId="77777777" w:rsidR="00B60D97" w:rsidRDefault="00B60D97" w:rsidP="00B60D97">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Kā likums, dalībniekus var katrā darbībā uzskaitīt tikai vienreiz, taču, ja dalībnieki piedalās vairākās darbībās, viņi ir jāuzskaita </w:t>
            </w:r>
            <w:r w:rsidRPr="007A31CC">
              <w:rPr>
                <w:rFonts w:ascii="Times New Roman" w:eastAsia="Times New Roman" w:hAnsi="Times New Roman" w:cs="Times New Roman"/>
                <w:noProof/>
                <w:sz w:val="24"/>
                <w:szCs w:val="24"/>
                <w:u w:val="single"/>
                <w:lang w:val="en-US" w:eastAsia="lv-LV"/>
              </w:rPr>
              <w:t>katrā atsevišķā darbībā, kurā piedalās</w:t>
            </w:r>
            <w:r w:rsidRPr="007A31CC">
              <w:rPr>
                <w:rFonts w:ascii="Times New Roman" w:eastAsia="Times New Roman" w:hAnsi="Times New Roman" w:cs="Times New Roman"/>
                <w:noProof/>
                <w:sz w:val="24"/>
                <w:szCs w:val="24"/>
                <w:lang w:val="en-US" w:eastAsia="lv-LV"/>
              </w:rPr>
              <w:t>. Tas attiecas pat tad, ja pasākums, kurā viņi piedalās, ir nepārtraukts.</w:t>
            </w:r>
          </w:p>
          <w:p w14:paraId="12C5FDE1" w14:textId="77777777" w:rsidR="00B60D97" w:rsidRPr="007A31CC" w:rsidRDefault="00B60D97" w:rsidP="00B60D97">
            <w:pPr>
              <w:widowControl w:val="0"/>
              <w:jc w:val="both"/>
              <w:rPr>
                <w:rFonts w:ascii="Times New Roman" w:eastAsia="Times New Roman" w:hAnsi="Times New Roman" w:cs="Times New Roman"/>
                <w:noProof/>
                <w:sz w:val="24"/>
                <w:szCs w:val="24"/>
                <w:lang w:val="en-US" w:eastAsia="lv-LV"/>
              </w:rPr>
            </w:pPr>
          </w:p>
          <w:p w14:paraId="50A9532A" w14:textId="264FF7D0" w:rsidR="00B60D97" w:rsidRDefault="00B60D97" w:rsidP="00B60D97">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Dažkārt var izmantot ESF finansējumu, lai sniegtu noteikta termiņa (finansiālu) atbalstu esošam intervences pasākumam, kurš tad tiek periodiski atjaunināts (piemēram, atbalsta saņēmēji atkārtoti piesakās katru gadu), – katru reizi tā ir jauna darbība. Šādā gadījumā ir iespējams, ka ar vienu dalību tiek sasaistītas vairākas darbības, t. i., persona pievienojas pasākumam vienas darbības laikā (vai vienā gadā) un izstājas nākamās darbības laikā (vai nākamajā gadā) (vai pat vēlāk). Šādā gadījumā, pat ja dalībnieks turpina to pašu pasākumu/intervences pasākumu, viņš ir jāuzskaita kā dalībnieks katrā darbībā, jo tā ir </w:t>
            </w:r>
            <w:r w:rsidR="000E2622">
              <w:rPr>
                <w:rFonts w:ascii="Times New Roman" w:eastAsia="Times New Roman" w:hAnsi="Times New Roman" w:cs="Times New Roman"/>
                <w:noProof/>
                <w:sz w:val="24"/>
                <w:szCs w:val="24"/>
                <w:lang w:val="en-US" w:eastAsia="lv-LV"/>
              </w:rPr>
              <w:t>uzskaites</w:t>
            </w:r>
            <w:r w:rsidRPr="007A31CC">
              <w:rPr>
                <w:rFonts w:ascii="Times New Roman" w:eastAsia="Times New Roman" w:hAnsi="Times New Roman" w:cs="Times New Roman"/>
                <w:noProof/>
                <w:sz w:val="24"/>
                <w:szCs w:val="24"/>
                <w:lang w:val="en-US" w:eastAsia="lv-LV"/>
              </w:rPr>
              <w:t xml:space="preserve"> vienība uzraudzības mērķiem, un ir obligāti jāspēj sasaistīt dalībnieku datus ar izdevumu pieprasījumiem. Tas nozīmē, ka dalībnieks tiks uzskaitīts katrā turpmākajā darbībā, lai iegūtu gan iznākuma, gan rezultātu rādītājus.</w:t>
            </w:r>
          </w:p>
          <w:p w14:paraId="0D5E25EA" w14:textId="7E9C2ED6" w:rsidR="00883FED" w:rsidRDefault="000E2622" w:rsidP="00E9067C">
            <w:pPr>
              <w:widowControl w:val="0"/>
              <w:jc w:val="center"/>
              <w:rPr>
                <w:rFonts w:ascii="Times New Roman" w:eastAsia="Times New Roman" w:hAnsi="Times New Roman" w:cs="Times New Roman"/>
                <w:b/>
                <w:bCs/>
                <w:noProof/>
                <w:sz w:val="24"/>
                <w:szCs w:val="24"/>
                <w:lang w:val="en-US" w:eastAsia="lv-LV"/>
              </w:rPr>
            </w:pPr>
            <w:r w:rsidRPr="000E2622">
              <w:rPr>
                <w:rFonts w:ascii="Times New Roman" w:eastAsia="Times New Roman" w:hAnsi="Times New Roman" w:cs="Times New Roman"/>
                <w:b/>
                <w:bCs/>
                <w:noProof/>
                <w:sz w:val="24"/>
                <w:szCs w:val="24"/>
                <w:lang w:val="en-US" w:eastAsia="lv-LV"/>
              </w:rPr>
              <w:drawing>
                <wp:inline distT="0" distB="0" distL="0" distR="0" wp14:anchorId="1C173FFD" wp14:editId="2B2D2975">
                  <wp:extent cx="5753735" cy="4416425"/>
                  <wp:effectExtent l="0" t="0" r="0" b="31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735" cy="4416425"/>
                          </a:xfrm>
                          <a:prstGeom prst="rect">
                            <a:avLst/>
                          </a:prstGeom>
                          <a:noFill/>
                          <a:ln>
                            <a:noFill/>
                          </a:ln>
                        </pic:spPr>
                      </pic:pic>
                    </a:graphicData>
                  </a:graphic>
                </wp:inline>
              </w:drawing>
            </w:r>
          </w:p>
        </w:tc>
      </w:tr>
    </w:tbl>
    <w:p w14:paraId="387DDBEC" w14:textId="4F6AC8E5" w:rsidR="00515088" w:rsidRPr="00252B8B" w:rsidRDefault="00515088"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252B8B" w14:paraId="1A185950" w14:textId="77777777" w:rsidTr="001B7558">
        <w:tc>
          <w:tcPr>
            <w:tcW w:w="9061" w:type="dxa"/>
          </w:tcPr>
          <w:p w14:paraId="1DB6AA2D" w14:textId="77777777" w:rsidR="00252B8B" w:rsidRPr="007A31CC" w:rsidRDefault="00252B8B" w:rsidP="00252B8B">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15. piemērs. Dalība turpinās pēc darbības beigām</w:t>
            </w:r>
          </w:p>
          <w:p w14:paraId="03AB30FB" w14:textId="77777777" w:rsidR="00252B8B" w:rsidRDefault="00252B8B" w:rsidP="00252B8B">
            <w:pPr>
              <w:widowControl w:val="0"/>
              <w:jc w:val="both"/>
              <w:rPr>
                <w:rFonts w:ascii="Times New Roman" w:eastAsia="Times New Roman" w:hAnsi="Times New Roman" w:cs="Times New Roman"/>
                <w:noProof/>
                <w:sz w:val="24"/>
                <w:szCs w:val="24"/>
                <w:lang w:val="en-US" w:eastAsia="lv-LV"/>
              </w:rPr>
            </w:pPr>
          </w:p>
          <w:p w14:paraId="5982BC3D" w14:textId="77777777" w:rsidR="00252B8B" w:rsidRPr="007A31CC" w:rsidRDefault="00252B8B" w:rsidP="00252B8B">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Ja ar ESF darbību tiek sniegts noteikta termiņa (finansiāls) atbalsts esošam intervences pasākumam, tad ir iespējams, ka persona, kas iesaistījusies intervences pasākumā atbalsta periodā, turpina dalību šajā intervences pasākumā pēc darbības beigām.</w:t>
            </w:r>
          </w:p>
          <w:p w14:paraId="077C4CB3" w14:textId="77777777" w:rsidR="00252B8B" w:rsidRDefault="00252B8B" w:rsidP="00252B8B">
            <w:pPr>
              <w:widowControl w:val="0"/>
              <w:jc w:val="both"/>
              <w:rPr>
                <w:rFonts w:ascii="Times New Roman" w:eastAsia="Times New Roman" w:hAnsi="Times New Roman" w:cs="Times New Roman"/>
                <w:noProof/>
                <w:sz w:val="24"/>
                <w:szCs w:val="24"/>
                <w:lang w:val="en-US" w:eastAsia="lv-LV"/>
              </w:rPr>
            </w:pPr>
          </w:p>
          <w:p w14:paraId="46972F04" w14:textId="45DE64F9" w:rsidR="00252B8B" w:rsidRDefault="00252B8B" w:rsidP="00252B8B">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Šajā gadījumā, sekojot iepriekšējā piemēra loģikai, lai arī dalībnieks nav izstājies no </w:t>
            </w:r>
            <w:r w:rsidRPr="007A31CC">
              <w:rPr>
                <w:rFonts w:ascii="Times New Roman" w:eastAsia="Times New Roman" w:hAnsi="Times New Roman" w:cs="Times New Roman"/>
                <w:noProof/>
                <w:sz w:val="24"/>
                <w:szCs w:val="24"/>
                <w:lang w:val="en-US" w:eastAsia="lv-LV"/>
              </w:rPr>
              <w:lastRenderedPageBreak/>
              <w:t xml:space="preserve">intervences pasākuma, ir jāuzskata, ka viņš ir izstājies no </w:t>
            </w:r>
            <w:r w:rsidRPr="007A31CC">
              <w:rPr>
                <w:rFonts w:ascii="Times New Roman" w:eastAsia="Times New Roman" w:hAnsi="Times New Roman" w:cs="Times New Roman"/>
                <w:noProof/>
                <w:sz w:val="24"/>
                <w:szCs w:val="24"/>
                <w:u w:val="single"/>
                <w:lang w:val="en-US" w:eastAsia="lv-LV"/>
              </w:rPr>
              <w:t xml:space="preserve">darbības </w:t>
            </w:r>
            <w:r w:rsidRPr="007A31CC">
              <w:rPr>
                <w:rFonts w:ascii="Times New Roman" w:eastAsia="Times New Roman" w:hAnsi="Times New Roman" w:cs="Times New Roman"/>
                <w:noProof/>
                <w:sz w:val="24"/>
                <w:szCs w:val="24"/>
                <w:lang w:val="en-US" w:eastAsia="lv-LV"/>
              </w:rPr>
              <w:t xml:space="preserve">tās beigu datumā. Tādēļ dalības ierakstos </w:t>
            </w:r>
            <w:r w:rsidR="000E2622">
              <w:rPr>
                <w:rFonts w:ascii="Times New Roman" w:eastAsia="Times New Roman" w:hAnsi="Times New Roman" w:cs="Times New Roman"/>
                <w:noProof/>
                <w:sz w:val="24"/>
                <w:szCs w:val="24"/>
                <w:lang w:val="en-US" w:eastAsia="lv-LV"/>
              </w:rPr>
              <w:t>beigu</w:t>
            </w:r>
            <w:r w:rsidRPr="007A31CC">
              <w:rPr>
                <w:rFonts w:ascii="Times New Roman" w:eastAsia="Times New Roman" w:hAnsi="Times New Roman" w:cs="Times New Roman"/>
                <w:noProof/>
                <w:sz w:val="24"/>
                <w:szCs w:val="24"/>
                <w:lang w:val="en-US" w:eastAsia="lv-LV"/>
              </w:rPr>
              <w:t xml:space="preserve"> datumam būtu jābūt darbības beigu datumam un tūlītējā rezultāta rādītājam jāattiecas uz dalībnieka tā brīža stāvokli. Līdzīgi arī ilgtermiņa rezultātu rādītājam jāattiecas uz stāvokli, kādā dalībnieks atrodas pēc 6 mēnešiem no </w:t>
            </w:r>
            <w:r w:rsidR="000E2622">
              <w:rPr>
                <w:rFonts w:ascii="Times New Roman" w:eastAsia="Times New Roman" w:hAnsi="Times New Roman" w:cs="Times New Roman"/>
                <w:noProof/>
                <w:sz w:val="24"/>
                <w:szCs w:val="24"/>
                <w:lang w:val="en-US" w:eastAsia="lv-LV"/>
              </w:rPr>
              <w:t>beigu</w:t>
            </w:r>
            <w:r w:rsidRPr="007A31CC">
              <w:rPr>
                <w:rFonts w:ascii="Times New Roman" w:eastAsia="Times New Roman" w:hAnsi="Times New Roman" w:cs="Times New Roman"/>
                <w:noProof/>
                <w:sz w:val="24"/>
                <w:szCs w:val="24"/>
                <w:lang w:val="en-US" w:eastAsia="lv-LV"/>
              </w:rPr>
              <w:t xml:space="preserve"> datuma, – neatkarīgi no tā, vai dalībnieks ir vai nav izstājies no intervences pasākuma šajā posmā.</w:t>
            </w:r>
          </w:p>
          <w:p w14:paraId="732629A3" w14:textId="3ACAACEC" w:rsidR="00252B8B" w:rsidRDefault="000E2622" w:rsidP="007A31CC">
            <w:pPr>
              <w:widowControl w:val="0"/>
              <w:jc w:val="both"/>
              <w:rPr>
                <w:rFonts w:ascii="Times New Roman" w:eastAsia="Times New Roman" w:hAnsi="Times New Roman" w:cs="Times New Roman"/>
                <w:noProof/>
                <w:sz w:val="24"/>
                <w:szCs w:val="24"/>
                <w:lang w:val="en-US" w:eastAsia="lv-LV"/>
              </w:rPr>
            </w:pPr>
            <w:r w:rsidRPr="000E2622">
              <w:rPr>
                <w:rFonts w:ascii="Times New Roman" w:eastAsia="Times New Roman" w:hAnsi="Times New Roman" w:cs="Times New Roman"/>
                <w:noProof/>
                <w:sz w:val="24"/>
                <w:szCs w:val="24"/>
                <w:lang w:val="en-US" w:eastAsia="lv-LV"/>
              </w:rPr>
              <w:drawing>
                <wp:inline distT="0" distB="0" distL="0" distR="0" wp14:anchorId="7BDC2F29" wp14:editId="0782AA44">
                  <wp:extent cx="5753735" cy="4131945"/>
                  <wp:effectExtent l="0" t="0" r="0" b="190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735" cy="4131945"/>
                          </a:xfrm>
                          <a:prstGeom prst="rect">
                            <a:avLst/>
                          </a:prstGeom>
                          <a:noFill/>
                          <a:ln>
                            <a:noFill/>
                          </a:ln>
                        </pic:spPr>
                      </pic:pic>
                    </a:graphicData>
                  </a:graphic>
                </wp:inline>
              </w:drawing>
            </w:r>
          </w:p>
        </w:tc>
      </w:tr>
    </w:tbl>
    <w:p w14:paraId="4EA9E311" w14:textId="77777777" w:rsidR="00515088" w:rsidRPr="00252B8B" w:rsidRDefault="00515088"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07F70D5" w14:textId="5B823B6D" w:rsidR="004F7005" w:rsidRPr="007A31CC" w:rsidRDefault="004F7005" w:rsidP="008D5781">
      <w:pPr>
        <w:pStyle w:val="Heading2"/>
        <w:rPr>
          <w:rFonts w:eastAsia="Times New Roman"/>
          <w:noProof/>
          <w:lang w:val="en-US" w:eastAsia="lv-LV"/>
        </w:rPr>
      </w:pPr>
      <w:bookmarkStart w:id="14" w:name="_Toc18572387"/>
      <w:r w:rsidRPr="007A31CC">
        <w:rPr>
          <w:rFonts w:eastAsia="Times New Roman"/>
          <w:noProof/>
          <w:lang w:val="en-US" w:eastAsia="lv-LV"/>
        </w:rPr>
        <w:t>4.2. </w:t>
      </w:r>
      <w:r w:rsidR="00AD2767">
        <w:rPr>
          <w:rFonts w:eastAsia="Times New Roman"/>
          <w:noProof/>
          <w:lang w:val="en-US" w:eastAsia="lv-LV"/>
        </w:rPr>
        <w:t>Organizācijas</w:t>
      </w:r>
      <w:r w:rsidRPr="007A31CC">
        <w:rPr>
          <w:rFonts w:eastAsia="Times New Roman"/>
          <w:noProof/>
          <w:lang w:val="en-US" w:eastAsia="lv-LV"/>
        </w:rPr>
        <w:t xml:space="preserve"> un projekti</w:t>
      </w:r>
      <w:bookmarkEnd w:id="14"/>
    </w:p>
    <w:p w14:paraId="60325061" w14:textId="77777777" w:rsidR="00252B8B" w:rsidRDefault="00252B8B"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B74FE93" w14:textId="39FA87FA"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Četriem kopējiem iznākuma rādītājiem, kas attiecas uz atbalstu “</w:t>
      </w:r>
      <w:r w:rsidR="00AD2767">
        <w:rPr>
          <w:rFonts w:ascii="Times New Roman" w:eastAsia="Times New Roman" w:hAnsi="Times New Roman" w:cs="Times New Roman"/>
          <w:noProof/>
          <w:sz w:val="24"/>
          <w:szCs w:val="24"/>
          <w:lang w:val="en-US" w:eastAsia="lv-LV"/>
        </w:rPr>
        <w:t>organizācijām</w:t>
      </w:r>
      <w:r w:rsidRPr="007A31CC">
        <w:rPr>
          <w:rFonts w:ascii="Times New Roman" w:eastAsia="Times New Roman" w:hAnsi="Times New Roman" w:cs="Times New Roman"/>
          <w:noProof/>
          <w:sz w:val="24"/>
          <w:szCs w:val="24"/>
          <w:lang w:val="en-US" w:eastAsia="lv-LV"/>
        </w:rPr>
        <w:t>” (sk. 5.8.6. </w:t>
      </w:r>
      <w:r w:rsidR="00AD2767">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 xml:space="preserve">daļu, kurā uzskaitīti rādītāji attiecībā uz </w:t>
      </w:r>
      <w:r w:rsidR="00AD2767">
        <w:rPr>
          <w:rFonts w:ascii="Times New Roman" w:eastAsia="Times New Roman" w:hAnsi="Times New Roman" w:cs="Times New Roman"/>
          <w:noProof/>
          <w:sz w:val="24"/>
          <w:szCs w:val="24"/>
          <w:lang w:val="en-US" w:eastAsia="lv-LV"/>
        </w:rPr>
        <w:t>organizācijām</w:t>
      </w:r>
      <w:r w:rsidRPr="007A31CC">
        <w:rPr>
          <w:rFonts w:ascii="Times New Roman" w:eastAsia="Times New Roman" w:hAnsi="Times New Roman" w:cs="Times New Roman"/>
          <w:noProof/>
          <w:sz w:val="24"/>
          <w:szCs w:val="24"/>
          <w:lang w:val="en-US" w:eastAsia="lv-LV"/>
        </w:rPr>
        <w:t xml:space="preserve">), izmanto divas dažādas </w:t>
      </w:r>
      <w:r w:rsidR="00AD2767">
        <w:rPr>
          <w:rFonts w:ascii="Times New Roman" w:eastAsia="Times New Roman" w:hAnsi="Times New Roman" w:cs="Times New Roman"/>
          <w:noProof/>
          <w:sz w:val="24"/>
          <w:szCs w:val="24"/>
          <w:lang w:val="en-US" w:eastAsia="lv-LV"/>
        </w:rPr>
        <w:t>uzskaites</w:t>
      </w:r>
      <w:r w:rsidRPr="007A31CC">
        <w:rPr>
          <w:rFonts w:ascii="Times New Roman" w:eastAsia="Times New Roman" w:hAnsi="Times New Roman" w:cs="Times New Roman"/>
          <w:noProof/>
          <w:sz w:val="24"/>
          <w:szCs w:val="24"/>
          <w:lang w:val="en-US" w:eastAsia="lv-LV"/>
        </w:rPr>
        <w:t xml:space="preserve"> vienības. Trijos gadījumos </w:t>
      </w:r>
      <w:r w:rsidR="00AD2767">
        <w:rPr>
          <w:rFonts w:ascii="Times New Roman" w:eastAsia="Times New Roman" w:hAnsi="Times New Roman" w:cs="Times New Roman"/>
          <w:noProof/>
          <w:sz w:val="24"/>
          <w:szCs w:val="24"/>
          <w:lang w:val="en-US" w:eastAsia="lv-LV"/>
        </w:rPr>
        <w:t>uzskaite</w:t>
      </w:r>
      <w:r w:rsidRPr="007A31CC">
        <w:rPr>
          <w:rFonts w:ascii="Times New Roman" w:eastAsia="Times New Roman" w:hAnsi="Times New Roman" w:cs="Times New Roman"/>
          <w:noProof/>
          <w:sz w:val="24"/>
          <w:szCs w:val="24"/>
          <w:lang w:val="en-US" w:eastAsia="lv-LV"/>
        </w:rPr>
        <w:t xml:space="preserve">s vienība ir </w:t>
      </w:r>
      <w:r w:rsidRPr="007A31CC">
        <w:rPr>
          <w:rFonts w:ascii="Times New Roman" w:eastAsia="Times New Roman" w:hAnsi="Times New Roman" w:cs="Times New Roman"/>
          <w:b/>
          <w:bCs/>
          <w:noProof/>
          <w:sz w:val="24"/>
          <w:szCs w:val="24"/>
          <w:lang w:val="en-US" w:eastAsia="lv-LV"/>
        </w:rPr>
        <w:t>projekts</w:t>
      </w:r>
      <w:r w:rsidRPr="007A31CC">
        <w:rPr>
          <w:rFonts w:ascii="Times New Roman" w:eastAsia="Times New Roman" w:hAnsi="Times New Roman" w:cs="Times New Roman"/>
          <w:noProof/>
          <w:sz w:val="24"/>
          <w:szCs w:val="24"/>
          <w:lang w:val="en-US" w:eastAsia="lv-LV"/>
        </w:rPr>
        <w:t>, savukārt ceturt</w:t>
      </w:r>
      <w:r w:rsidR="00AD2767">
        <w:rPr>
          <w:rFonts w:ascii="Times New Roman" w:eastAsia="Times New Roman" w:hAnsi="Times New Roman" w:cs="Times New Roman"/>
          <w:noProof/>
          <w:sz w:val="24"/>
          <w:szCs w:val="24"/>
          <w:lang w:val="en-US" w:eastAsia="lv-LV"/>
        </w:rPr>
        <w:t>aj</w:t>
      </w:r>
      <w:r w:rsidRPr="007A31CC">
        <w:rPr>
          <w:rFonts w:ascii="Times New Roman" w:eastAsia="Times New Roman" w:hAnsi="Times New Roman" w:cs="Times New Roman"/>
          <w:noProof/>
          <w:sz w:val="24"/>
          <w:szCs w:val="24"/>
          <w:lang w:val="en-US" w:eastAsia="lv-LV"/>
        </w:rPr>
        <w:t>ā</w:t>
      </w:r>
      <w:r w:rsidR="00AD2767">
        <w:rPr>
          <w:rFonts w:ascii="Times New Roman" w:eastAsia="Times New Roman" w:hAnsi="Times New Roman" w:cs="Times New Roman"/>
          <w:noProof/>
          <w:sz w:val="24"/>
          <w:szCs w:val="24"/>
          <w:lang w:val="en-US" w:eastAsia="lv-LV"/>
        </w:rPr>
        <w:t xml:space="preserve"> gadījumā</w:t>
      </w:r>
      <w:r w:rsidRPr="007A31CC">
        <w:rPr>
          <w:rFonts w:ascii="Times New Roman" w:eastAsia="Times New Roman" w:hAnsi="Times New Roman" w:cs="Times New Roman"/>
          <w:noProof/>
          <w:sz w:val="24"/>
          <w:szCs w:val="24"/>
          <w:lang w:val="en-US" w:eastAsia="lv-LV"/>
        </w:rPr>
        <w:t xml:space="preserve"> </w:t>
      </w:r>
      <w:r w:rsidR="00AD2767">
        <w:rPr>
          <w:rFonts w:ascii="Times New Roman" w:eastAsia="Times New Roman" w:hAnsi="Times New Roman" w:cs="Times New Roman"/>
          <w:noProof/>
          <w:sz w:val="24"/>
          <w:szCs w:val="24"/>
          <w:lang w:val="en-US" w:eastAsia="lv-LV"/>
        </w:rPr>
        <w:t>uzskaites</w:t>
      </w:r>
      <w:r w:rsidRPr="007A31CC">
        <w:rPr>
          <w:rFonts w:ascii="Times New Roman" w:eastAsia="Times New Roman" w:hAnsi="Times New Roman" w:cs="Times New Roman"/>
          <w:noProof/>
          <w:sz w:val="24"/>
          <w:szCs w:val="24"/>
          <w:lang w:val="en-US" w:eastAsia="lv-LV"/>
        </w:rPr>
        <w:t xml:space="preserve"> vienība ir </w:t>
      </w:r>
      <w:r w:rsidRPr="007A31CC">
        <w:rPr>
          <w:rFonts w:ascii="Times New Roman" w:eastAsia="Times New Roman" w:hAnsi="Times New Roman" w:cs="Times New Roman"/>
          <w:b/>
          <w:bCs/>
          <w:noProof/>
          <w:sz w:val="24"/>
          <w:szCs w:val="24"/>
          <w:lang w:val="en-US" w:eastAsia="lv-LV"/>
        </w:rPr>
        <w:t>uzņēmums (mikrouzņēmums, mazais un vidējais uzņēmums)</w:t>
      </w:r>
      <w:r w:rsidRPr="007A31CC">
        <w:rPr>
          <w:rFonts w:ascii="Times New Roman" w:eastAsia="Times New Roman" w:hAnsi="Times New Roman" w:cs="Times New Roman"/>
          <w:noProof/>
          <w:sz w:val="24"/>
          <w:szCs w:val="24"/>
          <w:lang w:val="en-US" w:eastAsia="lv-LV"/>
        </w:rPr>
        <w:t>.</w:t>
      </w:r>
    </w:p>
    <w:p w14:paraId="6651E4DF" w14:textId="77777777" w:rsidR="00632707" w:rsidRDefault="00632707"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12BA7C05" w14:textId="22F684D0"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4.2.1. Kas ir projekts?</w:t>
      </w:r>
    </w:p>
    <w:p w14:paraId="40CE13B4" w14:textId="77777777" w:rsidR="00632707" w:rsidRDefault="00632707"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p>
    <w:p w14:paraId="55A7DF09" w14:textId="6EC61986"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i/>
          <w:iCs/>
          <w:noProof/>
          <w:sz w:val="24"/>
          <w:szCs w:val="24"/>
          <w:lang w:val="en-US" w:eastAsia="lv-LV"/>
        </w:rPr>
        <w:t xml:space="preserve">Projekts </w:t>
      </w:r>
      <w:r w:rsidRPr="007A31CC">
        <w:rPr>
          <w:rFonts w:ascii="Times New Roman" w:eastAsia="Times New Roman" w:hAnsi="Times New Roman" w:cs="Times New Roman"/>
          <w:noProof/>
          <w:sz w:val="24"/>
          <w:szCs w:val="24"/>
          <w:lang w:val="en-US" w:eastAsia="lv-LV"/>
        </w:rPr>
        <w:t xml:space="preserve">ir ESF finansēto pasākumu zemākā organizatoriskā vienība. Tas ir pasākums vai pasākumu grupa, ko īstenojis ekonomikas dalībnieks saistībā ar </w:t>
      </w:r>
      <w:r w:rsidRPr="007A31CC">
        <w:rPr>
          <w:rFonts w:ascii="Times New Roman" w:eastAsia="Times New Roman" w:hAnsi="Times New Roman" w:cs="Times New Roman"/>
          <w:b/>
          <w:bCs/>
          <w:i/>
          <w:iCs/>
          <w:noProof/>
          <w:sz w:val="24"/>
          <w:szCs w:val="24"/>
          <w:lang w:val="en-US" w:eastAsia="lv-LV"/>
        </w:rPr>
        <w:t>darbību</w:t>
      </w:r>
      <w:r w:rsidRPr="007A31CC">
        <w:rPr>
          <w:rFonts w:ascii="Times New Roman" w:eastAsia="Times New Roman" w:hAnsi="Times New Roman" w:cs="Times New Roman"/>
          <w:noProof/>
          <w:sz w:val="24"/>
          <w:szCs w:val="24"/>
          <w:lang w:val="en-US" w:eastAsia="lv-LV"/>
        </w:rPr>
        <w:t xml:space="preserve">. Dažkārt darbība ir viens atsevišķs projekts, un abiem terminiem faktiski ir viena nozīme, savukārt citos gadījumos viena darbība var ietvert vairākus projektus, ko īsteno viens vai vairāki ekonomikas dalībnieki. (Sk. </w:t>
      </w:r>
      <w:r w:rsidRPr="007A31CC">
        <w:rPr>
          <w:rFonts w:ascii="Times New Roman" w:eastAsia="Times New Roman" w:hAnsi="Times New Roman" w:cs="Times New Roman"/>
          <w:noProof/>
          <w:sz w:val="24"/>
          <w:szCs w:val="24"/>
          <w:u w:val="single"/>
          <w:lang w:val="en-US" w:eastAsia="lv-LV"/>
        </w:rPr>
        <w:t xml:space="preserve">Terminu glosārijs </w:t>
      </w:r>
      <w:r w:rsidRPr="007A31CC">
        <w:rPr>
          <w:rFonts w:ascii="Times New Roman" w:eastAsia="Times New Roman" w:hAnsi="Times New Roman" w:cs="Times New Roman"/>
          <w:noProof/>
          <w:sz w:val="24"/>
          <w:szCs w:val="24"/>
          <w:lang w:val="en-US" w:eastAsia="lv-LV"/>
        </w:rPr>
        <w:t xml:space="preserve">un </w:t>
      </w:r>
      <w:r w:rsidRPr="007A31CC">
        <w:rPr>
          <w:rFonts w:ascii="Times New Roman" w:eastAsia="Times New Roman" w:hAnsi="Times New Roman" w:cs="Times New Roman"/>
          <w:noProof/>
          <w:sz w:val="24"/>
          <w:szCs w:val="24"/>
          <w:u w:val="single"/>
          <w:lang w:val="en-US" w:eastAsia="lv-LV"/>
        </w:rPr>
        <w:t xml:space="preserve">ESF uzraudzības organizēšana </w:t>
      </w:r>
      <w:r w:rsidRPr="007A31CC">
        <w:rPr>
          <w:rFonts w:ascii="Times New Roman" w:eastAsia="Times New Roman" w:hAnsi="Times New Roman" w:cs="Times New Roman"/>
          <w:noProof/>
          <w:sz w:val="24"/>
          <w:szCs w:val="24"/>
          <w:lang w:val="en-US" w:eastAsia="lv-LV"/>
        </w:rPr>
        <w:t>pielikumā.)</w:t>
      </w:r>
    </w:p>
    <w:p w14:paraId="14D5B98E" w14:textId="77777777" w:rsidR="00632707" w:rsidRDefault="00632707"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p>
    <w:p w14:paraId="1DFD0DAC" w14:textId="663C4AE2"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i/>
          <w:iCs/>
          <w:noProof/>
          <w:sz w:val="24"/>
          <w:szCs w:val="24"/>
          <w:lang w:val="en-US" w:eastAsia="lv-LV"/>
        </w:rPr>
        <w:t xml:space="preserve">Projekta ieraksts </w:t>
      </w:r>
      <w:r w:rsidRPr="007A31CC">
        <w:rPr>
          <w:rFonts w:ascii="Times New Roman" w:eastAsia="Times New Roman" w:hAnsi="Times New Roman" w:cs="Times New Roman"/>
          <w:noProof/>
          <w:sz w:val="24"/>
          <w:szCs w:val="24"/>
          <w:lang w:val="en-US" w:eastAsia="lv-LV"/>
        </w:rPr>
        <w:t xml:space="preserve">ir </w:t>
      </w:r>
      <w:r w:rsidRPr="007A31CC">
        <w:rPr>
          <w:rFonts w:ascii="Times New Roman" w:eastAsia="Times New Roman" w:hAnsi="Times New Roman" w:cs="Times New Roman"/>
          <w:b/>
          <w:bCs/>
          <w:i/>
          <w:iCs/>
          <w:noProof/>
          <w:sz w:val="24"/>
          <w:szCs w:val="24"/>
          <w:lang w:val="en-US" w:eastAsia="lv-LV"/>
        </w:rPr>
        <w:t xml:space="preserve">projekta </w:t>
      </w:r>
      <w:r w:rsidRPr="007A31CC">
        <w:rPr>
          <w:rFonts w:ascii="Times New Roman" w:eastAsia="Times New Roman" w:hAnsi="Times New Roman" w:cs="Times New Roman"/>
          <w:noProof/>
          <w:sz w:val="24"/>
          <w:szCs w:val="24"/>
          <w:lang w:val="en-US" w:eastAsia="lv-LV"/>
        </w:rPr>
        <w:t xml:space="preserve">datorizēts ieraksts vienas </w:t>
      </w:r>
      <w:r w:rsidRPr="007A31CC">
        <w:rPr>
          <w:rFonts w:ascii="Times New Roman" w:eastAsia="Times New Roman" w:hAnsi="Times New Roman" w:cs="Times New Roman"/>
          <w:b/>
          <w:bCs/>
          <w:i/>
          <w:iCs/>
          <w:noProof/>
          <w:sz w:val="24"/>
          <w:szCs w:val="24"/>
          <w:lang w:val="en-US" w:eastAsia="lv-LV"/>
        </w:rPr>
        <w:t xml:space="preserve">darbības </w:t>
      </w:r>
      <w:r w:rsidRPr="007A31CC">
        <w:rPr>
          <w:rFonts w:ascii="Times New Roman" w:eastAsia="Times New Roman" w:hAnsi="Times New Roman" w:cs="Times New Roman"/>
          <w:noProof/>
          <w:sz w:val="24"/>
          <w:szCs w:val="24"/>
          <w:lang w:val="en-US" w:eastAsia="lv-LV"/>
        </w:rPr>
        <w:t>ietvaros. Projekta ierakstos jāietver vismaz šāda informācija:</w:t>
      </w:r>
    </w:p>
    <w:p w14:paraId="3211B930" w14:textId="77777777" w:rsidR="00632707" w:rsidRPr="007A31CC" w:rsidRDefault="00632707"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0BD09C7" w14:textId="77777777" w:rsidR="004F7005" w:rsidRPr="00632707" w:rsidRDefault="004F7005" w:rsidP="00632707">
      <w:pPr>
        <w:pStyle w:val="ListParagraph"/>
        <w:widowControl w:val="0"/>
        <w:numPr>
          <w:ilvl w:val="0"/>
          <w:numId w:val="22"/>
        </w:numPr>
        <w:spacing w:after="0" w:line="240" w:lineRule="auto"/>
        <w:ind w:hanging="294"/>
        <w:jc w:val="both"/>
        <w:rPr>
          <w:rFonts w:ascii="Times New Roman" w:eastAsia="Times New Roman" w:hAnsi="Times New Roman" w:cs="Times New Roman"/>
          <w:noProof/>
          <w:sz w:val="24"/>
          <w:szCs w:val="24"/>
          <w:lang w:val="en-US" w:eastAsia="lv-LV"/>
        </w:rPr>
      </w:pPr>
      <w:r w:rsidRPr="00632707">
        <w:rPr>
          <w:rFonts w:ascii="Times New Roman" w:eastAsia="Times New Roman" w:hAnsi="Times New Roman" w:cs="Times New Roman"/>
          <w:noProof/>
          <w:sz w:val="24"/>
          <w:szCs w:val="24"/>
          <w:lang w:val="en-US" w:eastAsia="lv-LV"/>
        </w:rPr>
        <w:t>projekta identifikators;</w:t>
      </w:r>
    </w:p>
    <w:p w14:paraId="6BF76254" w14:textId="77777777" w:rsidR="004F7005" w:rsidRPr="00632707" w:rsidRDefault="004F7005" w:rsidP="00632707">
      <w:pPr>
        <w:pStyle w:val="ListParagraph"/>
        <w:widowControl w:val="0"/>
        <w:numPr>
          <w:ilvl w:val="0"/>
          <w:numId w:val="22"/>
        </w:numPr>
        <w:spacing w:after="0" w:line="240" w:lineRule="auto"/>
        <w:ind w:hanging="294"/>
        <w:jc w:val="both"/>
        <w:rPr>
          <w:rFonts w:ascii="Times New Roman" w:eastAsia="Times New Roman" w:hAnsi="Times New Roman" w:cs="Times New Roman"/>
          <w:noProof/>
          <w:sz w:val="24"/>
          <w:szCs w:val="24"/>
          <w:lang w:val="en-US" w:eastAsia="lv-LV"/>
        </w:rPr>
      </w:pPr>
      <w:r w:rsidRPr="00632707">
        <w:rPr>
          <w:rFonts w:ascii="Times New Roman" w:eastAsia="Times New Roman" w:hAnsi="Times New Roman" w:cs="Times New Roman"/>
          <w:noProof/>
          <w:sz w:val="24"/>
          <w:szCs w:val="24"/>
          <w:lang w:val="en-US" w:eastAsia="lv-LV"/>
        </w:rPr>
        <w:t>projekta sākuma datums (tas var būt vai arī nebūt darbības sākuma datums);</w:t>
      </w:r>
    </w:p>
    <w:p w14:paraId="4528A1C8" w14:textId="77777777" w:rsidR="004F7005" w:rsidRPr="00632707" w:rsidRDefault="004F7005" w:rsidP="00632707">
      <w:pPr>
        <w:pStyle w:val="ListParagraph"/>
        <w:widowControl w:val="0"/>
        <w:numPr>
          <w:ilvl w:val="0"/>
          <w:numId w:val="22"/>
        </w:numPr>
        <w:spacing w:after="0" w:line="240" w:lineRule="auto"/>
        <w:ind w:hanging="294"/>
        <w:jc w:val="both"/>
        <w:rPr>
          <w:rFonts w:ascii="Times New Roman" w:eastAsia="Times New Roman" w:hAnsi="Times New Roman" w:cs="Times New Roman"/>
          <w:noProof/>
          <w:sz w:val="24"/>
          <w:szCs w:val="24"/>
          <w:lang w:val="en-US" w:eastAsia="lv-LV"/>
        </w:rPr>
      </w:pPr>
      <w:r w:rsidRPr="00632707">
        <w:rPr>
          <w:rFonts w:ascii="Times New Roman" w:eastAsia="Times New Roman" w:hAnsi="Times New Roman" w:cs="Times New Roman"/>
          <w:noProof/>
          <w:sz w:val="24"/>
          <w:szCs w:val="24"/>
          <w:lang w:val="en-US" w:eastAsia="lv-LV"/>
        </w:rPr>
        <w:t>projekta beigu datums (tas var būt vai arī nebūt darbības beigu datums);</w:t>
      </w:r>
    </w:p>
    <w:p w14:paraId="40586467" w14:textId="77777777" w:rsidR="004F7005" w:rsidRPr="00632707" w:rsidRDefault="004F7005" w:rsidP="00632707">
      <w:pPr>
        <w:pStyle w:val="ListParagraph"/>
        <w:widowControl w:val="0"/>
        <w:numPr>
          <w:ilvl w:val="0"/>
          <w:numId w:val="22"/>
        </w:numPr>
        <w:spacing w:after="0" w:line="240" w:lineRule="auto"/>
        <w:ind w:hanging="294"/>
        <w:jc w:val="both"/>
        <w:rPr>
          <w:rFonts w:ascii="Times New Roman" w:eastAsia="Times New Roman" w:hAnsi="Times New Roman" w:cs="Times New Roman"/>
          <w:noProof/>
          <w:sz w:val="24"/>
          <w:szCs w:val="24"/>
          <w:lang w:val="en-US" w:eastAsia="lv-LV"/>
        </w:rPr>
      </w:pPr>
      <w:r w:rsidRPr="00632707">
        <w:rPr>
          <w:rFonts w:ascii="Times New Roman" w:eastAsia="Times New Roman" w:hAnsi="Times New Roman" w:cs="Times New Roman"/>
          <w:noProof/>
          <w:sz w:val="24"/>
          <w:szCs w:val="24"/>
          <w:lang w:val="en-US" w:eastAsia="lv-LV"/>
        </w:rPr>
        <w:lastRenderedPageBreak/>
        <w:t>darbības identifikators (tas sniedz informāciju par darbības sākuma/beigu datumu, finansējumu, ieguldījumu prioritāti, reģiona kategoriju);</w:t>
      </w:r>
    </w:p>
    <w:p w14:paraId="0A765E44" w14:textId="77777777" w:rsidR="004F7005" w:rsidRPr="00632707" w:rsidRDefault="004F7005" w:rsidP="00632707">
      <w:pPr>
        <w:pStyle w:val="ListParagraph"/>
        <w:widowControl w:val="0"/>
        <w:numPr>
          <w:ilvl w:val="0"/>
          <w:numId w:val="22"/>
        </w:numPr>
        <w:spacing w:after="0" w:line="240" w:lineRule="auto"/>
        <w:ind w:hanging="294"/>
        <w:jc w:val="both"/>
        <w:rPr>
          <w:rFonts w:ascii="Times New Roman" w:eastAsia="Times New Roman" w:hAnsi="Times New Roman" w:cs="Times New Roman"/>
          <w:noProof/>
          <w:sz w:val="24"/>
          <w:szCs w:val="24"/>
          <w:lang w:val="en-US" w:eastAsia="lv-LV"/>
        </w:rPr>
      </w:pPr>
      <w:r w:rsidRPr="00632707">
        <w:rPr>
          <w:rFonts w:ascii="Times New Roman" w:eastAsia="Times New Roman" w:hAnsi="Times New Roman" w:cs="Times New Roman"/>
          <w:noProof/>
          <w:sz w:val="24"/>
          <w:szCs w:val="24"/>
          <w:lang w:val="en-US" w:eastAsia="lv-LV"/>
        </w:rPr>
        <w:t>informācija par to, kāda veida ekonomikas dalībnieks ir atbildīgs par projekta īstenošanu (saskaņā ar attiecīgajos rādītājos pieņemto klasifikāciju);</w:t>
      </w:r>
    </w:p>
    <w:p w14:paraId="12A6CE80" w14:textId="77777777" w:rsidR="004F7005" w:rsidRPr="00632707" w:rsidRDefault="004F7005" w:rsidP="00632707">
      <w:pPr>
        <w:pStyle w:val="ListParagraph"/>
        <w:widowControl w:val="0"/>
        <w:numPr>
          <w:ilvl w:val="0"/>
          <w:numId w:val="22"/>
        </w:numPr>
        <w:spacing w:after="0" w:line="240" w:lineRule="auto"/>
        <w:ind w:hanging="294"/>
        <w:jc w:val="both"/>
        <w:rPr>
          <w:rFonts w:ascii="Times New Roman" w:eastAsia="Times New Roman" w:hAnsi="Times New Roman" w:cs="Times New Roman"/>
          <w:noProof/>
          <w:sz w:val="24"/>
          <w:szCs w:val="24"/>
          <w:lang w:val="en-US" w:eastAsia="lv-LV"/>
        </w:rPr>
      </w:pPr>
      <w:r w:rsidRPr="00632707">
        <w:rPr>
          <w:rFonts w:ascii="Times New Roman" w:eastAsia="Times New Roman" w:hAnsi="Times New Roman" w:cs="Times New Roman"/>
          <w:noProof/>
          <w:sz w:val="24"/>
          <w:szCs w:val="24"/>
          <w:lang w:val="en-US" w:eastAsia="lv-LV"/>
        </w:rPr>
        <w:t>informācija par to, vai ar projektu tiek sniegts atbalsts mikrouzņēmumiem, maziem uzņēmumiem un vidējiem uzņēmumiem;</w:t>
      </w:r>
    </w:p>
    <w:p w14:paraId="304BABB3" w14:textId="77777777" w:rsidR="004F7005" w:rsidRPr="00632707" w:rsidRDefault="004F7005" w:rsidP="00632707">
      <w:pPr>
        <w:pStyle w:val="ListParagraph"/>
        <w:widowControl w:val="0"/>
        <w:numPr>
          <w:ilvl w:val="0"/>
          <w:numId w:val="22"/>
        </w:numPr>
        <w:spacing w:after="0" w:line="240" w:lineRule="auto"/>
        <w:ind w:hanging="294"/>
        <w:jc w:val="both"/>
        <w:rPr>
          <w:rFonts w:ascii="Times New Roman" w:eastAsia="Times New Roman" w:hAnsi="Times New Roman" w:cs="Times New Roman"/>
          <w:noProof/>
          <w:sz w:val="24"/>
          <w:szCs w:val="24"/>
          <w:lang w:val="en-US" w:eastAsia="lv-LV"/>
        </w:rPr>
      </w:pPr>
      <w:r w:rsidRPr="00632707">
        <w:rPr>
          <w:rFonts w:ascii="Times New Roman" w:eastAsia="Times New Roman" w:hAnsi="Times New Roman" w:cs="Times New Roman"/>
          <w:noProof/>
          <w:sz w:val="24"/>
          <w:szCs w:val="24"/>
          <w:lang w:val="en-US" w:eastAsia="lv-LV"/>
        </w:rPr>
        <w:t>informācija par to, vai projekts ir vērsts uz ilgtspējīgu dalību un sieviešu nodarbinātības progresu.</w:t>
      </w:r>
    </w:p>
    <w:p w14:paraId="54CED481" w14:textId="77777777" w:rsidR="00632707" w:rsidRDefault="00632707"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354FC8CB" w14:textId="31D72858"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noProof/>
          <w:sz w:val="24"/>
          <w:szCs w:val="24"/>
          <w:lang w:val="en-US" w:eastAsia="lv-LV"/>
        </w:rPr>
        <w:t>Piezīme. </w:t>
      </w:r>
      <w:r w:rsidRPr="007A31CC">
        <w:rPr>
          <w:rFonts w:ascii="Times New Roman" w:eastAsia="Times New Roman" w:hAnsi="Times New Roman" w:cs="Times New Roman"/>
          <w:noProof/>
          <w:sz w:val="24"/>
          <w:szCs w:val="24"/>
          <w:lang w:val="en-US" w:eastAsia="lv-LV"/>
        </w:rPr>
        <w:t>Tāpat kā dalības ierakstus, arī konkrēto projektu var reģistrēt tikai vienreiz konkrētā darbībā un attiecībā uz katru rādītāju. </w:t>
      </w:r>
      <w:r w:rsidRPr="007A31CC">
        <w:rPr>
          <w:rFonts w:ascii="Times New Roman" w:eastAsia="Times New Roman" w:hAnsi="Times New Roman" w:cs="Times New Roman"/>
          <w:b/>
          <w:bCs/>
          <w:noProof/>
          <w:sz w:val="24"/>
          <w:szCs w:val="24"/>
          <w:lang w:val="en-US" w:eastAsia="lv-LV"/>
        </w:rPr>
        <w:t>Projektus var uzskaitīt vairākos rādītājos, tomēr katrā darbībā un katram rādītājam to var uzskaitīt tikai vienreiz</w:t>
      </w:r>
      <w:r w:rsidRPr="007A31CC">
        <w:rPr>
          <w:rFonts w:ascii="Times New Roman" w:eastAsia="Times New Roman" w:hAnsi="Times New Roman" w:cs="Times New Roman"/>
          <w:noProof/>
          <w:sz w:val="24"/>
          <w:szCs w:val="24"/>
          <w:lang w:val="en-US" w:eastAsia="lv-LV"/>
        </w:rPr>
        <w:t>.</w:t>
      </w:r>
    </w:p>
    <w:p w14:paraId="263383A6" w14:textId="77777777" w:rsidR="00632707" w:rsidRPr="007A31CC" w:rsidRDefault="00632707"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EE9F63C" w14:textId="15F1D425"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-&gt; Sk. 5.7. </w:t>
      </w:r>
      <w:r w:rsidR="00AD2767">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daļu “</w:t>
      </w:r>
      <w:r w:rsidRPr="007A31CC">
        <w:rPr>
          <w:rFonts w:ascii="Times New Roman" w:eastAsia="Times New Roman" w:hAnsi="Times New Roman" w:cs="Times New Roman"/>
          <w:noProof/>
          <w:sz w:val="24"/>
          <w:szCs w:val="24"/>
          <w:u w:val="single"/>
          <w:lang w:val="en-US" w:eastAsia="lv-LV"/>
        </w:rPr>
        <w:t xml:space="preserve">Dati, kas attiecas uz </w:t>
      </w:r>
      <w:r w:rsidR="00AD2767">
        <w:rPr>
          <w:rFonts w:ascii="Times New Roman" w:eastAsia="Times New Roman" w:hAnsi="Times New Roman" w:cs="Times New Roman"/>
          <w:noProof/>
          <w:sz w:val="24"/>
          <w:szCs w:val="24"/>
          <w:u w:val="single"/>
          <w:lang w:val="en-US" w:eastAsia="lv-LV"/>
        </w:rPr>
        <w:t>organizācij</w:t>
      </w:r>
      <w:r w:rsidRPr="007A31CC">
        <w:rPr>
          <w:rFonts w:ascii="Times New Roman" w:eastAsia="Times New Roman" w:hAnsi="Times New Roman" w:cs="Times New Roman"/>
          <w:noProof/>
          <w:sz w:val="24"/>
          <w:szCs w:val="24"/>
          <w:u w:val="single"/>
          <w:lang w:val="en-US" w:eastAsia="lv-LV"/>
        </w:rPr>
        <w:t>ām</w:t>
      </w:r>
      <w:r w:rsidRPr="007A31CC">
        <w:rPr>
          <w:rFonts w:ascii="Times New Roman" w:eastAsia="Times New Roman" w:hAnsi="Times New Roman" w:cs="Times New Roman"/>
          <w:noProof/>
          <w:sz w:val="24"/>
          <w:szCs w:val="24"/>
          <w:lang w:val="en-US" w:eastAsia="lv-LV"/>
        </w:rPr>
        <w:t>”.</w:t>
      </w:r>
    </w:p>
    <w:p w14:paraId="516CAE11" w14:textId="77777777" w:rsidR="00632707" w:rsidRDefault="00632707"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7B45B4C3" w14:textId="3EC0AA89"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 xml:space="preserve">4.2.2. Kas ir </w:t>
      </w:r>
      <w:r w:rsidR="00AD2767">
        <w:rPr>
          <w:rFonts w:ascii="Times New Roman" w:eastAsia="Times New Roman" w:hAnsi="Times New Roman" w:cs="Times New Roman"/>
          <w:b/>
          <w:bCs/>
          <w:noProof/>
          <w:sz w:val="24"/>
          <w:szCs w:val="24"/>
          <w:lang w:val="en-US" w:eastAsia="lv-LV"/>
        </w:rPr>
        <w:t>organizācija</w:t>
      </w:r>
      <w:r w:rsidRPr="007A31CC">
        <w:rPr>
          <w:rFonts w:ascii="Times New Roman" w:eastAsia="Times New Roman" w:hAnsi="Times New Roman" w:cs="Times New Roman"/>
          <w:b/>
          <w:bCs/>
          <w:noProof/>
          <w:sz w:val="24"/>
          <w:szCs w:val="24"/>
          <w:lang w:val="en-US" w:eastAsia="lv-LV"/>
        </w:rPr>
        <w:t>?</w:t>
      </w:r>
    </w:p>
    <w:p w14:paraId="34B9A0F4" w14:textId="77777777" w:rsidR="00632707" w:rsidRDefault="00632707"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809914C" w14:textId="304F4D55"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Saistībā ar ESF ar </w:t>
      </w:r>
      <w:r w:rsidR="00AD2767">
        <w:rPr>
          <w:rFonts w:ascii="Times New Roman" w:eastAsia="Times New Roman" w:hAnsi="Times New Roman" w:cs="Times New Roman"/>
          <w:b/>
          <w:bCs/>
          <w:i/>
          <w:iCs/>
          <w:noProof/>
          <w:sz w:val="24"/>
          <w:szCs w:val="24"/>
          <w:lang w:val="en-US" w:eastAsia="lv-LV"/>
        </w:rPr>
        <w:t>organizācijām</w:t>
      </w:r>
      <w:r w:rsidRPr="007A31CC">
        <w:rPr>
          <w:rFonts w:ascii="Times New Roman" w:eastAsia="Times New Roman" w:hAnsi="Times New Roman" w:cs="Times New Roman"/>
          <w:noProof/>
          <w:sz w:val="24"/>
          <w:szCs w:val="24"/>
          <w:lang w:val="en-US" w:eastAsia="lv-LV"/>
        </w:rPr>
        <w:t xml:space="preserve"> saprot nevis fiziskas personas, bet organizācijas. Proti, tā ir kopīgu mērķu sasniegšanai oficiāli organizēta cilvēku grupa.</w:t>
      </w:r>
    </w:p>
    <w:p w14:paraId="238D9845" w14:textId="77777777" w:rsidR="00632707" w:rsidRPr="007A31CC" w:rsidRDefault="00632707"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A1434C0" w14:textId="0EA6F10E" w:rsidR="004F7005" w:rsidRDefault="00AD2767" w:rsidP="007A31CC">
      <w:pPr>
        <w:widowControl w:val="0"/>
        <w:spacing w:after="0" w:line="240" w:lineRule="auto"/>
        <w:jc w:val="both"/>
        <w:rPr>
          <w:rFonts w:ascii="Times New Roman" w:eastAsia="Times New Roman" w:hAnsi="Times New Roman" w:cs="Times New Roman"/>
          <w:noProof/>
          <w:sz w:val="24"/>
          <w:szCs w:val="24"/>
          <w:lang w:val="en-US" w:eastAsia="lv-LV"/>
        </w:rPr>
      </w:pPr>
      <w:r>
        <w:rPr>
          <w:rFonts w:ascii="Times New Roman" w:eastAsia="Times New Roman" w:hAnsi="Times New Roman" w:cs="Times New Roman"/>
          <w:b/>
          <w:bCs/>
          <w:i/>
          <w:iCs/>
          <w:noProof/>
          <w:sz w:val="24"/>
          <w:szCs w:val="24"/>
          <w:lang w:val="en-US" w:eastAsia="lv-LV"/>
        </w:rPr>
        <w:t>Organizācij</w:t>
      </w:r>
      <w:r w:rsidR="004F7005" w:rsidRPr="007A31CC">
        <w:rPr>
          <w:rFonts w:ascii="Times New Roman" w:eastAsia="Times New Roman" w:hAnsi="Times New Roman" w:cs="Times New Roman"/>
          <w:b/>
          <w:bCs/>
          <w:i/>
          <w:iCs/>
          <w:noProof/>
          <w:sz w:val="24"/>
          <w:szCs w:val="24"/>
          <w:lang w:val="en-US" w:eastAsia="lv-LV"/>
        </w:rPr>
        <w:t xml:space="preserve">as </w:t>
      </w:r>
      <w:r w:rsidR="004F7005" w:rsidRPr="007A31CC">
        <w:rPr>
          <w:rFonts w:ascii="Times New Roman" w:eastAsia="Times New Roman" w:hAnsi="Times New Roman" w:cs="Times New Roman"/>
          <w:noProof/>
          <w:sz w:val="24"/>
          <w:szCs w:val="24"/>
          <w:lang w:val="en-US" w:eastAsia="lv-LV"/>
        </w:rPr>
        <w:t xml:space="preserve">var pilnībā vai daļēji </w:t>
      </w:r>
      <w:r w:rsidR="004F7005" w:rsidRPr="007A31CC">
        <w:rPr>
          <w:rFonts w:ascii="Times New Roman" w:eastAsia="Times New Roman" w:hAnsi="Times New Roman" w:cs="Times New Roman"/>
          <w:b/>
          <w:bCs/>
          <w:noProof/>
          <w:sz w:val="24"/>
          <w:szCs w:val="24"/>
          <w:lang w:val="en-US" w:eastAsia="lv-LV"/>
        </w:rPr>
        <w:t xml:space="preserve">īstenot </w:t>
      </w:r>
      <w:r w:rsidR="004F7005" w:rsidRPr="007A31CC">
        <w:rPr>
          <w:rFonts w:ascii="Times New Roman" w:eastAsia="Times New Roman" w:hAnsi="Times New Roman" w:cs="Times New Roman"/>
          <w:noProof/>
          <w:sz w:val="24"/>
          <w:szCs w:val="24"/>
          <w:lang w:val="en-US" w:eastAsia="lv-LV"/>
        </w:rPr>
        <w:t xml:space="preserve">projektu, vai arī </w:t>
      </w:r>
      <w:r w:rsidR="004F7005" w:rsidRPr="007A31CC">
        <w:rPr>
          <w:rFonts w:ascii="Times New Roman" w:eastAsia="Times New Roman" w:hAnsi="Times New Roman" w:cs="Times New Roman"/>
          <w:b/>
          <w:bCs/>
          <w:noProof/>
          <w:sz w:val="24"/>
          <w:szCs w:val="24"/>
          <w:lang w:val="en-US" w:eastAsia="lv-LV"/>
        </w:rPr>
        <w:t xml:space="preserve">saņemt atbalstu </w:t>
      </w:r>
      <w:r w:rsidR="004F7005" w:rsidRPr="007A31CC">
        <w:rPr>
          <w:rFonts w:ascii="Times New Roman" w:eastAsia="Times New Roman" w:hAnsi="Times New Roman" w:cs="Times New Roman"/>
          <w:noProof/>
          <w:sz w:val="24"/>
          <w:szCs w:val="24"/>
          <w:lang w:val="en-US" w:eastAsia="lv-LV"/>
        </w:rPr>
        <w:t xml:space="preserve">no projekta. Pēdējā minētajā gadījumā </w:t>
      </w:r>
      <w:r w:rsidR="000564CA">
        <w:rPr>
          <w:rFonts w:ascii="Times New Roman" w:eastAsia="Times New Roman" w:hAnsi="Times New Roman" w:cs="Times New Roman"/>
          <w:noProof/>
          <w:sz w:val="24"/>
          <w:szCs w:val="24"/>
          <w:lang w:val="en-US" w:eastAsia="lv-LV"/>
        </w:rPr>
        <w:t>organizācij</w:t>
      </w:r>
      <w:r w:rsidR="004F7005" w:rsidRPr="007A31CC">
        <w:rPr>
          <w:rFonts w:ascii="Times New Roman" w:eastAsia="Times New Roman" w:hAnsi="Times New Roman" w:cs="Times New Roman"/>
          <w:noProof/>
          <w:sz w:val="24"/>
          <w:szCs w:val="24"/>
          <w:lang w:val="en-US" w:eastAsia="lv-LV"/>
        </w:rPr>
        <w:t>as, tāpat kā dalībniekus (sk. 4.1.1. </w:t>
      </w:r>
      <w:r w:rsidR="000564CA">
        <w:rPr>
          <w:rFonts w:ascii="Times New Roman" w:eastAsia="Times New Roman" w:hAnsi="Times New Roman" w:cs="Times New Roman"/>
          <w:noProof/>
          <w:sz w:val="24"/>
          <w:szCs w:val="24"/>
          <w:lang w:val="en-US" w:eastAsia="lv-LV"/>
        </w:rPr>
        <w:t>sa</w:t>
      </w:r>
      <w:r w:rsidR="004F7005" w:rsidRPr="007A31CC">
        <w:rPr>
          <w:rFonts w:ascii="Times New Roman" w:eastAsia="Times New Roman" w:hAnsi="Times New Roman" w:cs="Times New Roman"/>
          <w:noProof/>
          <w:sz w:val="24"/>
          <w:szCs w:val="24"/>
          <w:lang w:val="en-US" w:eastAsia="lv-LV"/>
        </w:rPr>
        <w:t xml:space="preserve">daļu), uzskaita tikai tad, ja tās </w:t>
      </w:r>
      <w:r w:rsidR="004F7005" w:rsidRPr="007A31CC">
        <w:rPr>
          <w:rFonts w:ascii="Times New Roman" w:eastAsia="Times New Roman" w:hAnsi="Times New Roman" w:cs="Times New Roman"/>
          <w:noProof/>
          <w:sz w:val="24"/>
          <w:szCs w:val="24"/>
          <w:u w:val="single"/>
          <w:lang w:val="en-US" w:eastAsia="lv-LV"/>
        </w:rPr>
        <w:t xml:space="preserve">gūst tiešu labumu </w:t>
      </w:r>
      <w:r w:rsidR="004F7005" w:rsidRPr="007A31CC">
        <w:rPr>
          <w:rFonts w:ascii="Times New Roman" w:eastAsia="Times New Roman" w:hAnsi="Times New Roman" w:cs="Times New Roman"/>
          <w:noProof/>
          <w:sz w:val="24"/>
          <w:szCs w:val="24"/>
          <w:lang w:val="en-US" w:eastAsia="lv-LV"/>
        </w:rPr>
        <w:t>no ESF atbalsta, kas rada izdevumus. </w:t>
      </w:r>
      <w:r w:rsidR="000564CA">
        <w:rPr>
          <w:rFonts w:ascii="Times New Roman" w:eastAsia="Times New Roman" w:hAnsi="Times New Roman" w:cs="Times New Roman"/>
          <w:noProof/>
          <w:sz w:val="24"/>
          <w:szCs w:val="24"/>
          <w:lang w:val="en-US" w:eastAsia="lv-LV"/>
        </w:rPr>
        <w:t>Organizācij</w:t>
      </w:r>
      <w:r w:rsidR="004F7005" w:rsidRPr="007A31CC">
        <w:rPr>
          <w:rFonts w:ascii="Times New Roman" w:eastAsia="Times New Roman" w:hAnsi="Times New Roman" w:cs="Times New Roman"/>
          <w:noProof/>
          <w:sz w:val="24"/>
          <w:szCs w:val="24"/>
          <w:lang w:val="en-US" w:eastAsia="lv-LV"/>
        </w:rPr>
        <w:t xml:space="preserve">as ir uzņēmumi, sabiedrisko pakalpojumu sniedzēji, universitātes un pētniecības institūti, nevalstiskās organizācijas, sociālie partneri utt. Parasti MVU, kas darbojas kā atbalsta saņēmēji, nav jāuzskata par </w:t>
      </w:r>
      <w:r w:rsidR="000564CA">
        <w:rPr>
          <w:rFonts w:ascii="Times New Roman" w:eastAsia="Times New Roman" w:hAnsi="Times New Roman" w:cs="Times New Roman"/>
          <w:noProof/>
          <w:sz w:val="24"/>
          <w:szCs w:val="24"/>
          <w:lang w:val="en-US" w:eastAsia="lv-LV"/>
        </w:rPr>
        <w:t>organizācij</w:t>
      </w:r>
      <w:r w:rsidR="004F7005" w:rsidRPr="007A31CC">
        <w:rPr>
          <w:rFonts w:ascii="Times New Roman" w:eastAsia="Times New Roman" w:hAnsi="Times New Roman" w:cs="Times New Roman"/>
          <w:noProof/>
          <w:sz w:val="24"/>
          <w:szCs w:val="24"/>
          <w:lang w:val="en-US" w:eastAsia="lv-LV"/>
        </w:rPr>
        <w:t>ām, kas gūst labumu no atbalsta.</w:t>
      </w:r>
    </w:p>
    <w:p w14:paraId="3CE177D2" w14:textId="30BE78E6" w:rsidR="00632707" w:rsidRDefault="00632707"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632707" w14:paraId="2228B671" w14:textId="77777777" w:rsidTr="00632707">
        <w:tc>
          <w:tcPr>
            <w:tcW w:w="9061" w:type="dxa"/>
          </w:tcPr>
          <w:p w14:paraId="12278DD8" w14:textId="77777777" w:rsidR="00632707" w:rsidRPr="007A31CC" w:rsidRDefault="00632707" w:rsidP="00632707">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16. piemērs. Tiešais un netiešais atbalsts MVU</w:t>
            </w:r>
          </w:p>
          <w:p w14:paraId="12794720" w14:textId="77777777" w:rsidR="00632707" w:rsidRDefault="00632707" w:rsidP="00632707">
            <w:pPr>
              <w:widowControl w:val="0"/>
              <w:jc w:val="both"/>
              <w:rPr>
                <w:rFonts w:ascii="Times New Roman" w:eastAsia="Times New Roman" w:hAnsi="Times New Roman" w:cs="Times New Roman"/>
                <w:b/>
                <w:bCs/>
                <w:i/>
                <w:iCs/>
                <w:noProof/>
                <w:sz w:val="24"/>
                <w:szCs w:val="24"/>
                <w:lang w:val="en-US" w:eastAsia="lv-LV"/>
              </w:rPr>
            </w:pPr>
          </w:p>
          <w:p w14:paraId="51AA5E2E" w14:textId="77777777" w:rsidR="00632707" w:rsidRPr="007A31CC" w:rsidRDefault="00632707" w:rsidP="00632707">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 xml:space="preserve">Tiešais atbalsts </w:t>
            </w:r>
            <w:r w:rsidRPr="007A31CC">
              <w:rPr>
                <w:rFonts w:ascii="Times New Roman" w:eastAsia="Times New Roman" w:hAnsi="Times New Roman" w:cs="Times New Roman"/>
                <w:i/>
                <w:iCs/>
                <w:noProof/>
                <w:sz w:val="24"/>
                <w:szCs w:val="24"/>
                <w:lang w:val="en-US" w:eastAsia="lv-LV"/>
              </w:rPr>
              <w:t>ir vērsts uz pašu MVU. Šāda atbalsta mērķis varētu būt palīdzība MVU īstenot organizatoriskas pārmaiņas vai veicināt inovāciju.</w:t>
            </w:r>
          </w:p>
          <w:p w14:paraId="0FEBF676" w14:textId="77777777" w:rsidR="00632707" w:rsidRDefault="00632707" w:rsidP="00632707">
            <w:pPr>
              <w:widowControl w:val="0"/>
              <w:jc w:val="both"/>
              <w:rPr>
                <w:rFonts w:ascii="Times New Roman" w:eastAsia="Times New Roman" w:hAnsi="Times New Roman" w:cs="Times New Roman"/>
                <w:noProof/>
                <w:sz w:val="24"/>
                <w:szCs w:val="24"/>
                <w:lang w:val="en-US" w:eastAsia="lv-LV"/>
              </w:rPr>
            </w:pPr>
          </w:p>
          <w:p w14:paraId="6A5AC7FC" w14:textId="4D900D55" w:rsidR="00632707" w:rsidRPr="007A31CC" w:rsidRDefault="00632707" w:rsidP="00632707">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-&gt; Šādā gadījumā </w:t>
            </w:r>
            <w:r w:rsidR="000564CA">
              <w:rPr>
                <w:rFonts w:ascii="Times New Roman" w:eastAsia="Times New Roman" w:hAnsi="Times New Roman" w:cs="Times New Roman"/>
                <w:noProof/>
                <w:sz w:val="24"/>
                <w:szCs w:val="24"/>
                <w:lang w:val="en-US" w:eastAsia="lv-LV"/>
              </w:rPr>
              <w:t>organizācij</w:t>
            </w:r>
            <w:r w:rsidRPr="007A31CC">
              <w:rPr>
                <w:rFonts w:ascii="Times New Roman" w:eastAsia="Times New Roman" w:hAnsi="Times New Roman" w:cs="Times New Roman"/>
                <w:noProof/>
                <w:sz w:val="24"/>
                <w:szCs w:val="24"/>
                <w:lang w:val="en-US" w:eastAsia="lv-LV"/>
              </w:rPr>
              <w:t xml:space="preserve">u uzskaita attiecīgajā </w:t>
            </w:r>
            <w:r w:rsidR="000564CA">
              <w:rPr>
                <w:rFonts w:ascii="Times New Roman" w:eastAsia="Times New Roman" w:hAnsi="Times New Roman" w:cs="Times New Roman"/>
                <w:noProof/>
                <w:sz w:val="24"/>
                <w:szCs w:val="24"/>
                <w:lang w:val="en-US" w:eastAsia="lv-LV"/>
              </w:rPr>
              <w:t>organizācij</w:t>
            </w:r>
            <w:r w:rsidRPr="007A31CC">
              <w:rPr>
                <w:rFonts w:ascii="Times New Roman" w:eastAsia="Times New Roman" w:hAnsi="Times New Roman" w:cs="Times New Roman"/>
                <w:noProof/>
                <w:sz w:val="24"/>
                <w:szCs w:val="24"/>
                <w:lang w:val="en-US" w:eastAsia="lv-LV"/>
              </w:rPr>
              <w:t>u rādītājā (atbalstīto MVU skaits)</w:t>
            </w:r>
          </w:p>
          <w:p w14:paraId="37B6F473" w14:textId="77777777" w:rsidR="00632707" w:rsidRDefault="00632707" w:rsidP="00632707">
            <w:pPr>
              <w:widowControl w:val="0"/>
              <w:jc w:val="both"/>
              <w:rPr>
                <w:rFonts w:ascii="Times New Roman" w:eastAsia="Times New Roman" w:hAnsi="Times New Roman" w:cs="Times New Roman"/>
                <w:i/>
                <w:iCs/>
                <w:noProof/>
                <w:sz w:val="24"/>
                <w:szCs w:val="24"/>
                <w:lang w:val="en-US" w:eastAsia="lv-LV"/>
              </w:rPr>
            </w:pPr>
          </w:p>
          <w:p w14:paraId="00CCBAD2" w14:textId="77777777" w:rsidR="00632707" w:rsidRPr="007A31CC" w:rsidRDefault="00632707" w:rsidP="00632707">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 xml:space="preserve">No otras puses, ja viens vai vairāki MVU darbinieki piedalās ESF finansētā IT apmācības programmā, tad MVU var </w:t>
            </w:r>
            <w:r w:rsidRPr="007A31CC">
              <w:rPr>
                <w:rFonts w:ascii="Times New Roman" w:eastAsia="Times New Roman" w:hAnsi="Times New Roman" w:cs="Times New Roman"/>
                <w:b/>
                <w:bCs/>
                <w:i/>
                <w:iCs/>
                <w:noProof/>
                <w:sz w:val="24"/>
                <w:szCs w:val="24"/>
                <w:lang w:val="en-US" w:eastAsia="lv-LV"/>
              </w:rPr>
              <w:t>gūt netiešu labumu</w:t>
            </w:r>
            <w:r w:rsidRPr="007A31CC">
              <w:rPr>
                <w:rFonts w:ascii="Times New Roman" w:eastAsia="Times New Roman" w:hAnsi="Times New Roman" w:cs="Times New Roman"/>
                <w:i/>
                <w:iCs/>
                <w:noProof/>
                <w:sz w:val="24"/>
                <w:szCs w:val="24"/>
                <w:lang w:val="en-US" w:eastAsia="lv-LV"/>
              </w:rPr>
              <w:t>, jo palielinās tā darbinieku cilvēkkapitāls.</w:t>
            </w:r>
          </w:p>
          <w:p w14:paraId="4927B200" w14:textId="77777777" w:rsidR="00632707" w:rsidRDefault="00632707" w:rsidP="00632707">
            <w:pPr>
              <w:widowControl w:val="0"/>
              <w:jc w:val="both"/>
              <w:rPr>
                <w:rFonts w:ascii="Times New Roman" w:eastAsia="Times New Roman" w:hAnsi="Times New Roman" w:cs="Times New Roman"/>
                <w:noProof/>
                <w:sz w:val="24"/>
                <w:szCs w:val="24"/>
                <w:lang w:val="en-US" w:eastAsia="lv-LV"/>
              </w:rPr>
            </w:pPr>
          </w:p>
          <w:p w14:paraId="7E15B75F" w14:textId="70ED0282" w:rsidR="00632707" w:rsidRDefault="00632707" w:rsidP="007A31CC">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-&gt; Tā kā atbalsts tika sniegts tieši vienam vai vairākiem darbiniekiem, attiecīgajā rādītājā jāuzskaita šie dalībnieki, nevis </w:t>
            </w:r>
            <w:r w:rsidR="000564CA">
              <w:rPr>
                <w:rFonts w:ascii="Times New Roman" w:eastAsia="Times New Roman" w:hAnsi="Times New Roman" w:cs="Times New Roman"/>
                <w:noProof/>
                <w:sz w:val="24"/>
                <w:szCs w:val="24"/>
                <w:lang w:val="en-US" w:eastAsia="lv-LV"/>
              </w:rPr>
              <w:t>organizācija</w:t>
            </w:r>
            <w:r w:rsidRPr="007A31CC">
              <w:rPr>
                <w:rFonts w:ascii="Times New Roman" w:eastAsia="Times New Roman" w:hAnsi="Times New Roman" w:cs="Times New Roman"/>
                <w:noProof/>
                <w:sz w:val="24"/>
                <w:szCs w:val="24"/>
                <w:lang w:val="en-US" w:eastAsia="lv-LV"/>
              </w:rPr>
              <w:t>.</w:t>
            </w:r>
          </w:p>
        </w:tc>
      </w:tr>
    </w:tbl>
    <w:p w14:paraId="0B08D475" w14:textId="77777777" w:rsidR="00632707" w:rsidRDefault="00632707"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56764AE" w14:textId="645D41CA"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Tikai viens kopējais rādītājs attiecas uz atbalstīto </w:t>
      </w:r>
      <w:r w:rsidR="000564CA">
        <w:rPr>
          <w:rFonts w:ascii="Times New Roman" w:eastAsia="Times New Roman" w:hAnsi="Times New Roman" w:cs="Times New Roman"/>
          <w:noProof/>
          <w:sz w:val="24"/>
          <w:szCs w:val="24"/>
          <w:lang w:val="en-US" w:eastAsia="lv-LV"/>
        </w:rPr>
        <w:t>organizāciju</w:t>
      </w:r>
      <w:r w:rsidRPr="007A31CC">
        <w:rPr>
          <w:rFonts w:ascii="Times New Roman" w:eastAsia="Times New Roman" w:hAnsi="Times New Roman" w:cs="Times New Roman"/>
          <w:noProof/>
          <w:sz w:val="24"/>
          <w:szCs w:val="24"/>
          <w:lang w:val="en-US" w:eastAsia="lv-LV"/>
        </w:rPr>
        <w:t xml:space="preserve"> skaitu. Ņemot vērā mērķi atbalstīt mikrouzņēmumu un mazo un vidējo uzņēmumu (MVU) attīstību un konkurētspēju, šis rādītājs uzskaita </w:t>
      </w:r>
      <w:r w:rsidRPr="007A31CC">
        <w:rPr>
          <w:rFonts w:ascii="Times New Roman" w:eastAsia="Times New Roman" w:hAnsi="Times New Roman" w:cs="Times New Roman"/>
          <w:noProof/>
          <w:sz w:val="24"/>
          <w:szCs w:val="24"/>
          <w:u w:val="single"/>
          <w:lang w:val="en-US" w:eastAsia="lv-LV"/>
        </w:rPr>
        <w:t xml:space="preserve">atbalstīto MVU </w:t>
      </w:r>
      <w:r w:rsidRPr="007A31CC">
        <w:rPr>
          <w:rFonts w:ascii="Times New Roman" w:eastAsia="Times New Roman" w:hAnsi="Times New Roman" w:cs="Times New Roman"/>
          <w:noProof/>
          <w:sz w:val="24"/>
          <w:szCs w:val="24"/>
          <w:lang w:val="en-US" w:eastAsia="lv-LV"/>
        </w:rPr>
        <w:t xml:space="preserve">skaitu. Tomēr dalībvalstis tiek mudinātas papildus noteikt programmas </w:t>
      </w:r>
      <w:r w:rsidR="000564CA">
        <w:rPr>
          <w:rFonts w:ascii="Times New Roman" w:eastAsia="Times New Roman" w:hAnsi="Times New Roman" w:cs="Times New Roman"/>
          <w:noProof/>
          <w:sz w:val="24"/>
          <w:szCs w:val="24"/>
          <w:lang w:val="en-US" w:eastAsia="lv-LV"/>
        </w:rPr>
        <w:t>specifiskos</w:t>
      </w:r>
      <w:r w:rsidRPr="007A31CC">
        <w:rPr>
          <w:rFonts w:ascii="Times New Roman" w:eastAsia="Times New Roman" w:hAnsi="Times New Roman" w:cs="Times New Roman"/>
          <w:noProof/>
          <w:sz w:val="24"/>
          <w:szCs w:val="24"/>
          <w:lang w:val="en-US" w:eastAsia="lv-LV"/>
        </w:rPr>
        <w:t xml:space="preserve"> rādītājus attiecībā uz citu veidu </w:t>
      </w:r>
      <w:r w:rsidR="000564CA">
        <w:rPr>
          <w:rFonts w:ascii="Times New Roman" w:eastAsia="Times New Roman" w:hAnsi="Times New Roman" w:cs="Times New Roman"/>
          <w:noProof/>
          <w:sz w:val="24"/>
          <w:szCs w:val="24"/>
          <w:lang w:val="en-US" w:eastAsia="lv-LV"/>
        </w:rPr>
        <w:t>organizācij</w:t>
      </w:r>
      <w:r w:rsidRPr="007A31CC">
        <w:rPr>
          <w:rFonts w:ascii="Times New Roman" w:eastAsia="Times New Roman" w:hAnsi="Times New Roman" w:cs="Times New Roman"/>
          <w:noProof/>
          <w:sz w:val="24"/>
          <w:szCs w:val="24"/>
          <w:lang w:val="en-US" w:eastAsia="lv-LV"/>
        </w:rPr>
        <w:t>ām, uz kurām ir vērstas to darbības programmas (DP), lai labāk uzraudzītu savu mērķu sasniegšanu.</w:t>
      </w:r>
    </w:p>
    <w:p w14:paraId="29114C0E" w14:textId="77777777" w:rsidR="00632707" w:rsidRPr="007A31CC" w:rsidRDefault="00632707"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647E1B1D" w14:textId="7FF50DDE"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noProof/>
          <w:sz w:val="24"/>
          <w:szCs w:val="24"/>
          <w:lang w:val="en-US" w:eastAsia="lv-LV"/>
        </w:rPr>
        <w:t>Piezīme. </w:t>
      </w:r>
      <w:r w:rsidR="000564CA">
        <w:rPr>
          <w:rFonts w:ascii="Times New Roman" w:eastAsia="Times New Roman" w:hAnsi="Times New Roman" w:cs="Times New Roman"/>
          <w:noProof/>
          <w:sz w:val="24"/>
          <w:szCs w:val="24"/>
          <w:lang w:val="en-US" w:eastAsia="lv-LV"/>
        </w:rPr>
        <w:t>Organizācij</w:t>
      </w:r>
      <w:r w:rsidRPr="007A31CC">
        <w:rPr>
          <w:rFonts w:ascii="Times New Roman" w:eastAsia="Times New Roman" w:hAnsi="Times New Roman" w:cs="Times New Roman"/>
          <w:noProof/>
          <w:sz w:val="24"/>
          <w:szCs w:val="24"/>
          <w:lang w:val="en-US" w:eastAsia="lv-LV"/>
        </w:rPr>
        <w:t xml:space="preserve">as var gūt tiešu labumu no ESF – no vairākiem vienas darbības projektiem vai pat no vairākām darbībām. Ziņošanas nolūkos ar </w:t>
      </w:r>
      <w:r w:rsidR="000564CA">
        <w:rPr>
          <w:rFonts w:ascii="Times New Roman" w:eastAsia="Times New Roman" w:hAnsi="Times New Roman" w:cs="Times New Roman"/>
          <w:noProof/>
          <w:sz w:val="24"/>
          <w:szCs w:val="24"/>
          <w:lang w:val="en-US" w:eastAsia="lv-LV"/>
        </w:rPr>
        <w:t>organizācij</w:t>
      </w:r>
      <w:r w:rsidRPr="007A31CC">
        <w:rPr>
          <w:rFonts w:ascii="Times New Roman" w:eastAsia="Times New Roman" w:hAnsi="Times New Roman" w:cs="Times New Roman"/>
          <w:noProof/>
          <w:sz w:val="24"/>
          <w:szCs w:val="24"/>
          <w:lang w:val="en-US" w:eastAsia="lv-LV"/>
        </w:rPr>
        <w:t xml:space="preserve">ām rīkojas tāpat kā ar dalībniekiem, proti, </w:t>
      </w:r>
      <w:r w:rsidR="000564CA">
        <w:rPr>
          <w:rFonts w:ascii="Times New Roman" w:eastAsia="Times New Roman" w:hAnsi="Times New Roman" w:cs="Times New Roman"/>
          <w:noProof/>
          <w:sz w:val="24"/>
          <w:szCs w:val="24"/>
          <w:lang w:val="en-US" w:eastAsia="lv-LV"/>
        </w:rPr>
        <w:t>organizācij</w:t>
      </w:r>
      <w:r w:rsidRPr="007A31CC">
        <w:rPr>
          <w:rFonts w:ascii="Times New Roman" w:eastAsia="Times New Roman" w:hAnsi="Times New Roman" w:cs="Times New Roman"/>
          <w:noProof/>
          <w:sz w:val="24"/>
          <w:szCs w:val="24"/>
          <w:lang w:val="en-US" w:eastAsia="lv-LV"/>
        </w:rPr>
        <w:t xml:space="preserve">u uzskaita tikai vienu reizi katrā darbībā, bet var uzskaitīt </w:t>
      </w:r>
      <w:r w:rsidRPr="007A31CC">
        <w:rPr>
          <w:rFonts w:ascii="Times New Roman" w:eastAsia="Times New Roman" w:hAnsi="Times New Roman" w:cs="Times New Roman"/>
          <w:noProof/>
          <w:sz w:val="24"/>
          <w:szCs w:val="24"/>
          <w:lang w:val="en-US" w:eastAsia="lv-LV"/>
        </w:rPr>
        <w:lastRenderedPageBreak/>
        <w:t>vairākās darbībās.</w:t>
      </w:r>
    </w:p>
    <w:p w14:paraId="5C1EAF97" w14:textId="77777777" w:rsidR="00632707" w:rsidRPr="007A31CC" w:rsidRDefault="00632707"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7EE810D" w14:textId="496BF60C" w:rsidR="004F7005" w:rsidRDefault="000564CA" w:rsidP="007A31CC">
      <w:pPr>
        <w:widowControl w:val="0"/>
        <w:spacing w:after="0" w:line="240" w:lineRule="auto"/>
        <w:jc w:val="both"/>
        <w:rPr>
          <w:rFonts w:ascii="Times New Roman" w:eastAsia="Times New Roman" w:hAnsi="Times New Roman" w:cs="Times New Roman"/>
          <w:noProof/>
          <w:sz w:val="24"/>
          <w:szCs w:val="24"/>
          <w:lang w:val="en-US" w:eastAsia="lv-LV"/>
        </w:rPr>
      </w:pPr>
      <w:r>
        <w:rPr>
          <w:rFonts w:ascii="Times New Roman" w:eastAsia="Times New Roman" w:hAnsi="Times New Roman" w:cs="Times New Roman"/>
          <w:b/>
          <w:bCs/>
          <w:i/>
          <w:iCs/>
          <w:noProof/>
          <w:sz w:val="24"/>
          <w:szCs w:val="24"/>
          <w:lang w:val="en-US" w:eastAsia="lv-LV"/>
        </w:rPr>
        <w:t>Organizācij</w:t>
      </w:r>
      <w:r w:rsidR="004F7005" w:rsidRPr="007A31CC">
        <w:rPr>
          <w:rFonts w:ascii="Times New Roman" w:eastAsia="Times New Roman" w:hAnsi="Times New Roman" w:cs="Times New Roman"/>
          <w:b/>
          <w:bCs/>
          <w:i/>
          <w:iCs/>
          <w:noProof/>
          <w:sz w:val="24"/>
          <w:szCs w:val="24"/>
          <w:lang w:val="en-US" w:eastAsia="lv-LV"/>
        </w:rPr>
        <w:t xml:space="preserve">as ieraksts </w:t>
      </w:r>
      <w:r w:rsidR="004F7005" w:rsidRPr="007A31CC">
        <w:rPr>
          <w:rFonts w:ascii="Times New Roman" w:eastAsia="Times New Roman" w:hAnsi="Times New Roman" w:cs="Times New Roman"/>
          <w:noProof/>
          <w:sz w:val="24"/>
          <w:szCs w:val="24"/>
          <w:lang w:val="en-US" w:eastAsia="lv-LV"/>
        </w:rPr>
        <w:t xml:space="preserve">ir </w:t>
      </w:r>
      <w:r>
        <w:rPr>
          <w:rFonts w:ascii="Times New Roman" w:eastAsia="Times New Roman" w:hAnsi="Times New Roman" w:cs="Times New Roman"/>
          <w:b/>
          <w:bCs/>
          <w:i/>
          <w:iCs/>
          <w:noProof/>
          <w:sz w:val="24"/>
          <w:szCs w:val="24"/>
          <w:lang w:val="en-US" w:eastAsia="lv-LV"/>
        </w:rPr>
        <w:t>organizācij</w:t>
      </w:r>
      <w:r w:rsidR="004F7005" w:rsidRPr="007A31CC">
        <w:rPr>
          <w:rFonts w:ascii="Times New Roman" w:eastAsia="Times New Roman" w:hAnsi="Times New Roman" w:cs="Times New Roman"/>
          <w:b/>
          <w:bCs/>
          <w:i/>
          <w:iCs/>
          <w:noProof/>
          <w:sz w:val="24"/>
          <w:szCs w:val="24"/>
          <w:lang w:val="en-US" w:eastAsia="lv-LV"/>
        </w:rPr>
        <w:t xml:space="preserve">as </w:t>
      </w:r>
      <w:r w:rsidR="004F7005" w:rsidRPr="007A31CC">
        <w:rPr>
          <w:rFonts w:ascii="Times New Roman" w:eastAsia="Times New Roman" w:hAnsi="Times New Roman" w:cs="Times New Roman"/>
          <w:noProof/>
          <w:sz w:val="24"/>
          <w:szCs w:val="24"/>
          <w:lang w:val="en-US" w:eastAsia="lv-LV"/>
        </w:rPr>
        <w:t xml:space="preserve">datorizēts ieraksts vienas </w:t>
      </w:r>
      <w:r w:rsidR="004F7005" w:rsidRPr="007A31CC">
        <w:rPr>
          <w:rFonts w:ascii="Times New Roman" w:eastAsia="Times New Roman" w:hAnsi="Times New Roman" w:cs="Times New Roman"/>
          <w:b/>
          <w:bCs/>
          <w:i/>
          <w:iCs/>
          <w:noProof/>
          <w:sz w:val="24"/>
          <w:szCs w:val="24"/>
          <w:lang w:val="en-US" w:eastAsia="lv-LV"/>
        </w:rPr>
        <w:t xml:space="preserve">darbības </w:t>
      </w:r>
      <w:r w:rsidR="004F7005" w:rsidRPr="007A31CC">
        <w:rPr>
          <w:rFonts w:ascii="Times New Roman" w:eastAsia="Times New Roman" w:hAnsi="Times New Roman" w:cs="Times New Roman"/>
          <w:noProof/>
          <w:sz w:val="24"/>
          <w:szCs w:val="24"/>
          <w:lang w:val="en-US" w:eastAsia="lv-LV"/>
        </w:rPr>
        <w:t>ietvaros. </w:t>
      </w:r>
      <w:r>
        <w:rPr>
          <w:rFonts w:ascii="Times New Roman" w:eastAsia="Times New Roman" w:hAnsi="Times New Roman" w:cs="Times New Roman"/>
          <w:noProof/>
          <w:sz w:val="24"/>
          <w:szCs w:val="24"/>
          <w:lang w:val="en-US" w:eastAsia="lv-LV"/>
        </w:rPr>
        <w:t>Organizācij</w:t>
      </w:r>
      <w:r w:rsidR="004F7005" w:rsidRPr="007A31CC">
        <w:rPr>
          <w:rFonts w:ascii="Times New Roman" w:eastAsia="Times New Roman" w:hAnsi="Times New Roman" w:cs="Times New Roman"/>
          <w:noProof/>
          <w:sz w:val="24"/>
          <w:szCs w:val="24"/>
          <w:lang w:val="en-US" w:eastAsia="lv-LV"/>
        </w:rPr>
        <w:t>as ierakstos jāietver vismaz šāda informācija:</w:t>
      </w:r>
    </w:p>
    <w:p w14:paraId="4BB86610" w14:textId="77777777" w:rsidR="00632707" w:rsidRPr="007A31CC" w:rsidRDefault="00632707"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E98BE83" w14:textId="208DBCE9" w:rsidR="004F7005" w:rsidRPr="00632707" w:rsidRDefault="000564CA" w:rsidP="00632707">
      <w:pPr>
        <w:pStyle w:val="ListParagraph"/>
        <w:widowControl w:val="0"/>
        <w:numPr>
          <w:ilvl w:val="0"/>
          <w:numId w:val="23"/>
        </w:numPr>
        <w:spacing w:after="0" w:line="240" w:lineRule="auto"/>
        <w:ind w:hanging="294"/>
        <w:jc w:val="both"/>
        <w:rPr>
          <w:rFonts w:ascii="Times New Roman" w:eastAsia="Times New Roman" w:hAnsi="Times New Roman" w:cs="Times New Roman"/>
          <w:noProof/>
          <w:sz w:val="24"/>
          <w:szCs w:val="24"/>
          <w:lang w:val="en-US" w:eastAsia="lv-LV"/>
        </w:rPr>
      </w:pPr>
      <w:r>
        <w:rPr>
          <w:rFonts w:ascii="Times New Roman" w:eastAsia="Times New Roman" w:hAnsi="Times New Roman" w:cs="Times New Roman"/>
          <w:noProof/>
          <w:sz w:val="24"/>
          <w:szCs w:val="24"/>
          <w:lang w:val="en-US" w:eastAsia="lv-LV"/>
        </w:rPr>
        <w:t>organizācij</w:t>
      </w:r>
      <w:r w:rsidR="004F7005" w:rsidRPr="00632707">
        <w:rPr>
          <w:rFonts w:ascii="Times New Roman" w:eastAsia="Times New Roman" w:hAnsi="Times New Roman" w:cs="Times New Roman"/>
          <w:noProof/>
          <w:sz w:val="24"/>
          <w:szCs w:val="24"/>
          <w:lang w:val="en-US" w:eastAsia="lv-LV"/>
        </w:rPr>
        <w:t>as identifikators;</w:t>
      </w:r>
    </w:p>
    <w:p w14:paraId="0592BCCC" w14:textId="28AF9CAA" w:rsidR="004F7005" w:rsidRPr="00632707" w:rsidRDefault="004F7005" w:rsidP="00632707">
      <w:pPr>
        <w:pStyle w:val="ListParagraph"/>
        <w:widowControl w:val="0"/>
        <w:numPr>
          <w:ilvl w:val="0"/>
          <w:numId w:val="23"/>
        </w:numPr>
        <w:spacing w:after="0" w:line="240" w:lineRule="auto"/>
        <w:ind w:hanging="294"/>
        <w:jc w:val="both"/>
        <w:rPr>
          <w:rFonts w:ascii="Times New Roman" w:eastAsia="Times New Roman" w:hAnsi="Times New Roman" w:cs="Times New Roman"/>
          <w:noProof/>
          <w:sz w:val="24"/>
          <w:szCs w:val="24"/>
          <w:lang w:val="en-US" w:eastAsia="lv-LV"/>
        </w:rPr>
      </w:pPr>
      <w:r w:rsidRPr="00632707">
        <w:rPr>
          <w:rFonts w:ascii="Times New Roman" w:eastAsia="Times New Roman" w:hAnsi="Times New Roman" w:cs="Times New Roman"/>
          <w:noProof/>
          <w:sz w:val="24"/>
          <w:szCs w:val="24"/>
          <w:lang w:val="en-US" w:eastAsia="lv-LV"/>
        </w:rPr>
        <w:t xml:space="preserve">iesaistīšanās datums (datums, kurā </w:t>
      </w:r>
      <w:r w:rsidR="000564CA">
        <w:rPr>
          <w:rFonts w:ascii="Times New Roman" w:eastAsia="Times New Roman" w:hAnsi="Times New Roman" w:cs="Times New Roman"/>
          <w:noProof/>
          <w:sz w:val="24"/>
          <w:szCs w:val="24"/>
          <w:lang w:val="en-US" w:eastAsia="lv-LV"/>
        </w:rPr>
        <w:t>organizācij</w:t>
      </w:r>
      <w:r w:rsidRPr="00632707">
        <w:rPr>
          <w:rFonts w:ascii="Times New Roman" w:eastAsia="Times New Roman" w:hAnsi="Times New Roman" w:cs="Times New Roman"/>
          <w:noProof/>
          <w:sz w:val="24"/>
          <w:szCs w:val="24"/>
          <w:lang w:val="en-US" w:eastAsia="lv-LV"/>
        </w:rPr>
        <w:t>a pirmo reizi gūst labumu no darbības sniegtā atbalsta);</w:t>
      </w:r>
    </w:p>
    <w:p w14:paraId="61F23871" w14:textId="2D3CAB44" w:rsidR="004F7005" w:rsidRPr="00632707" w:rsidRDefault="000564CA" w:rsidP="00632707">
      <w:pPr>
        <w:pStyle w:val="ListParagraph"/>
        <w:widowControl w:val="0"/>
        <w:numPr>
          <w:ilvl w:val="0"/>
          <w:numId w:val="23"/>
        </w:numPr>
        <w:spacing w:after="0" w:line="240" w:lineRule="auto"/>
        <w:ind w:hanging="294"/>
        <w:jc w:val="both"/>
        <w:rPr>
          <w:rFonts w:ascii="Times New Roman" w:eastAsia="Times New Roman" w:hAnsi="Times New Roman" w:cs="Times New Roman"/>
          <w:noProof/>
          <w:sz w:val="24"/>
          <w:szCs w:val="24"/>
          <w:lang w:val="en-US" w:eastAsia="lv-LV"/>
        </w:rPr>
      </w:pPr>
      <w:r>
        <w:rPr>
          <w:rFonts w:ascii="Times New Roman" w:eastAsia="Times New Roman" w:hAnsi="Times New Roman" w:cs="Times New Roman"/>
          <w:noProof/>
          <w:sz w:val="24"/>
          <w:szCs w:val="24"/>
          <w:lang w:val="en-US" w:eastAsia="lv-LV"/>
        </w:rPr>
        <w:t>izstāšanās</w:t>
      </w:r>
      <w:r w:rsidR="004F7005" w:rsidRPr="00632707">
        <w:rPr>
          <w:rFonts w:ascii="Times New Roman" w:eastAsia="Times New Roman" w:hAnsi="Times New Roman" w:cs="Times New Roman"/>
          <w:noProof/>
          <w:sz w:val="24"/>
          <w:szCs w:val="24"/>
          <w:lang w:val="en-US" w:eastAsia="lv-LV"/>
        </w:rPr>
        <w:t xml:space="preserve"> datums (datums, kurā beidzas minētais atbalsts);</w:t>
      </w:r>
    </w:p>
    <w:p w14:paraId="67DF86D4" w14:textId="77777777" w:rsidR="004F7005" w:rsidRPr="00632707" w:rsidRDefault="004F7005" w:rsidP="00632707">
      <w:pPr>
        <w:pStyle w:val="ListParagraph"/>
        <w:widowControl w:val="0"/>
        <w:numPr>
          <w:ilvl w:val="0"/>
          <w:numId w:val="23"/>
        </w:numPr>
        <w:spacing w:after="0" w:line="240" w:lineRule="auto"/>
        <w:ind w:hanging="294"/>
        <w:jc w:val="both"/>
        <w:rPr>
          <w:rFonts w:ascii="Times New Roman" w:eastAsia="Times New Roman" w:hAnsi="Times New Roman" w:cs="Times New Roman"/>
          <w:noProof/>
          <w:sz w:val="24"/>
          <w:szCs w:val="24"/>
          <w:lang w:val="en-US" w:eastAsia="lv-LV"/>
        </w:rPr>
      </w:pPr>
      <w:r w:rsidRPr="00632707">
        <w:rPr>
          <w:rFonts w:ascii="Times New Roman" w:eastAsia="Times New Roman" w:hAnsi="Times New Roman" w:cs="Times New Roman"/>
          <w:noProof/>
          <w:sz w:val="24"/>
          <w:szCs w:val="24"/>
          <w:lang w:val="en-US" w:eastAsia="lv-LV"/>
        </w:rPr>
        <w:t>darbības identifikators (tas sniegs informāciju par darbības sākuma/beigu datumu, finansējumu, ieguldījumu prioritāti, reģiona kategoriju).</w:t>
      </w:r>
    </w:p>
    <w:p w14:paraId="6478ED54" w14:textId="77777777" w:rsidR="00632707" w:rsidRDefault="00632707"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2A9E0434" w14:textId="55AE6212" w:rsidR="004F7005" w:rsidRPr="007A31CC" w:rsidRDefault="004F7005" w:rsidP="008D5781">
      <w:pPr>
        <w:pStyle w:val="Heading2"/>
        <w:rPr>
          <w:rFonts w:eastAsia="Times New Roman"/>
          <w:noProof/>
          <w:lang w:val="en-US" w:eastAsia="lv-LV"/>
        </w:rPr>
      </w:pPr>
      <w:bookmarkStart w:id="15" w:name="_Toc18572388"/>
      <w:r w:rsidRPr="007A31CC">
        <w:rPr>
          <w:rFonts w:eastAsia="Times New Roman"/>
          <w:noProof/>
          <w:lang w:val="en-US" w:eastAsia="lv-LV"/>
        </w:rPr>
        <w:t>4.3. </w:t>
      </w:r>
      <w:r w:rsidR="000564CA">
        <w:rPr>
          <w:rFonts w:eastAsia="Times New Roman"/>
          <w:noProof/>
          <w:lang w:val="en-US" w:eastAsia="lv-LV"/>
        </w:rPr>
        <w:t>Uzskaites</w:t>
      </w:r>
      <w:r w:rsidRPr="007A31CC">
        <w:rPr>
          <w:rFonts w:eastAsia="Times New Roman"/>
          <w:noProof/>
          <w:lang w:val="en-US" w:eastAsia="lv-LV"/>
        </w:rPr>
        <w:t xml:space="preserve"> vienība – darbības</w:t>
      </w:r>
      <w:bookmarkEnd w:id="15"/>
    </w:p>
    <w:p w14:paraId="14D249EA" w14:textId="77777777" w:rsidR="00632707" w:rsidRDefault="00632707"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1A5C4E42" w14:textId="0C758DEC"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4.3.1. Kas ir darbība?</w:t>
      </w:r>
    </w:p>
    <w:p w14:paraId="22EB07B6" w14:textId="77777777" w:rsidR="00632707" w:rsidRDefault="00632707"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95E8F32" w14:textId="624E1215"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Saskaņā ar Kopīgo noteikumu regulas (Nr. 1303/2013) 2. pantu darbība ir “</w:t>
      </w:r>
      <w:r w:rsidRPr="007A31CC">
        <w:rPr>
          <w:rFonts w:ascii="Times New Roman" w:eastAsia="Times New Roman" w:hAnsi="Times New Roman" w:cs="Times New Roman"/>
          <w:i/>
          <w:iCs/>
          <w:noProof/>
          <w:sz w:val="24"/>
          <w:szCs w:val="24"/>
          <w:lang w:val="en-US" w:eastAsia="lv-LV"/>
        </w:rPr>
        <w:t xml:space="preserve">projekts, līgums, darbība vai projektu grupa, </w:t>
      </w:r>
      <w:r w:rsidRPr="007A31CC">
        <w:rPr>
          <w:rFonts w:ascii="Times New Roman" w:eastAsia="Times New Roman" w:hAnsi="Times New Roman" w:cs="Times New Roman"/>
          <w:b/>
          <w:bCs/>
          <w:i/>
          <w:iCs/>
          <w:noProof/>
          <w:sz w:val="24"/>
          <w:szCs w:val="24"/>
          <w:lang w:val="en-US" w:eastAsia="lv-LV"/>
        </w:rPr>
        <w:t xml:space="preserve">ko atlasa attiecīgo darbības programmu vadošās iestādes </w:t>
      </w:r>
      <w:r w:rsidRPr="007A31CC">
        <w:rPr>
          <w:rFonts w:ascii="Times New Roman" w:eastAsia="Times New Roman" w:hAnsi="Times New Roman" w:cs="Times New Roman"/>
          <w:i/>
          <w:iCs/>
          <w:noProof/>
          <w:sz w:val="24"/>
          <w:szCs w:val="24"/>
          <w:lang w:val="en-US" w:eastAsia="lv-LV"/>
        </w:rPr>
        <w:t>vai to pārraudzībā un kas veicina prioritātes vai prioritāšu mērķu sasniegšanu; saistībā ar finanšu instrumentiem darbība ir finanšu piešķīrumi finanšu instrumentiem no programmas un turpmākais finansiālais atbalsts, ko sniedz minētie finanšu instrumenti</w:t>
      </w:r>
      <w:r w:rsidRPr="007A31CC">
        <w:rPr>
          <w:rFonts w:ascii="Times New Roman" w:eastAsia="Times New Roman" w:hAnsi="Times New Roman" w:cs="Times New Roman"/>
          <w:noProof/>
          <w:sz w:val="24"/>
          <w:szCs w:val="24"/>
          <w:lang w:val="en-US" w:eastAsia="lv-LV"/>
        </w:rPr>
        <w:t>”</w:t>
      </w:r>
      <w:r w:rsidR="00632707">
        <w:rPr>
          <w:rStyle w:val="FootnoteReference"/>
          <w:rFonts w:ascii="Times New Roman" w:eastAsia="Times New Roman" w:hAnsi="Times New Roman" w:cs="Times New Roman"/>
          <w:noProof/>
          <w:sz w:val="24"/>
          <w:szCs w:val="24"/>
          <w:lang w:val="en-US" w:eastAsia="lv-LV"/>
        </w:rPr>
        <w:footnoteReference w:id="13"/>
      </w:r>
      <w:r w:rsidR="00632707">
        <w:rPr>
          <w:rFonts w:ascii="Times New Roman" w:eastAsia="Times New Roman" w:hAnsi="Times New Roman" w:cs="Times New Roman"/>
          <w:noProof/>
          <w:sz w:val="24"/>
          <w:szCs w:val="24"/>
          <w:vertAlign w:val="superscript"/>
          <w:lang w:val="en-US" w:eastAsia="lv-LV"/>
        </w:rPr>
        <w:t>,</w:t>
      </w:r>
      <w:r w:rsidR="00632707">
        <w:rPr>
          <w:rStyle w:val="FootnoteReference"/>
          <w:rFonts w:ascii="Times New Roman" w:eastAsia="Times New Roman" w:hAnsi="Times New Roman" w:cs="Times New Roman"/>
          <w:noProof/>
          <w:sz w:val="24"/>
          <w:szCs w:val="24"/>
          <w:lang w:val="en-US" w:eastAsia="lv-LV"/>
        </w:rPr>
        <w:footnoteReference w:id="14"/>
      </w:r>
      <w:r w:rsidRPr="007A31CC">
        <w:rPr>
          <w:rFonts w:ascii="Times New Roman" w:eastAsia="Times New Roman" w:hAnsi="Times New Roman" w:cs="Times New Roman"/>
          <w:noProof/>
          <w:sz w:val="24"/>
          <w:szCs w:val="24"/>
          <w:lang w:val="en-US" w:eastAsia="lv-LV"/>
        </w:rPr>
        <w:t>.</w:t>
      </w:r>
    </w:p>
    <w:p w14:paraId="6A3B6931" w14:textId="77777777" w:rsidR="00632707" w:rsidRPr="007A31CC" w:rsidRDefault="00632707" w:rsidP="007A31CC">
      <w:pPr>
        <w:widowControl w:val="0"/>
        <w:spacing w:after="0" w:line="240" w:lineRule="auto"/>
        <w:jc w:val="both"/>
        <w:rPr>
          <w:rFonts w:ascii="Times New Roman" w:eastAsia="Times New Roman" w:hAnsi="Times New Roman" w:cs="Times New Roman"/>
          <w:noProof/>
          <w:sz w:val="24"/>
          <w:szCs w:val="20"/>
          <w:lang w:val="en-US" w:eastAsia="lv-LV"/>
        </w:rPr>
      </w:pPr>
    </w:p>
    <w:p w14:paraId="126D0330" w14:textId="77777777"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Tādējādi vadošo iestāžu ziņā ir noteikt, kas ir darbība. Faktiski darbība var būt:</w:t>
      </w:r>
    </w:p>
    <w:p w14:paraId="1A71B861" w14:textId="77777777" w:rsidR="00632707" w:rsidRDefault="00632707"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3DF5F64" w14:textId="7AFEC252" w:rsidR="004F7005" w:rsidRPr="007A31CC" w:rsidRDefault="004F7005" w:rsidP="00632707">
      <w:pPr>
        <w:widowControl w:val="0"/>
        <w:spacing w:after="0" w:line="240" w:lineRule="auto"/>
        <w:ind w:left="426"/>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a) atsevišķs projekts/pasākums;</w:t>
      </w:r>
    </w:p>
    <w:p w14:paraId="76E0C1AD" w14:textId="77777777" w:rsidR="004F7005" w:rsidRPr="007A31CC" w:rsidRDefault="004F7005" w:rsidP="00632707">
      <w:pPr>
        <w:widowControl w:val="0"/>
        <w:spacing w:after="0" w:line="240" w:lineRule="auto"/>
        <w:ind w:left="426"/>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b) projektu/pasākumu grupa;</w:t>
      </w:r>
    </w:p>
    <w:p w14:paraId="7FB2105E" w14:textId="77777777" w:rsidR="004F7005" w:rsidRPr="007A31CC" w:rsidRDefault="004F7005" w:rsidP="00632707">
      <w:pPr>
        <w:widowControl w:val="0"/>
        <w:spacing w:after="0" w:line="240" w:lineRule="auto"/>
        <w:ind w:left="426"/>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c) nepārtraukta pasākuma daļa.</w:t>
      </w:r>
    </w:p>
    <w:p w14:paraId="02B9D841" w14:textId="77777777" w:rsidR="00632707" w:rsidRDefault="00632707"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1AE7E33" w14:textId="3D1F1F85"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Visos gadījumos katram dalībniekam ir viens dalības ieraksts attiecībā uz katru darbību – neatkarīgi no tā, cik reižu dalībnieks izstājas no attiecīgās darbības un atkārtoti tajā atgriežas. Dalībnieku (un attiecīgā gadījumā </w:t>
      </w:r>
      <w:r w:rsidR="00D4013C">
        <w:rPr>
          <w:rFonts w:ascii="Times New Roman" w:eastAsia="Times New Roman" w:hAnsi="Times New Roman" w:cs="Times New Roman"/>
          <w:noProof/>
          <w:sz w:val="24"/>
          <w:szCs w:val="24"/>
          <w:lang w:val="en-US" w:eastAsia="lv-LV"/>
        </w:rPr>
        <w:t>organizācij</w:t>
      </w:r>
      <w:r w:rsidRPr="007A31CC">
        <w:rPr>
          <w:rFonts w:ascii="Times New Roman" w:eastAsia="Times New Roman" w:hAnsi="Times New Roman" w:cs="Times New Roman"/>
          <w:noProof/>
          <w:sz w:val="24"/>
          <w:szCs w:val="24"/>
          <w:lang w:val="en-US" w:eastAsia="lv-LV"/>
        </w:rPr>
        <w:t>u) iesaistīšanās un izstāšanās datumus nosaka darbības līmenī.</w:t>
      </w:r>
    </w:p>
    <w:p w14:paraId="3B7EFCC8" w14:textId="77777777" w:rsidR="00632707" w:rsidRPr="007A31CC" w:rsidRDefault="00632707"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1D7AC60" w14:textId="11B465FE"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Jāatzīmē, ka projekts var turpināties arī pēc ESF darbības beigām. Šajā gadījumā, sekojot 15. piemēra loģikai, lai arī dalībnieks nav izstājies no projekta, ir jāuzskata, ka viņš ir izstājies no darbības tās beigu datumā.</w:t>
      </w:r>
    </w:p>
    <w:p w14:paraId="50B972E0" w14:textId="534D8218" w:rsidR="00632707" w:rsidRDefault="00632707"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632707" w14:paraId="61E41F1B" w14:textId="77777777" w:rsidTr="002D5355">
        <w:tc>
          <w:tcPr>
            <w:tcW w:w="9061" w:type="dxa"/>
            <w:shd w:val="clear" w:color="auto" w:fill="D9D9D9" w:themeFill="background1" w:themeFillShade="D9"/>
          </w:tcPr>
          <w:p w14:paraId="653C7259" w14:textId="77777777" w:rsidR="002D5355" w:rsidRPr="007A31CC" w:rsidRDefault="002D5355" w:rsidP="002D5355">
            <w:pPr>
              <w:widowControl w:val="0"/>
              <w:jc w:val="both"/>
              <w:rPr>
                <w:rFonts w:ascii="Times New Roman" w:eastAsia="Times New Roman" w:hAnsi="Times New Roman" w:cs="Times New Roman"/>
                <w:b/>
                <w:bCs/>
                <w:i/>
                <w:iCs/>
                <w:noProof/>
                <w:sz w:val="24"/>
                <w:lang w:val="en-US" w:eastAsia="lv-LV"/>
              </w:rPr>
            </w:pPr>
            <w:r w:rsidRPr="007A31CC">
              <w:rPr>
                <w:rFonts w:ascii="Times New Roman" w:eastAsia="Times New Roman" w:hAnsi="Times New Roman" w:cs="Times New Roman"/>
                <w:b/>
                <w:bCs/>
                <w:i/>
                <w:iCs/>
                <w:noProof/>
                <w:sz w:val="24"/>
                <w:lang w:val="en-US" w:eastAsia="lv-LV"/>
              </w:rPr>
              <w:t>Darbības, atbalsta saņēmēji un citas organizācijas</w:t>
            </w:r>
          </w:p>
          <w:p w14:paraId="5AFBADCD" w14:textId="77777777" w:rsidR="002D5355" w:rsidRDefault="002D5355" w:rsidP="002D5355">
            <w:pPr>
              <w:widowControl w:val="0"/>
              <w:jc w:val="both"/>
              <w:rPr>
                <w:rFonts w:ascii="Times New Roman" w:eastAsia="Times New Roman" w:hAnsi="Times New Roman" w:cs="Times New Roman"/>
                <w:noProof/>
                <w:sz w:val="24"/>
                <w:lang w:val="en-US" w:eastAsia="lv-LV"/>
              </w:rPr>
            </w:pPr>
          </w:p>
          <w:p w14:paraId="044779C7" w14:textId="77777777" w:rsidR="002D5355" w:rsidRDefault="002D5355" w:rsidP="002D5355">
            <w:pPr>
              <w:widowControl w:val="0"/>
              <w:jc w:val="both"/>
              <w:rPr>
                <w:rFonts w:ascii="Times New Roman" w:eastAsia="Times New Roman" w:hAnsi="Times New Roman" w:cs="Times New Roman"/>
                <w:noProof/>
                <w:sz w:val="24"/>
                <w:lang w:val="en-US" w:eastAsia="lv-LV"/>
              </w:rPr>
            </w:pPr>
            <w:r w:rsidRPr="007A31CC">
              <w:rPr>
                <w:rFonts w:ascii="Times New Roman" w:eastAsia="Times New Roman" w:hAnsi="Times New Roman" w:cs="Times New Roman"/>
                <w:noProof/>
                <w:sz w:val="24"/>
                <w:lang w:val="en-US" w:eastAsia="lv-LV"/>
              </w:rPr>
              <w:t>Atbalsta saņēmēji ierosina un/vai īsteno darbības. Darbībai var būt vairāki sniedzēji, projekta partneri utt.</w:t>
            </w:r>
          </w:p>
          <w:p w14:paraId="451774C6" w14:textId="77777777" w:rsidR="002D5355" w:rsidRPr="007A31CC" w:rsidRDefault="002D5355" w:rsidP="002D5355">
            <w:pPr>
              <w:widowControl w:val="0"/>
              <w:jc w:val="both"/>
              <w:rPr>
                <w:rFonts w:ascii="Times New Roman" w:eastAsia="Times New Roman" w:hAnsi="Times New Roman" w:cs="Times New Roman"/>
                <w:noProof/>
                <w:sz w:val="24"/>
                <w:lang w:val="en-US" w:eastAsia="lv-LV"/>
              </w:rPr>
            </w:pPr>
          </w:p>
          <w:p w14:paraId="3135394D" w14:textId="66E14B4B" w:rsidR="00632707" w:rsidRPr="002D5355" w:rsidRDefault="002D5355" w:rsidP="007A31CC">
            <w:pPr>
              <w:widowControl w:val="0"/>
              <w:jc w:val="both"/>
              <w:rPr>
                <w:rFonts w:ascii="Times New Roman" w:eastAsia="Times New Roman" w:hAnsi="Times New Roman" w:cs="Times New Roman"/>
                <w:noProof/>
                <w:sz w:val="24"/>
                <w:lang w:val="en-US" w:eastAsia="lv-LV"/>
              </w:rPr>
            </w:pPr>
            <w:r w:rsidRPr="007A31CC">
              <w:rPr>
                <w:rFonts w:ascii="Times New Roman" w:eastAsia="Times New Roman" w:hAnsi="Times New Roman" w:cs="Times New Roman"/>
                <w:noProof/>
                <w:sz w:val="24"/>
                <w:lang w:val="en-US" w:eastAsia="lv-LV"/>
              </w:rPr>
              <w:t>Organizācijas, kas rīkojas kā atbalsta saņēmēji, var īstenot vai ierosināt vairākas darbības.</w:t>
            </w:r>
          </w:p>
        </w:tc>
      </w:tr>
    </w:tbl>
    <w:p w14:paraId="5A2CA274" w14:textId="77777777" w:rsidR="00D21A71" w:rsidRDefault="00D21A71">
      <w:pPr>
        <w:rPr>
          <w:rFonts w:ascii="Times New Roman" w:eastAsia="Times New Roman" w:hAnsi="Times New Roman" w:cs="Times New Roman"/>
          <w:noProof/>
          <w:sz w:val="24"/>
          <w:szCs w:val="24"/>
          <w:lang w:val="en-US" w:eastAsia="lv-LV"/>
        </w:rPr>
      </w:pPr>
      <w:r>
        <w:rPr>
          <w:rFonts w:ascii="Times New Roman" w:eastAsia="Times New Roman" w:hAnsi="Times New Roman" w:cs="Times New Roman"/>
          <w:noProof/>
          <w:sz w:val="24"/>
          <w:szCs w:val="24"/>
          <w:lang w:val="en-US" w:eastAsia="lv-LV"/>
        </w:rPr>
        <w:br w:type="page"/>
      </w:r>
    </w:p>
    <w:p w14:paraId="7E2A3258" w14:textId="77777777" w:rsidR="00632707" w:rsidRDefault="00632707"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F8FEA21" w14:textId="34CEAE48"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4.3.2. Kā definēt darbību?</w:t>
      </w:r>
    </w:p>
    <w:p w14:paraId="1BC17F03" w14:textId="77777777" w:rsidR="002D5355" w:rsidRDefault="002D5355"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00DAC24" w14:textId="036214E0"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Darbības jādefinē tādā veidā, </w:t>
      </w:r>
      <w:r w:rsidR="00D4013C">
        <w:rPr>
          <w:rFonts w:ascii="Times New Roman" w:eastAsia="Times New Roman" w:hAnsi="Times New Roman" w:cs="Times New Roman"/>
          <w:noProof/>
          <w:sz w:val="24"/>
          <w:szCs w:val="24"/>
          <w:lang w:val="en-US" w:eastAsia="lv-LV"/>
        </w:rPr>
        <w:t>lai</w:t>
      </w:r>
      <w:r w:rsidRPr="007A31CC">
        <w:rPr>
          <w:rFonts w:ascii="Times New Roman" w:eastAsia="Times New Roman" w:hAnsi="Times New Roman" w:cs="Times New Roman"/>
          <w:noProof/>
          <w:sz w:val="24"/>
          <w:szCs w:val="24"/>
          <w:lang w:val="en-US" w:eastAsia="lv-LV"/>
        </w:rPr>
        <w:t xml:space="preserve"> tās veicin</w:t>
      </w:r>
      <w:r w:rsidR="00D4013C">
        <w:rPr>
          <w:rFonts w:ascii="Times New Roman" w:eastAsia="Times New Roman" w:hAnsi="Times New Roman" w:cs="Times New Roman"/>
          <w:noProof/>
          <w:sz w:val="24"/>
          <w:szCs w:val="24"/>
          <w:lang w:val="en-US" w:eastAsia="lv-LV"/>
        </w:rPr>
        <w:t>ātu</w:t>
      </w:r>
      <w:r w:rsidRPr="007A31CC">
        <w:rPr>
          <w:rFonts w:ascii="Times New Roman" w:eastAsia="Times New Roman" w:hAnsi="Times New Roman" w:cs="Times New Roman"/>
          <w:noProof/>
          <w:sz w:val="24"/>
          <w:szCs w:val="24"/>
          <w:lang w:val="en-US" w:eastAsia="lv-LV"/>
        </w:rPr>
        <w:t xml:space="preserve"> darbības programmas mērķu</w:t>
      </w:r>
      <w:r w:rsidR="00D4013C">
        <w:rPr>
          <w:rFonts w:ascii="Times New Roman" w:eastAsia="Times New Roman" w:hAnsi="Times New Roman" w:cs="Times New Roman"/>
          <w:noProof/>
          <w:sz w:val="24"/>
          <w:szCs w:val="24"/>
          <w:lang w:val="en-US" w:eastAsia="lv-LV"/>
        </w:rPr>
        <w:t xml:space="preserve"> sasniegšanu</w:t>
      </w:r>
      <w:r w:rsidRPr="007A31CC">
        <w:rPr>
          <w:rFonts w:ascii="Times New Roman" w:eastAsia="Times New Roman" w:hAnsi="Times New Roman" w:cs="Times New Roman"/>
          <w:noProof/>
          <w:sz w:val="24"/>
          <w:szCs w:val="24"/>
          <w:lang w:val="en-US" w:eastAsia="lv-LV"/>
        </w:rPr>
        <w:t xml:space="preserve"> un jo īpaši </w:t>
      </w:r>
      <w:r w:rsidR="00D4013C">
        <w:rPr>
          <w:rFonts w:ascii="Times New Roman" w:eastAsia="Times New Roman" w:hAnsi="Times New Roman" w:cs="Times New Roman"/>
          <w:noProof/>
          <w:sz w:val="24"/>
          <w:szCs w:val="24"/>
          <w:lang w:val="en-US" w:eastAsia="lv-LV"/>
        </w:rPr>
        <w:t>specifiskos atbalsta</w:t>
      </w:r>
      <w:r w:rsidRPr="007A31CC">
        <w:rPr>
          <w:rFonts w:ascii="Times New Roman" w:eastAsia="Times New Roman" w:hAnsi="Times New Roman" w:cs="Times New Roman"/>
          <w:noProof/>
          <w:sz w:val="24"/>
          <w:szCs w:val="24"/>
          <w:lang w:val="en-US" w:eastAsia="lv-LV"/>
        </w:rPr>
        <w:t xml:space="preserve"> mērķus, kas noteikti ieguldījumu prioritātei (IP), saskaņā ar kuru tiek īstenota darbība. Rādītāju uzraudzības datiem jāsaskan ar IP </w:t>
      </w:r>
      <w:r w:rsidR="00D4013C">
        <w:rPr>
          <w:rFonts w:ascii="Times New Roman" w:eastAsia="Times New Roman" w:hAnsi="Times New Roman" w:cs="Times New Roman"/>
          <w:noProof/>
          <w:sz w:val="24"/>
          <w:szCs w:val="24"/>
          <w:lang w:val="en-US" w:eastAsia="lv-LV"/>
        </w:rPr>
        <w:t>specifiskajiem atbalsta</w:t>
      </w:r>
      <w:r w:rsidRPr="007A31CC">
        <w:rPr>
          <w:rFonts w:ascii="Times New Roman" w:eastAsia="Times New Roman" w:hAnsi="Times New Roman" w:cs="Times New Roman"/>
          <w:noProof/>
          <w:sz w:val="24"/>
          <w:szCs w:val="24"/>
          <w:lang w:val="en-US" w:eastAsia="lv-LV"/>
        </w:rPr>
        <w:t xml:space="preserve"> mērķiem un jāspēj ietvert rezultātu sasniegumu. Definējot darbību, jāņem vērā mērķgrupas un intervences/pasākumu veids. No vienas puses, ja vienā darbībā apvieno pārāk daudz projektu, var rasties grūtības uztvert dalībnieku stāvokļa izmaiņas, kas notikušas atbalsta rezultātā. No otras puses, ja katram projektam/pasākumam ir sava atsevišķa darbība, palielinās gan īstenošanas sarežģītība, gan administratīvais slogs (tostarp ziņojumu sniegšanas prasības, sk. 4.3.3. </w:t>
      </w:r>
      <w:r w:rsidR="00D4013C">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daļu) un daži “rezultāti” var zaudēt savu nozīmi.</w:t>
      </w:r>
    </w:p>
    <w:p w14:paraId="4CBDE8FF" w14:textId="77777777" w:rsidR="002D5355" w:rsidRPr="007A31CC" w:rsidRDefault="002D5355"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3A8EF422" w14:textId="2CA06A9C"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Efektīvi apvienot vairākus projektus/pasākumus vienā darbībā var, piemēram, šādos gadījumos:</w:t>
      </w:r>
    </w:p>
    <w:p w14:paraId="2126B2B3" w14:textId="77777777" w:rsidR="002D5355" w:rsidRPr="007A31CC" w:rsidRDefault="002D5355"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9E9B2DB" w14:textId="7C9C5FAC" w:rsidR="004F7005" w:rsidRPr="002D5355" w:rsidRDefault="00D4013C" w:rsidP="002D5355">
      <w:pPr>
        <w:pStyle w:val="ListParagraph"/>
        <w:widowControl w:val="0"/>
        <w:numPr>
          <w:ilvl w:val="0"/>
          <w:numId w:val="24"/>
        </w:numPr>
        <w:spacing w:after="0" w:line="240" w:lineRule="auto"/>
        <w:ind w:hanging="294"/>
        <w:jc w:val="both"/>
        <w:rPr>
          <w:rFonts w:ascii="Times New Roman" w:eastAsia="Times New Roman" w:hAnsi="Times New Roman" w:cs="Times New Roman"/>
          <w:noProof/>
          <w:sz w:val="24"/>
          <w:szCs w:val="24"/>
          <w:lang w:val="en-US" w:eastAsia="lv-LV"/>
        </w:rPr>
      </w:pPr>
      <w:r>
        <w:rPr>
          <w:rFonts w:ascii="Times New Roman" w:eastAsia="Times New Roman" w:hAnsi="Times New Roman" w:cs="Times New Roman"/>
          <w:i/>
          <w:iCs/>
          <w:noProof/>
          <w:sz w:val="24"/>
          <w:szCs w:val="24"/>
          <w:lang w:val="en-US" w:eastAsia="lv-LV"/>
        </w:rPr>
        <w:t>Intervence kā pasākumu kopums</w:t>
      </w:r>
      <w:r w:rsidR="004F7005" w:rsidRPr="002D5355">
        <w:rPr>
          <w:rFonts w:ascii="Times New Roman" w:eastAsia="Times New Roman" w:hAnsi="Times New Roman" w:cs="Times New Roman"/>
          <w:i/>
          <w:iCs/>
          <w:noProof/>
          <w:sz w:val="24"/>
          <w:szCs w:val="24"/>
          <w:lang w:val="en-US" w:eastAsia="lv-LV"/>
        </w:rPr>
        <w:t xml:space="preserve"> </w:t>
      </w:r>
      <w:r w:rsidR="004F7005" w:rsidRPr="002D5355">
        <w:rPr>
          <w:rFonts w:ascii="Times New Roman" w:eastAsia="Times New Roman" w:hAnsi="Times New Roman" w:cs="Times New Roman"/>
          <w:noProof/>
          <w:sz w:val="24"/>
          <w:szCs w:val="24"/>
          <w:lang w:val="en-US" w:eastAsia="lv-LV"/>
        </w:rPr>
        <w:t>– intervencei ir viens kopīgs mērķis un vairāki posmi, kuros dalībnieki parasti gūst labumu, pat ja ne visi dalībnieki gūst labumu no katra pasākuma. Tipiskākie piemēri varētu būt darba meklētāju konsultēšana, kurai seko apmācība (ko, iespējams, veido vairāki moduļi) un iekļaušana [darba tirgū], kuru arī var veidot dažādi pasākumi/posmi (piemēram, bijušajiem ieslodzītajiem vai cietumniekiem). Šajā gadījumā ir vēlams uzskatīt to kā vienu darbību. Tādējādi tiks novērsts “uzpūsts” dalībnieku skaits un tiks nodrošināts, ka rezultāti attieksies uz kopējiem mērķiem.</w:t>
      </w:r>
    </w:p>
    <w:p w14:paraId="7DC5E0B6" w14:textId="77777777" w:rsidR="004F7005" w:rsidRPr="002D5355" w:rsidRDefault="004F7005" w:rsidP="002D5355">
      <w:pPr>
        <w:pStyle w:val="ListParagraph"/>
        <w:widowControl w:val="0"/>
        <w:numPr>
          <w:ilvl w:val="0"/>
          <w:numId w:val="24"/>
        </w:numPr>
        <w:spacing w:after="0" w:line="240" w:lineRule="auto"/>
        <w:ind w:hanging="294"/>
        <w:jc w:val="both"/>
        <w:rPr>
          <w:rFonts w:ascii="Times New Roman" w:eastAsia="Times New Roman" w:hAnsi="Times New Roman" w:cs="Times New Roman"/>
          <w:noProof/>
          <w:sz w:val="24"/>
          <w:szCs w:val="24"/>
          <w:lang w:val="en-US" w:eastAsia="lv-LV"/>
        </w:rPr>
      </w:pPr>
      <w:r w:rsidRPr="002D5355">
        <w:rPr>
          <w:rFonts w:ascii="Times New Roman" w:eastAsia="Times New Roman" w:hAnsi="Times New Roman" w:cs="Times New Roman"/>
          <w:i/>
          <w:iCs/>
          <w:noProof/>
          <w:sz w:val="24"/>
          <w:szCs w:val="24"/>
          <w:lang w:val="en-US" w:eastAsia="lv-LV"/>
        </w:rPr>
        <w:t xml:space="preserve">Intervences pasākumi, kuriem ir viens mērķis, bet ko veido nedaudz atšķirīgi moduļi vai projekti </w:t>
      </w:r>
      <w:r w:rsidRPr="002D5355">
        <w:rPr>
          <w:rFonts w:ascii="Times New Roman" w:eastAsia="Times New Roman" w:hAnsi="Times New Roman" w:cs="Times New Roman"/>
          <w:noProof/>
          <w:sz w:val="24"/>
          <w:szCs w:val="24"/>
          <w:lang w:val="en-US" w:eastAsia="lv-LV"/>
        </w:rPr>
        <w:t>– vairāki projekti, kas sniedz līdzīgu atbalstu vairākām mērķgrupām vai kas tiek īstenoti dažādās jomās. Ja ir kopīgi mērķi un viena organizācija, kas ir atbalsta saņēmējs, tad būtu atbilstoši uzskatīt, ka tā ir projektu grupa vienas darbības ietvaros.</w:t>
      </w:r>
    </w:p>
    <w:p w14:paraId="3D20170E" w14:textId="77777777" w:rsidR="002D5355" w:rsidRDefault="002D5355"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6831FCAD" w14:textId="64A23034"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4.3.3. Ziņojumu sniegšanas prasības par darbībām</w:t>
      </w:r>
    </w:p>
    <w:p w14:paraId="7C5EB54E" w14:textId="77777777" w:rsidR="002D5355" w:rsidRDefault="002D5355"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4509714" w14:textId="6D80585E"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Deleģētās regulas Nr. 480/2014 III pielikumā ir uzskaitīti 113 datu lauki, kas elektroniskā veidā ir jāreģistrē un jāuzglabā uzraudzības sistēmā par katru darbību; 5.–22. datu lauks attiecas uz darbību datiem</w:t>
      </w:r>
      <w:r w:rsidR="002D5355">
        <w:rPr>
          <w:rStyle w:val="FootnoteReference"/>
          <w:rFonts w:ascii="Times New Roman" w:eastAsia="Times New Roman" w:hAnsi="Times New Roman" w:cs="Times New Roman"/>
          <w:noProof/>
          <w:sz w:val="24"/>
          <w:szCs w:val="24"/>
          <w:lang w:val="en-US" w:eastAsia="lv-LV"/>
        </w:rPr>
        <w:footnoteReference w:id="15"/>
      </w:r>
      <w:r w:rsidRPr="007A31CC">
        <w:rPr>
          <w:rFonts w:ascii="Times New Roman" w:eastAsia="Times New Roman" w:hAnsi="Times New Roman" w:cs="Times New Roman"/>
          <w:noProof/>
          <w:sz w:val="24"/>
          <w:szCs w:val="24"/>
          <w:lang w:val="en-US" w:eastAsia="lv-LV"/>
        </w:rPr>
        <w:t>.</w:t>
      </w:r>
    </w:p>
    <w:p w14:paraId="75C6FA61" w14:textId="77777777" w:rsidR="002D5355" w:rsidRDefault="002D5355"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167E7AB" w14:textId="093EC881"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Darbību var atbalstīt ar vairākām darbības programmām, prioritātēm vai fondiem, kā arī saskaņā ar vairākām reģionu kategorijām. Šādos gadījumos visus datus “reģistrē tādā veidā, kas ļauj iegūt datus dalījumā pēc darbības programmas, prioritātes, fonda vai reģionu kategorijas” (Regulas Nr. 480/2014 24. panta 3. punkts).</w:t>
      </w:r>
    </w:p>
    <w:p w14:paraId="489EB97B" w14:textId="77777777" w:rsidR="002D5355" w:rsidRPr="007A31CC" w:rsidRDefault="002D5355"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6A5CA06" w14:textId="77777777" w:rsidR="004F7005" w:rsidRPr="007A31CC" w:rsidRDefault="004F7005" w:rsidP="008D5781">
      <w:pPr>
        <w:pStyle w:val="Heading2"/>
        <w:rPr>
          <w:rFonts w:eastAsia="Times New Roman"/>
          <w:noProof/>
          <w:lang w:val="en-US" w:eastAsia="lv-LV"/>
        </w:rPr>
      </w:pPr>
      <w:bookmarkStart w:id="16" w:name="_Toc18572389"/>
      <w:r w:rsidRPr="007A31CC">
        <w:rPr>
          <w:rFonts w:eastAsia="Times New Roman"/>
          <w:noProof/>
          <w:lang w:val="en-US" w:eastAsia="lv-LV"/>
        </w:rPr>
        <w:t>4.4. Datu vākšana – tieša saskare ar dalībniekiem</w:t>
      </w:r>
      <w:bookmarkEnd w:id="16"/>
    </w:p>
    <w:p w14:paraId="5414B2D8" w14:textId="77777777" w:rsidR="002D5355" w:rsidRDefault="002D5355"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6CA37974" w14:textId="5183C2E8"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Dalībvalstu un vadošo iestāžu ziņā ir noteikt, kādā veidā visefektīvāk var ievākt uzraudzības mērķiem nepieciešamo informāciju par katru dalībnieku. Lai kādas metodes tiktu izmantotas, svarīgi ir pievērst uzmanību </w:t>
      </w:r>
      <w:r w:rsidRPr="007A31CC">
        <w:rPr>
          <w:rFonts w:ascii="Times New Roman" w:eastAsia="Times New Roman" w:hAnsi="Times New Roman" w:cs="Times New Roman"/>
          <w:noProof/>
          <w:sz w:val="24"/>
          <w:szCs w:val="24"/>
          <w:u w:val="single"/>
          <w:lang w:val="en-US" w:eastAsia="lv-LV"/>
        </w:rPr>
        <w:t xml:space="preserve">datu kvalitātes </w:t>
      </w:r>
      <w:r w:rsidRPr="007A31CC">
        <w:rPr>
          <w:rFonts w:ascii="Times New Roman" w:eastAsia="Times New Roman" w:hAnsi="Times New Roman" w:cs="Times New Roman"/>
          <w:noProof/>
          <w:sz w:val="24"/>
          <w:szCs w:val="24"/>
          <w:lang w:val="en-US" w:eastAsia="lv-LV"/>
        </w:rPr>
        <w:t xml:space="preserve">jautājumam. Tas ir jo īpaši būtiski, ja informācija tiek vākta tiešā saziņā ar dalībniekiem, kad pastāv risks, ka dažādas datu vākšanā iesaistītās </w:t>
      </w:r>
      <w:r w:rsidR="00D4013C">
        <w:rPr>
          <w:rFonts w:ascii="Times New Roman" w:eastAsia="Times New Roman" w:hAnsi="Times New Roman" w:cs="Times New Roman"/>
          <w:noProof/>
          <w:sz w:val="24"/>
          <w:szCs w:val="24"/>
          <w:lang w:val="en-US" w:eastAsia="lv-LV"/>
        </w:rPr>
        <w:t>institūcijas</w:t>
      </w:r>
      <w:r w:rsidRPr="007A31CC">
        <w:rPr>
          <w:rFonts w:ascii="Times New Roman" w:eastAsia="Times New Roman" w:hAnsi="Times New Roman" w:cs="Times New Roman"/>
          <w:noProof/>
          <w:sz w:val="24"/>
          <w:szCs w:val="24"/>
          <w:lang w:val="en-US" w:eastAsia="lv-LV"/>
        </w:rPr>
        <w:t xml:space="preserve"> (piemēram, atbalsta saņēmēji vai projekta organizētāji) nepiemēro vienādus standartus vai definīcijas vai ka tās nesazinās ar dalībniekiem konstruktīvi, tādējādi dalībnieki var atšķirīgi interpretēt uzdotos jautājumus. Lai mazinātu šos riskus, vadošās iestādes var veikt </w:t>
      </w:r>
      <w:r w:rsidRPr="007A31CC">
        <w:rPr>
          <w:rFonts w:ascii="Times New Roman" w:eastAsia="Times New Roman" w:hAnsi="Times New Roman" w:cs="Times New Roman"/>
          <w:noProof/>
          <w:sz w:val="24"/>
          <w:szCs w:val="24"/>
          <w:lang w:val="en-US" w:eastAsia="lv-LV"/>
        </w:rPr>
        <w:lastRenderedPageBreak/>
        <w:t>vairākus praktiskus pasākumus.</w:t>
      </w:r>
    </w:p>
    <w:p w14:paraId="49DBE9BE" w14:textId="77777777" w:rsidR="002D5355" w:rsidRDefault="002D5355"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3902F7E0" w14:textId="391DDE0A"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4.4.1. Vienotas definīcijas – valsts valoda un konteksts</w:t>
      </w:r>
    </w:p>
    <w:p w14:paraId="4BAF8396" w14:textId="77777777" w:rsidR="002D5355" w:rsidRDefault="002D5355"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9F34FA2" w14:textId="2757E62A"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Neatkarīgi no tā, kuras organizācijas ievāc informāciju no dalībniekiem, vadošās iestādes ir tās, kas atbild par to, ka tiek nodrošināta vienotu definīciju piemērošana. EK Metodiskajos norādījumos par uzraudzību un novērtēšanu ir sniegtas visu kopējo rādītāju/mainīgo lielumu definīcijas, tostarp, ja atbilstīgi, atsauces uz starptautiski pieņemto definīciju avotiem. Tomēr šajos norādījumos ir noteikts, ka ir atļauts piemērot valstī noteiktās definīcijas gadījumos, kad kopumā nav pieejama saskaņota starptautiska definīcija (piemēram, attiecībā uz to, kas ir nelabvēlīga situācija). Abos gadījumos šajā praktisko norādījumu pielikumā ir sniegti sīkāki skaidrojumi un piemēri.</w:t>
      </w:r>
    </w:p>
    <w:p w14:paraId="72259679" w14:textId="77777777" w:rsidR="002D5355" w:rsidRPr="007A31CC" w:rsidRDefault="002D5355"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668A667D" w14:textId="2EDBE4E9"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Tomēr vadošajām iestādēm ir ieteicams nodrošināt, ka valsts līmenī tiek sniegti atbilstoši norādījumi, lai papildinātu un precizētu EK Metodiskos norādījumus par uzraudzību un novērtēšanu tādā veidā, ka visu kopējo rādītāju un papildinošo programmas </w:t>
      </w:r>
      <w:r w:rsidR="00D4013C">
        <w:rPr>
          <w:rFonts w:ascii="Times New Roman" w:eastAsia="Times New Roman" w:hAnsi="Times New Roman" w:cs="Times New Roman"/>
          <w:noProof/>
          <w:sz w:val="24"/>
          <w:szCs w:val="24"/>
          <w:lang w:val="en-US" w:eastAsia="lv-LV"/>
        </w:rPr>
        <w:t>specifisko</w:t>
      </w:r>
      <w:r w:rsidRPr="007A31CC">
        <w:rPr>
          <w:rFonts w:ascii="Times New Roman" w:eastAsia="Times New Roman" w:hAnsi="Times New Roman" w:cs="Times New Roman"/>
          <w:noProof/>
          <w:sz w:val="24"/>
          <w:szCs w:val="24"/>
          <w:lang w:val="en-US" w:eastAsia="lv-LV"/>
        </w:rPr>
        <w:t xml:space="preserve"> rādītāju definīcijas ir skaidras un tūlītēji saprotamas, kā arī piemērojamas attiecīgās valsts kontekstā. Piemēram, lai tiktu sasaistītas </w:t>
      </w:r>
      <w:r w:rsidRPr="007A31CC">
        <w:rPr>
          <w:rFonts w:ascii="Times New Roman" w:eastAsia="Times New Roman" w:hAnsi="Times New Roman" w:cs="Times New Roman"/>
          <w:i/>
          <w:iCs/>
          <w:noProof/>
          <w:sz w:val="24"/>
          <w:szCs w:val="24"/>
          <w:lang w:val="en-US" w:eastAsia="lv-LV"/>
        </w:rPr>
        <w:t xml:space="preserve">ISCED </w:t>
      </w:r>
      <w:r w:rsidRPr="007A31CC">
        <w:rPr>
          <w:rFonts w:ascii="Times New Roman" w:eastAsia="Times New Roman" w:hAnsi="Times New Roman" w:cs="Times New Roman"/>
          <w:noProof/>
          <w:sz w:val="24"/>
          <w:szCs w:val="24"/>
          <w:lang w:val="en-US" w:eastAsia="lv-LV"/>
        </w:rPr>
        <w:t>izglītības līmeņu definīcijas ar attiecīgajā valstī piemērojamajiem dažādiem izglītošanas un kvalifikācijas iegūšanas līmeņiem. Turklāt ir ļoti ieteicams šos norādījumus sniegt valsts valodā, lai novērstu lingvistiski kļūdainu interpretāciju. Valsts līmenī izstrādātajiem norādījumiem jābūt publiski pieejamiem, un vadošajām iestādēm jāizstrādā procedūras, lai nodrošinātu, ka visi atbalsta saņēmēji izmanto norādījumos sniegtās definīcijas un norādes.</w:t>
      </w:r>
    </w:p>
    <w:p w14:paraId="5A3C9E45" w14:textId="77777777" w:rsidR="002D5355" w:rsidRPr="007A31CC" w:rsidRDefault="002D5355"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1E765ED" w14:textId="77777777"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4.4.2. Standartizētās procedūras</w:t>
      </w:r>
    </w:p>
    <w:p w14:paraId="5FC93626" w14:textId="77777777" w:rsidR="002D5355" w:rsidRDefault="002D5355"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B1764C1" w14:textId="37C1D0FB"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Visām organizācijām, kas iesaistītas datu vākšanā, papildus vienotajām definīcijām un norādījumiem ir jāievēro arī kopīgi standarti un procedūras, kas palīdzēs nodrošināt datu kvalitāti. Vadošajām iestādēm ir ieteicams sagatavot standartu un procedūru kopumu un veikt pasākumus, lai nodrošinātu, ka visi atbalsta saņēmēji un citas </w:t>
      </w:r>
      <w:r w:rsidR="00D4013C">
        <w:rPr>
          <w:rFonts w:ascii="Times New Roman" w:eastAsia="Times New Roman" w:hAnsi="Times New Roman" w:cs="Times New Roman"/>
          <w:noProof/>
          <w:sz w:val="24"/>
          <w:szCs w:val="24"/>
          <w:lang w:val="en-US" w:eastAsia="lv-LV"/>
        </w:rPr>
        <w:t>institūcij</w:t>
      </w:r>
      <w:r w:rsidRPr="007A31CC">
        <w:rPr>
          <w:rFonts w:ascii="Times New Roman" w:eastAsia="Times New Roman" w:hAnsi="Times New Roman" w:cs="Times New Roman"/>
          <w:noProof/>
          <w:sz w:val="24"/>
          <w:szCs w:val="24"/>
          <w:lang w:val="en-US" w:eastAsia="lv-LV"/>
        </w:rPr>
        <w:t>as, kas iesaistītas datu tiešajā vākšanā, šos standartus un procedūras īsteno.</w:t>
      </w:r>
    </w:p>
    <w:p w14:paraId="420C1AAF" w14:textId="77777777" w:rsidR="002D5355" w:rsidRPr="007A31CC" w:rsidRDefault="002D5355"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5EF733C" w14:textId="48567DAC"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Pirmais solis datu kvalitātes nodrošināšanas virzienā varētu būt standartizēta anketa, kurā ietverti visi mainīgie lielumi, par kuriem ir jāsavāc informācija tieši no dalībniekiem, un tai pievienotas skaidras vadlīnijas par tās ieviešanu. Vadlīnijās jānorāda, kā anketa būtu jāaizpilda (piemēram, iztaujājot dalībnieku vai dalībnieks tieši to aizpilda uz papīra), ko darīt, ja dalībnieks atsakās sniegt kādu informāciju, rezultātu apliecināšanas procedūras (piemēram, papīra pierakstus dalībnieks apliecina ar parakstu). Anketā (ja to sniedz tieši dalībniekiem) vai vadlīnijās jāiekļauj skaidri paskaidrojumi, kā interpretēt katru jautājumu un kā uz to atbildēt, un tie jāsagatavo tā, lai dalībnieki tos var saprast. Tas</w:t>
      </w:r>
      <w:r w:rsidR="00D4013C">
        <w:rPr>
          <w:rFonts w:ascii="Times New Roman" w:eastAsia="Times New Roman" w:hAnsi="Times New Roman" w:cs="Times New Roman"/>
          <w:noProof/>
          <w:sz w:val="24"/>
          <w:szCs w:val="24"/>
          <w:lang w:val="en-US" w:eastAsia="lv-LV"/>
        </w:rPr>
        <w:t xml:space="preserve"> ir</w:t>
      </w:r>
      <w:r w:rsidRPr="007A31CC">
        <w:rPr>
          <w:rFonts w:ascii="Times New Roman" w:eastAsia="Times New Roman" w:hAnsi="Times New Roman" w:cs="Times New Roman"/>
          <w:noProof/>
          <w:sz w:val="24"/>
          <w:szCs w:val="24"/>
          <w:lang w:val="en-US" w:eastAsia="lv-LV"/>
        </w:rPr>
        <w:t xml:space="preserve"> jo īpaši svarīgi saistībā ar</w:t>
      </w:r>
      <w:r w:rsidR="00D4013C">
        <w:rPr>
          <w:rFonts w:ascii="Times New Roman" w:eastAsia="Times New Roman" w:hAnsi="Times New Roman" w:cs="Times New Roman"/>
          <w:noProof/>
          <w:sz w:val="24"/>
          <w:szCs w:val="24"/>
          <w:lang w:val="en-US" w:eastAsia="lv-LV"/>
        </w:rPr>
        <w:t xml:space="preserve"> tādiem</w:t>
      </w:r>
      <w:r w:rsidRPr="007A31CC">
        <w:rPr>
          <w:rFonts w:ascii="Times New Roman" w:eastAsia="Times New Roman" w:hAnsi="Times New Roman" w:cs="Times New Roman"/>
          <w:noProof/>
          <w:sz w:val="24"/>
          <w:szCs w:val="24"/>
          <w:lang w:val="en-US" w:eastAsia="lv-LV"/>
        </w:rPr>
        <w:t xml:space="preserve"> raksturlielumiem</w:t>
      </w:r>
      <w:r w:rsidR="00D4013C">
        <w:rPr>
          <w:rFonts w:ascii="Times New Roman" w:eastAsia="Times New Roman" w:hAnsi="Times New Roman" w:cs="Times New Roman"/>
          <w:noProof/>
          <w:sz w:val="24"/>
          <w:szCs w:val="24"/>
          <w:lang w:val="en-US" w:eastAsia="lv-LV"/>
        </w:rPr>
        <w:t xml:space="preserve"> kā</w:t>
      </w:r>
      <w:r w:rsidRPr="007A31CC">
        <w:rPr>
          <w:rFonts w:ascii="Times New Roman" w:eastAsia="Times New Roman" w:hAnsi="Times New Roman" w:cs="Times New Roman"/>
          <w:noProof/>
          <w:sz w:val="24"/>
          <w:szCs w:val="24"/>
          <w:lang w:val="en-US" w:eastAsia="lv-LV"/>
        </w:rPr>
        <w:t>, piemēram, dalībnieku darba tirgus status</w:t>
      </w:r>
      <w:r w:rsidR="00D4013C">
        <w:rPr>
          <w:rFonts w:ascii="Times New Roman" w:eastAsia="Times New Roman" w:hAnsi="Times New Roman" w:cs="Times New Roman"/>
          <w:noProof/>
          <w:sz w:val="24"/>
          <w:szCs w:val="24"/>
          <w:lang w:val="en-US" w:eastAsia="lv-LV"/>
        </w:rPr>
        <w:t>s</w:t>
      </w:r>
      <w:r w:rsidRPr="007A31CC">
        <w:rPr>
          <w:rFonts w:ascii="Times New Roman" w:eastAsia="Times New Roman" w:hAnsi="Times New Roman" w:cs="Times New Roman"/>
          <w:noProof/>
          <w:sz w:val="24"/>
          <w:szCs w:val="24"/>
          <w:lang w:val="en-US" w:eastAsia="lv-LV"/>
        </w:rPr>
        <w:t>, un vadlīnijās jānodrošina, ka, piemēram, personas, kas ir reģistrēti bezdarbnieki, bet vienlaikus ir pilna laika studenti, tiek ierakstītas kā neaktīvas personas, nevis kā bezdarbnieki. Sīkākus norādījumus sk. 5.3. </w:t>
      </w:r>
      <w:r w:rsidR="00D4013C">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daļā.</w:t>
      </w:r>
    </w:p>
    <w:p w14:paraId="76EF9860" w14:textId="77777777" w:rsidR="002D5355" w:rsidRPr="007A31CC" w:rsidRDefault="002D5355"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E53AABF" w14:textId="760031B5" w:rsidR="00E9067C" w:rsidRDefault="004F7005" w:rsidP="00D4013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Procedūrās jāietver arī tādi jautājumi kā datu vākšanas laika grafiks. Iznākuma, tūlītējā rezultāta un ilgtermiņa rezultātu rādītāji ir definēti, lai norādītu uz dalībnieku stāvokli attiecīgi darbības sākumā, izbeidzot darbību un kad ir pagājuši seši mēneši pēc darbības izbeigšanas. Datu kvalitāte ir atkarīga no tā, kā šis laika grafiks tiek ievērots. Piemēram, ja dalībnieks tiek aptaujāts (un tiek ievākti personas dati) kādu laiku pirms mācību programmas faktiskās sākšanās, atbalsta saņēmējam jānodrošina, ka dalībnieks pārbauda ievākto informāciju, uzsākot programmu, un ka visas izmaiņas tiek aktualizētas attiecīgajos dalības ierakstos. Lai pārbaudītu </w:t>
      </w:r>
      <w:r w:rsidRPr="007A31CC">
        <w:rPr>
          <w:rFonts w:ascii="Times New Roman" w:eastAsia="Times New Roman" w:hAnsi="Times New Roman" w:cs="Times New Roman"/>
          <w:noProof/>
          <w:sz w:val="24"/>
          <w:szCs w:val="24"/>
          <w:lang w:val="en-US" w:eastAsia="lv-LV"/>
        </w:rPr>
        <w:lastRenderedPageBreak/>
        <w:t>kvalitāti, noderīgi būtu papīra formātā veiktos ierakstus, kuros apstiprināti personas dati, apliecināt ar parakstu. Uzraudzības sistēmā varētu reģistrēt šāda ieraksta esamību.</w:t>
      </w:r>
    </w:p>
    <w:p w14:paraId="596F8D56" w14:textId="77777777" w:rsidR="002D5355" w:rsidRPr="007A31CC" w:rsidRDefault="002D5355"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623B16CA" w14:textId="77777777" w:rsidR="004F7005" w:rsidRPr="007A31CC" w:rsidRDefault="004F7005" w:rsidP="008D5781">
      <w:pPr>
        <w:pStyle w:val="Heading2"/>
        <w:rPr>
          <w:rFonts w:eastAsia="Times New Roman"/>
          <w:noProof/>
          <w:lang w:val="en-US" w:eastAsia="lv-LV"/>
        </w:rPr>
      </w:pPr>
      <w:bookmarkStart w:id="17" w:name="_Toc18572390"/>
      <w:r w:rsidRPr="007A31CC">
        <w:rPr>
          <w:rFonts w:eastAsia="Times New Roman"/>
          <w:noProof/>
          <w:lang w:val="en-US" w:eastAsia="lv-LV"/>
        </w:rPr>
        <w:t>4.5. Datu vākšana – reģistru izmantošana</w:t>
      </w:r>
      <w:bookmarkEnd w:id="17"/>
    </w:p>
    <w:p w14:paraId="18B12FE1" w14:textId="77777777" w:rsidR="002D5355" w:rsidRDefault="002D5355"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E9F0FF8" w14:textId="12D665C4"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2007.–2013. gada plānošanas periodā vairākās dalībvalstīs vadošās iestādes izmantoja informāciju no esošajiem valsts reģistriem (piemēram, iedzīvotāju reģistra, sociālās apdrošināšanas reģistra, bezdarbnieku reģistra utt.), lai </w:t>
      </w:r>
      <w:r w:rsidR="00D4013C">
        <w:rPr>
          <w:rFonts w:ascii="Times New Roman" w:eastAsia="Times New Roman" w:hAnsi="Times New Roman" w:cs="Times New Roman"/>
          <w:noProof/>
          <w:sz w:val="24"/>
          <w:szCs w:val="24"/>
          <w:lang w:val="en-US" w:eastAsia="lv-LV"/>
        </w:rPr>
        <w:t>nodrošinātu vismaz daļu ESF uzraudzībai nepieciešamo datu</w:t>
      </w:r>
      <w:r w:rsidRPr="007A31CC">
        <w:rPr>
          <w:rFonts w:ascii="Times New Roman" w:eastAsia="Times New Roman" w:hAnsi="Times New Roman" w:cs="Times New Roman"/>
          <w:noProof/>
          <w:sz w:val="24"/>
          <w:szCs w:val="24"/>
          <w:lang w:val="en-US" w:eastAsia="lv-LV"/>
        </w:rPr>
        <w:t>. Vēl dažas valstis bija norādījušas, ka tās plāno sākt izmantot reģistra datus 2014.–2020. plānošanas periodā.</w:t>
      </w:r>
    </w:p>
    <w:p w14:paraId="22BEB47E" w14:textId="77777777" w:rsidR="002D5355" w:rsidRPr="007A31CC" w:rsidRDefault="002D5355"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098B976" w14:textId="091EFA14"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Ja reģistros pieejamie dati atbilst ESF regulā sniegtajām definīcijām un specifikācijām un ja tie ir pieejami prasītajā ziņojumu sniegšanas termiņā, šāda pieeja ir ieteicama, jo nav vēlreiz jāievāc informācija, kas jau ir iegūta. Tomēr ir rūpīgi jānovērtē, vai reģistra dati atbilst ESF uzraudzības prasībām, un jo īpaši ir jānodrošina, ka dati, kas reģistrēti ESF uzraudzības mērķiem, atbilst kopējo rādītāju definīcijām, kā noteikts norādījumos. Praktiski tas nozīmē, ka pat tad, ja tiek plaši izmantoti reģistri, joprojām daži mainīgie lielumi būs jāievāc tieši no dalībniekiem vai nu tāpēc, ka dati reģistros nav pieejami (piemēram, daži sensitīvi mainīgie lielumi, kas attiecas uz dažādām nelabvēlīgām situācijām), vai tāpēc, ka definīcijas nav pilnībā saskanīgas.</w:t>
      </w:r>
    </w:p>
    <w:p w14:paraId="046C7C81" w14:textId="77777777" w:rsidR="002D5355" w:rsidRPr="007A31CC" w:rsidRDefault="002D5355"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3592CF23" w14:textId="77777777"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4.5.1. Reģistra datu izmantošana – sasaiste, izmantojot personas identifikācijas numuru</w:t>
      </w:r>
    </w:p>
    <w:p w14:paraId="4A898C15" w14:textId="77777777" w:rsidR="002D5355" w:rsidRDefault="002D5355"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25CAF48" w14:textId="6C8B5983"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Lai ierakstītu informāciju par katru dalībnieku, reģistros parasti izmanto personas identifikatoru. Valstī reģistros var iekļaut dažādu veidu informāciju, izmantojot dažādus identifikatorus, bet kopumā izmanto vienu kopēju identifikatoru, kas bieži vien ir sociālās apdrošināšanas numurs. Attiecībā uz reģistriem, kas izmantojami ESF uzraudzības mērķiem, atbalsta saņēmējiem būs jāievāc attiecīgie identifikatori no katra dalībnieka, lai tos varētu sasaistīt ar attiecīgajiem reģistra(-u) ierakstiem. Bieži vien datu aizsardzības noteikumi nozīmē to, ka reģistriem var piekļūt tikai iestādes, kas atbild par to pārvaldību, un reģistriem nevar tieši piekļūt atbalsta saņēmēji vai vadošās iestādes. Tāpēc parasti atbalsta saņēmēji no katra darbībā iesaistītā dalībnieka ievāks personas identifikatorus un nosūtīs tos vadošajai iestādei, kas pēc tam tos nosūtīs valsts statistikas birojam vai citai atbildīgai </w:t>
      </w:r>
      <w:r w:rsidR="00D4013C">
        <w:rPr>
          <w:rFonts w:ascii="Times New Roman" w:eastAsia="Times New Roman" w:hAnsi="Times New Roman" w:cs="Times New Roman"/>
          <w:noProof/>
          <w:sz w:val="24"/>
          <w:szCs w:val="24"/>
          <w:lang w:val="en-US" w:eastAsia="lv-LV"/>
        </w:rPr>
        <w:t>institūcijai</w:t>
      </w:r>
      <w:r w:rsidRPr="007A31CC">
        <w:rPr>
          <w:rFonts w:ascii="Times New Roman" w:eastAsia="Times New Roman" w:hAnsi="Times New Roman" w:cs="Times New Roman"/>
          <w:noProof/>
          <w:sz w:val="24"/>
          <w:szCs w:val="24"/>
          <w:lang w:val="en-US" w:eastAsia="lv-LV"/>
        </w:rPr>
        <w:t>, lai iegūtu uzraudzības mērķiem nepieciešamo informāciju.</w:t>
      </w:r>
    </w:p>
    <w:p w14:paraId="53F89539" w14:textId="77777777" w:rsidR="002D5355" w:rsidRPr="007A31CC" w:rsidRDefault="002D5355"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8D4E149" w14:textId="4205592E"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 xml:space="preserve">4.5.2. Pareiza novērošanas atskaites punkta nodrošināšana – sākuma un </w:t>
      </w:r>
      <w:r w:rsidR="00D4013C">
        <w:rPr>
          <w:rFonts w:ascii="Times New Roman" w:eastAsia="Times New Roman" w:hAnsi="Times New Roman" w:cs="Times New Roman"/>
          <w:b/>
          <w:bCs/>
          <w:noProof/>
          <w:sz w:val="24"/>
          <w:szCs w:val="24"/>
          <w:lang w:val="en-US" w:eastAsia="lv-LV"/>
        </w:rPr>
        <w:t>beigu</w:t>
      </w:r>
      <w:r w:rsidRPr="007A31CC">
        <w:rPr>
          <w:rFonts w:ascii="Times New Roman" w:eastAsia="Times New Roman" w:hAnsi="Times New Roman" w:cs="Times New Roman"/>
          <w:b/>
          <w:bCs/>
          <w:noProof/>
          <w:sz w:val="24"/>
          <w:szCs w:val="24"/>
          <w:lang w:val="en-US" w:eastAsia="lv-LV"/>
        </w:rPr>
        <w:t xml:space="preserve"> datums dalības ierakstos</w:t>
      </w:r>
    </w:p>
    <w:p w14:paraId="4211CDCF" w14:textId="77777777" w:rsidR="002D5355" w:rsidRDefault="002D5355"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3087226B" w14:textId="6203B09A"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Kā norādīts 2.2. </w:t>
      </w:r>
      <w:r w:rsidR="00D4013C">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 xml:space="preserve">daļā attiecībā uz </w:t>
      </w:r>
      <w:r w:rsidRPr="007A31CC">
        <w:rPr>
          <w:rFonts w:ascii="Times New Roman" w:eastAsia="Times New Roman" w:hAnsi="Times New Roman" w:cs="Times New Roman"/>
          <w:noProof/>
          <w:sz w:val="24"/>
          <w:szCs w:val="24"/>
          <w:u w:val="single"/>
          <w:lang w:val="en-US" w:eastAsia="lv-LV"/>
        </w:rPr>
        <w:t xml:space="preserve">datu uzglabāšanas </w:t>
      </w:r>
      <w:r w:rsidRPr="007A31CC">
        <w:rPr>
          <w:rFonts w:ascii="Times New Roman" w:eastAsia="Times New Roman" w:hAnsi="Times New Roman" w:cs="Times New Roman"/>
          <w:noProof/>
          <w:sz w:val="24"/>
          <w:szCs w:val="24"/>
          <w:lang w:val="en-US" w:eastAsia="lv-LV"/>
        </w:rPr>
        <w:t xml:space="preserve">galvenajām prasībām, regulās, kas attiecas uz 2014.–2020. gada plānošanas periodu, minēts, ka ir svarīgi, lai visos dalības ierakstos būtu iekļauts sākuma un </w:t>
      </w:r>
      <w:r w:rsidR="00D4013C">
        <w:rPr>
          <w:rFonts w:ascii="Times New Roman" w:eastAsia="Times New Roman" w:hAnsi="Times New Roman" w:cs="Times New Roman"/>
          <w:noProof/>
          <w:sz w:val="24"/>
          <w:szCs w:val="24"/>
          <w:lang w:val="en-US" w:eastAsia="lv-LV"/>
        </w:rPr>
        <w:t>beigu</w:t>
      </w:r>
      <w:r w:rsidRPr="007A31CC">
        <w:rPr>
          <w:rFonts w:ascii="Times New Roman" w:eastAsia="Times New Roman" w:hAnsi="Times New Roman" w:cs="Times New Roman"/>
          <w:noProof/>
          <w:sz w:val="24"/>
          <w:szCs w:val="24"/>
          <w:lang w:val="en-US" w:eastAsia="lv-LV"/>
        </w:rPr>
        <w:t xml:space="preserve"> datums. Tas vienlīdz attiecas arī uz ierakstiem, kas tiks aizpildīti, izmantojot reģistrus, un uz ierakstiem, kas tiks aizpildīti, izmantojot tieši no dalībniekiem iegūtos datus. Iznākuma rādītājiem ir </w:t>
      </w:r>
      <w:r w:rsidRPr="007A31CC">
        <w:rPr>
          <w:rFonts w:ascii="Times New Roman" w:eastAsia="Times New Roman" w:hAnsi="Times New Roman" w:cs="Times New Roman"/>
          <w:noProof/>
          <w:sz w:val="24"/>
          <w:szCs w:val="24"/>
          <w:u w:val="single"/>
          <w:lang w:val="en-US" w:eastAsia="lv-LV"/>
        </w:rPr>
        <w:t xml:space="preserve">obligāti </w:t>
      </w:r>
      <w:r w:rsidRPr="007A31CC">
        <w:rPr>
          <w:rFonts w:ascii="Times New Roman" w:eastAsia="Times New Roman" w:hAnsi="Times New Roman" w:cs="Times New Roman"/>
          <w:noProof/>
          <w:sz w:val="24"/>
          <w:szCs w:val="24"/>
          <w:lang w:val="en-US" w:eastAsia="lv-LV"/>
        </w:rPr>
        <w:t xml:space="preserve">jāattiecas uz dalībnieka stāvokli dienā, kad viņš sāk darbību, tūlītējā rezultāta rādītājiem – uz stāvokli dienā, kad dalībnieks izbeidz darbību, vai 4 nedēļu laikā pēc šā datuma, savukārt ilgtermiņa rezultātu rādītājiem – uz stāvokli, kad ir pagājuši 6 mēneši pēc </w:t>
      </w:r>
      <w:r w:rsidR="00D4013C">
        <w:rPr>
          <w:rFonts w:ascii="Times New Roman" w:eastAsia="Times New Roman" w:hAnsi="Times New Roman" w:cs="Times New Roman"/>
          <w:noProof/>
          <w:sz w:val="24"/>
          <w:szCs w:val="24"/>
          <w:lang w:val="en-US" w:eastAsia="lv-LV"/>
        </w:rPr>
        <w:t>beigu datuma</w:t>
      </w:r>
      <w:r w:rsidRPr="007A31CC">
        <w:rPr>
          <w:rFonts w:ascii="Times New Roman" w:eastAsia="Times New Roman" w:hAnsi="Times New Roman" w:cs="Times New Roman"/>
          <w:noProof/>
          <w:sz w:val="24"/>
          <w:szCs w:val="24"/>
          <w:lang w:val="en-US" w:eastAsia="lv-LV"/>
        </w:rPr>
        <w:t>. Kad dalībnieka identifikatorus (ID) nosūta pārbaudei reģistros, lai noteiktu dalībnieku stāvokli, tiem ir jābūt saistītiem ar attiecīgajiem datumiem, lai iegūtu ziņas par katras personas stāvokli konkrētajos datumos, kas attiecas uz personas dalību ESF darbībā.</w:t>
      </w:r>
    </w:p>
    <w:p w14:paraId="766DE928" w14:textId="77777777" w:rsidR="002D5355" w:rsidRPr="007A31CC" w:rsidRDefault="002D5355"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79A23FD" w14:textId="2E4606D0"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Vairumā gadījumu </w:t>
      </w:r>
      <w:r w:rsidRPr="007A31CC">
        <w:rPr>
          <w:rFonts w:ascii="Times New Roman" w:eastAsia="Times New Roman" w:hAnsi="Times New Roman" w:cs="Times New Roman"/>
          <w:b/>
          <w:bCs/>
          <w:noProof/>
          <w:sz w:val="24"/>
          <w:szCs w:val="24"/>
          <w:u w:val="single"/>
          <w:lang w:val="en-US" w:eastAsia="lv-LV"/>
        </w:rPr>
        <w:t xml:space="preserve">nav </w:t>
      </w:r>
      <w:r w:rsidRPr="007A31CC">
        <w:rPr>
          <w:rFonts w:ascii="Times New Roman" w:eastAsia="Times New Roman" w:hAnsi="Times New Roman" w:cs="Times New Roman"/>
          <w:noProof/>
          <w:sz w:val="24"/>
          <w:szCs w:val="24"/>
          <w:lang w:val="en-US" w:eastAsia="lv-LV"/>
        </w:rPr>
        <w:t xml:space="preserve">pieņemams izmantot darbības sākuma un beigu datumus kā tuvinājumu </w:t>
      </w:r>
      <w:r w:rsidRPr="007A31CC">
        <w:rPr>
          <w:rFonts w:ascii="Times New Roman" w:eastAsia="Times New Roman" w:hAnsi="Times New Roman" w:cs="Times New Roman"/>
          <w:noProof/>
          <w:sz w:val="24"/>
          <w:szCs w:val="24"/>
          <w:lang w:val="en-US" w:eastAsia="lv-LV"/>
        </w:rPr>
        <w:lastRenderedPageBreak/>
        <w:t xml:space="preserve">personas dalības ieraksta faktiskā sākuma un </w:t>
      </w:r>
      <w:r w:rsidR="000B2A7E">
        <w:rPr>
          <w:rFonts w:ascii="Times New Roman" w:eastAsia="Times New Roman" w:hAnsi="Times New Roman" w:cs="Times New Roman"/>
          <w:noProof/>
          <w:sz w:val="24"/>
          <w:szCs w:val="24"/>
          <w:lang w:val="en-US" w:eastAsia="lv-LV"/>
        </w:rPr>
        <w:t>beigu</w:t>
      </w:r>
      <w:r w:rsidRPr="007A31CC">
        <w:rPr>
          <w:rFonts w:ascii="Times New Roman" w:eastAsia="Times New Roman" w:hAnsi="Times New Roman" w:cs="Times New Roman"/>
          <w:noProof/>
          <w:sz w:val="24"/>
          <w:szCs w:val="24"/>
          <w:lang w:val="en-US" w:eastAsia="lv-LV"/>
        </w:rPr>
        <w:t xml:space="preserve"> datuma norādei. Vienīgā situācija, kad tas varētu būt pieļaujams, ir saistībā ar darbību, kurā visi dalībnieki ir uzsākuši pasākumus pirmajā darbības dienā un beiguši tos pēdējā dienā.</w:t>
      </w:r>
    </w:p>
    <w:p w14:paraId="3856D49A" w14:textId="7626DA1B" w:rsidR="002D5355" w:rsidRDefault="002D5355"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0"/>
        <w:gridCol w:w="4531"/>
      </w:tblGrid>
      <w:tr w:rsidR="002D5355" w14:paraId="1BB7247A" w14:textId="77777777" w:rsidTr="002D5355">
        <w:tc>
          <w:tcPr>
            <w:tcW w:w="4530" w:type="dxa"/>
          </w:tcPr>
          <w:p w14:paraId="7072283C" w14:textId="669E2962" w:rsidR="002D5355" w:rsidRPr="002D5355" w:rsidRDefault="002D5355" w:rsidP="007A31CC">
            <w:pPr>
              <w:widowControl w:val="0"/>
              <w:jc w:val="both"/>
              <w:rPr>
                <w:rFonts w:ascii="Times New Roman" w:eastAsia="Times New Roman" w:hAnsi="Times New Roman" w:cs="Times New Roman"/>
                <w:b/>
                <w:bCs/>
                <w:noProof/>
                <w:sz w:val="24"/>
                <w:szCs w:val="24"/>
                <w:lang w:val="en-US" w:eastAsia="lv-LV"/>
              </w:rPr>
            </w:pPr>
            <w:r w:rsidRPr="002D5355">
              <w:rPr>
                <w:rFonts w:ascii="Times New Roman" w:eastAsia="Times New Roman" w:hAnsi="Times New Roman" w:cs="Times New Roman"/>
                <w:noProof/>
                <w:sz w:val="24"/>
                <w:szCs w:val="24"/>
                <w:lang w:val="en-US" w:eastAsia="lv-LV"/>
              </w:rPr>
              <w:drawing>
                <wp:inline distT="0" distB="0" distL="0" distR="0" wp14:anchorId="66294970" wp14:editId="0BF4A4BF">
                  <wp:extent cx="146685" cy="163830"/>
                  <wp:effectExtent l="0" t="0" r="5715" b="762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685" cy="163830"/>
                          </a:xfrm>
                          <a:prstGeom prst="rect">
                            <a:avLst/>
                          </a:prstGeom>
                          <a:noFill/>
                          <a:ln>
                            <a:noFill/>
                          </a:ln>
                        </pic:spPr>
                      </pic:pic>
                    </a:graphicData>
                  </a:graphic>
                </wp:inline>
              </w:drawing>
            </w:r>
            <w:r w:rsidRPr="007A31CC">
              <w:rPr>
                <w:rFonts w:ascii="Times New Roman" w:eastAsia="Times New Roman" w:hAnsi="Times New Roman" w:cs="Times New Roman"/>
                <w:b/>
                <w:bCs/>
                <w:noProof/>
                <w:sz w:val="24"/>
                <w:szCs w:val="24"/>
                <w:lang w:val="en-US" w:eastAsia="lv-LV"/>
              </w:rPr>
              <w:t xml:space="preserve"> Slikta prakse</w:t>
            </w:r>
          </w:p>
        </w:tc>
        <w:tc>
          <w:tcPr>
            <w:tcW w:w="4531" w:type="dxa"/>
          </w:tcPr>
          <w:p w14:paraId="667E70B8" w14:textId="54C974FC" w:rsidR="002D5355" w:rsidRPr="002D5355" w:rsidRDefault="002D5355" w:rsidP="007A31CC">
            <w:pPr>
              <w:widowControl w:val="0"/>
              <w:jc w:val="both"/>
              <w:rPr>
                <w:rFonts w:ascii="Times New Roman" w:eastAsia="Times New Roman" w:hAnsi="Times New Roman" w:cs="Times New Roman"/>
                <w:b/>
                <w:bCs/>
                <w:noProof/>
                <w:sz w:val="24"/>
                <w:szCs w:val="24"/>
                <w:lang w:val="en-US" w:eastAsia="lv-LV"/>
              </w:rPr>
            </w:pPr>
            <w:r w:rsidRPr="002D5355">
              <w:rPr>
                <w:rFonts w:ascii="Times New Roman" w:eastAsia="Times New Roman" w:hAnsi="Times New Roman" w:cs="Times New Roman"/>
                <w:noProof/>
                <w:sz w:val="24"/>
                <w:szCs w:val="24"/>
                <w:lang w:val="en-US" w:eastAsia="lv-LV"/>
              </w:rPr>
              <w:drawing>
                <wp:inline distT="0" distB="0" distL="0" distR="0" wp14:anchorId="77749AFA" wp14:editId="5E6D95F1">
                  <wp:extent cx="180975" cy="155575"/>
                  <wp:effectExtent l="0" t="0" r="9525" b="0"/>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75" cy="155575"/>
                          </a:xfrm>
                          <a:prstGeom prst="rect">
                            <a:avLst/>
                          </a:prstGeom>
                          <a:noFill/>
                          <a:ln>
                            <a:noFill/>
                          </a:ln>
                        </pic:spPr>
                      </pic:pic>
                    </a:graphicData>
                  </a:graphic>
                </wp:inline>
              </w:drawing>
            </w:r>
            <w:r w:rsidRPr="007A31CC">
              <w:rPr>
                <w:rFonts w:ascii="Times New Roman" w:eastAsia="Times New Roman" w:hAnsi="Times New Roman" w:cs="Times New Roman"/>
                <w:b/>
                <w:bCs/>
                <w:noProof/>
                <w:sz w:val="24"/>
                <w:szCs w:val="24"/>
                <w:lang w:val="en-US" w:eastAsia="lv-LV"/>
              </w:rPr>
              <w:t xml:space="preserve"> Laba prakse</w:t>
            </w:r>
          </w:p>
        </w:tc>
      </w:tr>
      <w:tr w:rsidR="002D5355" w14:paraId="1E67181C" w14:textId="77777777" w:rsidTr="002D5355">
        <w:tc>
          <w:tcPr>
            <w:tcW w:w="4530" w:type="dxa"/>
          </w:tcPr>
          <w:p w14:paraId="497150E8" w14:textId="77777777" w:rsidR="002D5355" w:rsidRDefault="002D5355" w:rsidP="007A31CC">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Pieprasījumā sniegt reģistra datus ietverts personu ID saraksts un darbības sākšanas/beigu datums</w:t>
            </w:r>
          </w:p>
          <w:p w14:paraId="07727E5C" w14:textId="0D5EA4E7" w:rsidR="002D5355" w:rsidRPr="007A31CC" w:rsidRDefault="002D5355" w:rsidP="002D5355">
            <w:pPr>
              <w:widowControl w:val="0"/>
              <w:jc w:val="both"/>
              <w:rPr>
                <w:rFonts w:ascii="Times New Roman" w:eastAsia="Times New Roman" w:hAnsi="Times New Roman" w:cs="Times New Roman"/>
                <w:noProof/>
                <w:sz w:val="24"/>
                <w:szCs w:val="24"/>
                <w:lang w:val="en-US" w:eastAsia="lv-LV"/>
              </w:rPr>
            </w:pPr>
            <w:r w:rsidRPr="002D5355">
              <w:rPr>
                <w:rFonts w:ascii="Times New Roman" w:eastAsia="Times New Roman" w:hAnsi="Times New Roman" w:cs="Times New Roman"/>
                <w:noProof/>
                <w:sz w:val="24"/>
                <w:szCs w:val="24"/>
                <w:lang w:val="en-US" w:eastAsia="lv-LV"/>
              </w:rPr>
              <w:drawing>
                <wp:inline distT="0" distB="0" distL="0" distR="0" wp14:anchorId="3BDD09B1" wp14:editId="503094DD">
                  <wp:extent cx="215900" cy="172720"/>
                  <wp:effectExtent l="0" t="0" r="0" b="0"/>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900" cy="172720"/>
                          </a:xfrm>
                          <a:prstGeom prst="rect">
                            <a:avLst/>
                          </a:prstGeom>
                          <a:noFill/>
                          <a:ln>
                            <a:noFill/>
                          </a:ln>
                        </pic:spPr>
                      </pic:pic>
                    </a:graphicData>
                  </a:graphic>
                </wp:inline>
              </w:drawing>
            </w:r>
            <w:r>
              <w:rPr>
                <w:rFonts w:ascii="Times New Roman" w:eastAsia="Times New Roman" w:hAnsi="Times New Roman" w:cs="Times New Roman"/>
                <w:noProof/>
                <w:sz w:val="24"/>
                <w:szCs w:val="24"/>
                <w:lang w:val="en-US" w:eastAsia="lv-LV"/>
              </w:rPr>
              <w:t xml:space="preserve"> </w:t>
            </w:r>
            <w:r w:rsidRPr="007A31CC">
              <w:rPr>
                <w:rFonts w:ascii="Times New Roman" w:eastAsia="Times New Roman" w:hAnsi="Times New Roman" w:cs="Times New Roman"/>
                <w:noProof/>
                <w:sz w:val="24"/>
                <w:szCs w:val="24"/>
                <w:lang w:val="en-US" w:eastAsia="lv-LV"/>
              </w:rPr>
              <w:t>Personu ID saraksts</w:t>
            </w:r>
          </w:p>
          <w:p w14:paraId="4E664FC9" w14:textId="3B02C58A" w:rsidR="002D5355" w:rsidRPr="007A31CC" w:rsidRDefault="002D5355" w:rsidP="002D5355">
            <w:pPr>
              <w:widowControl w:val="0"/>
              <w:jc w:val="both"/>
              <w:rPr>
                <w:rFonts w:ascii="Times New Roman" w:eastAsia="Times New Roman" w:hAnsi="Times New Roman" w:cs="Times New Roman"/>
                <w:noProof/>
                <w:sz w:val="24"/>
                <w:szCs w:val="24"/>
                <w:lang w:val="en-US" w:eastAsia="lv-LV"/>
              </w:rPr>
            </w:pPr>
            <w:r w:rsidRPr="002D5355">
              <w:rPr>
                <w:rFonts w:ascii="Times New Roman" w:eastAsia="Times New Roman" w:hAnsi="Times New Roman" w:cs="Times New Roman"/>
                <w:noProof/>
                <w:sz w:val="24"/>
                <w:szCs w:val="24"/>
                <w:lang w:val="en-US" w:eastAsia="lv-LV"/>
              </w:rPr>
              <w:drawing>
                <wp:inline distT="0" distB="0" distL="0" distR="0" wp14:anchorId="5D759873" wp14:editId="7039E285">
                  <wp:extent cx="180975" cy="155575"/>
                  <wp:effectExtent l="0" t="0" r="9525" b="0"/>
                  <wp:docPr id="33" name="Attēl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55575"/>
                          </a:xfrm>
                          <a:prstGeom prst="rect">
                            <a:avLst/>
                          </a:prstGeom>
                          <a:noFill/>
                          <a:ln>
                            <a:noFill/>
                          </a:ln>
                        </pic:spPr>
                      </pic:pic>
                    </a:graphicData>
                  </a:graphic>
                </wp:inline>
              </w:drawing>
            </w:r>
            <w:r>
              <w:rPr>
                <w:rFonts w:ascii="Times New Roman" w:eastAsia="Times New Roman" w:hAnsi="Times New Roman" w:cs="Times New Roman"/>
                <w:noProof/>
                <w:sz w:val="24"/>
                <w:szCs w:val="24"/>
                <w:lang w:val="en-US" w:eastAsia="lv-LV"/>
              </w:rPr>
              <w:t xml:space="preserve"> </w:t>
            </w:r>
            <w:r w:rsidRPr="007A31CC">
              <w:rPr>
                <w:rFonts w:ascii="Times New Roman" w:eastAsia="Times New Roman" w:hAnsi="Times New Roman" w:cs="Times New Roman"/>
                <w:noProof/>
                <w:sz w:val="24"/>
                <w:szCs w:val="24"/>
                <w:lang w:val="en-US" w:eastAsia="lv-LV"/>
              </w:rPr>
              <w:t>Darbības sākuma datums</w:t>
            </w:r>
          </w:p>
          <w:p w14:paraId="5BFF29CB" w14:textId="429DCE5E" w:rsidR="002D5355" w:rsidRDefault="002D5355" w:rsidP="002D5355">
            <w:pPr>
              <w:widowControl w:val="0"/>
              <w:jc w:val="both"/>
              <w:rPr>
                <w:rFonts w:ascii="Times New Roman" w:eastAsia="Times New Roman" w:hAnsi="Times New Roman" w:cs="Times New Roman"/>
                <w:noProof/>
                <w:sz w:val="24"/>
                <w:szCs w:val="24"/>
                <w:lang w:val="en-US" w:eastAsia="lv-LV"/>
              </w:rPr>
            </w:pPr>
            <w:r w:rsidRPr="002D5355">
              <w:rPr>
                <w:rFonts w:ascii="Times New Roman" w:eastAsia="Times New Roman" w:hAnsi="Times New Roman" w:cs="Times New Roman"/>
                <w:noProof/>
                <w:sz w:val="24"/>
                <w:szCs w:val="24"/>
                <w:lang w:val="en-US" w:eastAsia="lv-LV"/>
              </w:rPr>
              <w:drawing>
                <wp:inline distT="0" distB="0" distL="0" distR="0" wp14:anchorId="1CBCBFE2" wp14:editId="12F183C9">
                  <wp:extent cx="180975" cy="155575"/>
                  <wp:effectExtent l="0" t="0" r="9525" b="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55575"/>
                          </a:xfrm>
                          <a:prstGeom prst="rect">
                            <a:avLst/>
                          </a:prstGeom>
                          <a:noFill/>
                          <a:ln>
                            <a:noFill/>
                          </a:ln>
                        </pic:spPr>
                      </pic:pic>
                    </a:graphicData>
                  </a:graphic>
                </wp:inline>
              </w:drawing>
            </w:r>
            <w:r>
              <w:rPr>
                <w:rFonts w:ascii="Times New Roman" w:eastAsia="Times New Roman" w:hAnsi="Times New Roman" w:cs="Times New Roman"/>
                <w:noProof/>
                <w:sz w:val="24"/>
                <w:szCs w:val="24"/>
                <w:lang w:val="en-US" w:eastAsia="lv-LV"/>
              </w:rPr>
              <w:t xml:space="preserve"> </w:t>
            </w:r>
            <w:r w:rsidRPr="007A31CC">
              <w:rPr>
                <w:rFonts w:ascii="Times New Roman" w:eastAsia="Times New Roman" w:hAnsi="Times New Roman" w:cs="Times New Roman"/>
                <w:noProof/>
                <w:sz w:val="24"/>
                <w:szCs w:val="24"/>
                <w:lang w:val="en-US" w:eastAsia="lv-LV"/>
              </w:rPr>
              <w:t>Darbības beigu datums</w:t>
            </w:r>
          </w:p>
        </w:tc>
        <w:tc>
          <w:tcPr>
            <w:tcW w:w="4531" w:type="dxa"/>
          </w:tcPr>
          <w:p w14:paraId="65481CF7" w14:textId="77777777" w:rsidR="002D5355" w:rsidRDefault="002D5355" w:rsidP="007A31CC">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Pieprasījumā sniegt reģistra datus ietverti 3 informācijas vienumi </w:t>
            </w:r>
            <w:r w:rsidRPr="007A31CC">
              <w:rPr>
                <w:rFonts w:ascii="Times New Roman" w:eastAsia="Times New Roman" w:hAnsi="Times New Roman" w:cs="Times New Roman"/>
                <w:b/>
                <w:bCs/>
                <w:noProof/>
                <w:sz w:val="24"/>
                <w:szCs w:val="24"/>
                <w:lang w:val="en-US" w:eastAsia="lv-LV"/>
              </w:rPr>
              <w:t>par katru dalībnieku</w:t>
            </w:r>
          </w:p>
          <w:p w14:paraId="0E31BFD8" w14:textId="77777777" w:rsidR="002D5355" w:rsidRDefault="002D5355" w:rsidP="007A31CC">
            <w:pPr>
              <w:widowControl w:val="0"/>
              <w:jc w:val="both"/>
              <w:rPr>
                <w:rFonts w:ascii="Times New Roman" w:eastAsia="Times New Roman" w:hAnsi="Times New Roman" w:cs="Times New Roman"/>
                <w:noProof/>
                <w:sz w:val="24"/>
                <w:szCs w:val="24"/>
                <w:lang w:val="en-US" w:eastAsia="lv-LV"/>
              </w:rPr>
            </w:pPr>
          </w:p>
          <w:p w14:paraId="25EEFA54" w14:textId="30736E08" w:rsidR="002D5355" w:rsidRPr="007A31CC" w:rsidRDefault="002D5355" w:rsidP="002D5355">
            <w:pPr>
              <w:widowControl w:val="0"/>
              <w:jc w:val="both"/>
              <w:rPr>
                <w:rFonts w:ascii="Times New Roman" w:eastAsia="Times New Roman" w:hAnsi="Times New Roman" w:cs="Times New Roman"/>
                <w:noProof/>
                <w:sz w:val="24"/>
                <w:szCs w:val="24"/>
                <w:lang w:val="en-US" w:eastAsia="lv-LV"/>
              </w:rPr>
            </w:pPr>
            <w:r w:rsidRPr="002D5355">
              <w:rPr>
                <w:rFonts w:ascii="Times New Roman" w:eastAsia="Times New Roman" w:hAnsi="Times New Roman" w:cs="Times New Roman"/>
                <w:noProof/>
                <w:sz w:val="24"/>
                <w:szCs w:val="24"/>
                <w:lang w:val="en-US" w:eastAsia="lv-LV"/>
              </w:rPr>
              <w:drawing>
                <wp:inline distT="0" distB="0" distL="0" distR="0" wp14:anchorId="23056704" wp14:editId="3A459BF6">
                  <wp:extent cx="180975" cy="163830"/>
                  <wp:effectExtent l="0" t="0" r="9525" b="762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975" cy="163830"/>
                          </a:xfrm>
                          <a:prstGeom prst="rect">
                            <a:avLst/>
                          </a:prstGeom>
                          <a:noFill/>
                          <a:ln>
                            <a:noFill/>
                          </a:ln>
                        </pic:spPr>
                      </pic:pic>
                    </a:graphicData>
                  </a:graphic>
                </wp:inline>
              </w:drawing>
            </w:r>
            <w:r>
              <w:rPr>
                <w:rFonts w:ascii="Times New Roman" w:eastAsia="Times New Roman" w:hAnsi="Times New Roman" w:cs="Times New Roman"/>
                <w:noProof/>
                <w:sz w:val="24"/>
                <w:szCs w:val="24"/>
                <w:lang w:val="en-US" w:eastAsia="lv-LV"/>
              </w:rPr>
              <w:t xml:space="preserve"> </w:t>
            </w:r>
            <w:r w:rsidRPr="007A31CC">
              <w:rPr>
                <w:rFonts w:ascii="Times New Roman" w:eastAsia="Times New Roman" w:hAnsi="Times New Roman" w:cs="Times New Roman"/>
                <w:noProof/>
                <w:sz w:val="24"/>
                <w:szCs w:val="24"/>
                <w:lang w:val="en-US" w:eastAsia="lv-LV"/>
              </w:rPr>
              <w:t>Personas ID</w:t>
            </w:r>
          </w:p>
          <w:p w14:paraId="5C0640DB" w14:textId="5750FC4D" w:rsidR="002D5355" w:rsidRPr="007A31CC" w:rsidRDefault="002D5355" w:rsidP="002D5355">
            <w:pPr>
              <w:widowControl w:val="0"/>
              <w:jc w:val="both"/>
              <w:rPr>
                <w:rFonts w:ascii="Times New Roman" w:eastAsia="Times New Roman" w:hAnsi="Times New Roman" w:cs="Times New Roman"/>
                <w:noProof/>
                <w:sz w:val="24"/>
                <w:szCs w:val="24"/>
                <w:lang w:val="en-US" w:eastAsia="lv-LV"/>
              </w:rPr>
            </w:pPr>
            <w:r w:rsidRPr="002D5355">
              <w:rPr>
                <w:rFonts w:ascii="Times New Roman" w:eastAsia="Times New Roman" w:hAnsi="Times New Roman" w:cs="Times New Roman"/>
                <w:noProof/>
                <w:sz w:val="24"/>
                <w:szCs w:val="24"/>
                <w:lang w:val="en-US" w:eastAsia="lv-LV"/>
              </w:rPr>
              <w:drawing>
                <wp:inline distT="0" distB="0" distL="0" distR="0" wp14:anchorId="7A4E1CA7" wp14:editId="7576D14E">
                  <wp:extent cx="180975" cy="163830"/>
                  <wp:effectExtent l="0" t="0" r="9525" b="762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975" cy="163830"/>
                          </a:xfrm>
                          <a:prstGeom prst="rect">
                            <a:avLst/>
                          </a:prstGeom>
                          <a:noFill/>
                          <a:ln>
                            <a:noFill/>
                          </a:ln>
                        </pic:spPr>
                      </pic:pic>
                    </a:graphicData>
                  </a:graphic>
                </wp:inline>
              </w:drawing>
            </w:r>
            <w:r>
              <w:rPr>
                <w:rFonts w:ascii="Times New Roman" w:eastAsia="Times New Roman" w:hAnsi="Times New Roman" w:cs="Times New Roman"/>
                <w:noProof/>
                <w:sz w:val="24"/>
                <w:szCs w:val="24"/>
                <w:lang w:val="en-US" w:eastAsia="lv-LV"/>
              </w:rPr>
              <w:t xml:space="preserve"> </w:t>
            </w:r>
            <w:r w:rsidRPr="007A31CC">
              <w:rPr>
                <w:rFonts w:ascii="Times New Roman" w:eastAsia="Times New Roman" w:hAnsi="Times New Roman" w:cs="Times New Roman"/>
                <w:noProof/>
                <w:sz w:val="24"/>
                <w:szCs w:val="24"/>
                <w:lang w:val="en-US" w:eastAsia="lv-LV"/>
              </w:rPr>
              <w:t>Iesaistīšanās datums</w:t>
            </w:r>
          </w:p>
          <w:p w14:paraId="66F349E7" w14:textId="71C0849C" w:rsidR="002D5355" w:rsidRDefault="002D5355" w:rsidP="002D5355">
            <w:pPr>
              <w:widowControl w:val="0"/>
              <w:jc w:val="both"/>
              <w:rPr>
                <w:rFonts w:ascii="Times New Roman" w:eastAsia="Times New Roman" w:hAnsi="Times New Roman" w:cs="Times New Roman"/>
                <w:noProof/>
                <w:sz w:val="24"/>
                <w:szCs w:val="24"/>
                <w:lang w:val="en-US" w:eastAsia="lv-LV"/>
              </w:rPr>
            </w:pPr>
            <w:r w:rsidRPr="002D5355">
              <w:rPr>
                <w:rFonts w:ascii="Times New Roman" w:eastAsia="Times New Roman" w:hAnsi="Times New Roman" w:cs="Times New Roman"/>
                <w:noProof/>
                <w:sz w:val="24"/>
                <w:szCs w:val="24"/>
                <w:lang w:val="en-US" w:eastAsia="lv-LV"/>
              </w:rPr>
              <w:drawing>
                <wp:inline distT="0" distB="0" distL="0" distR="0" wp14:anchorId="402910A3" wp14:editId="558E6CC6">
                  <wp:extent cx="180975" cy="163830"/>
                  <wp:effectExtent l="0" t="0" r="9525" b="7620"/>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975" cy="163830"/>
                          </a:xfrm>
                          <a:prstGeom prst="rect">
                            <a:avLst/>
                          </a:prstGeom>
                          <a:noFill/>
                          <a:ln>
                            <a:noFill/>
                          </a:ln>
                        </pic:spPr>
                      </pic:pic>
                    </a:graphicData>
                  </a:graphic>
                </wp:inline>
              </w:drawing>
            </w:r>
            <w:r>
              <w:rPr>
                <w:rFonts w:ascii="Times New Roman" w:eastAsia="Times New Roman" w:hAnsi="Times New Roman" w:cs="Times New Roman"/>
                <w:noProof/>
                <w:sz w:val="24"/>
                <w:szCs w:val="24"/>
                <w:lang w:val="en-US" w:eastAsia="lv-LV"/>
              </w:rPr>
              <w:t xml:space="preserve"> </w:t>
            </w:r>
            <w:r w:rsidR="000B2A7E">
              <w:rPr>
                <w:rFonts w:ascii="Times New Roman" w:eastAsia="Times New Roman" w:hAnsi="Times New Roman" w:cs="Times New Roman"/>
                <w:noProof/>
                <w:sz w:val="24"/>
                <w:szCs w:val="24"/>
                <w:lang w:val="en-US" w:eastAsia="lv-LV"/>
              </w:rPr>
              <w:t>Izstāšanās</w:t>
            </w:r>
            <w:r w:rsidRPr="007A31CC">
              <w:rPr>
                <w:rFonts w:ascii="Times New Roman" w:eastAsia="Times New Roman" w:hAnsi="Times New Roman" w:cs="Times New Roman"/>
                <w:noProof/>
                <w:sz w:val="24"/>
                <w:szCs w:val="24"/>
                <w:lang w:val="en-US" w:eastAsia="lv-LV"/>
              </w:rPr>
              <w:t xml:space="preserve"> datums</w:t>
            </w:r>
          </w:p>
        </w:tc>
      </w:tr>
    </w:tbl>
    <w:p w14:paraId="4B8A268F" w14:textId="0DF61365" w:rsidR="002D5355" w:rsidRDefault="002D5355"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FF24797" w14:textId="77777777"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4.5.3. Definīciju saskanība un tvērums</w:t>
      </w:r>
    </w:p>
    <w:p w14:paraId="4A4A4E2D" w14:textId="77777777" w:rsidR="002D5355" w:rsidRDefault="002D5355"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5C346BF" w14:textId="0A19230A"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Kopējo rādītāju un vienoto definīciju izmantošana ir </w:t>
      </w:r>
      <w:r w:rsidR="000B2A7E">
        <w:rPr>
          <w:rFonts w:ascii="Times New Roman" w:eastAsia="Times New Roman" w:hAnsi="Times New Roman" w:cs="Times New Roman"/>
          <w:noProof/>
          <w:sz w:val="24"/>
          <w:szCs w:val="24"/>
          <w:lang w:val="en-US" w:eastAsia="lv-LV"/>
        </w:rPr>
        <w:t xml:space="preserve">svarīgākā </w:t>
      </w:r>
      <w:r w:rsidRPr="007A31CC">
        <w:rPr>
          <w:rFonts w:ascii="Times New Roman" w:eastAsia="Times New Roman" w:hAnsi="Times New Roman" w:cs="Times New Roman"/>
          <w:noProof/>
          <w:sz w:val="24"/>
          <w:szCs w:val="24"/>
          <w:lang w:val="en-US" w:eastAsia="lv-LV"/>
        </w:rPr>
        <w:t>prasība attiecībā uz pārraudzību 2014.–2020. gada periodam un ir svarīgs datu kvalitātes nodrošināšanas aspekts. Vienotas definīcijas ir piemērojamas neatkarīgi no informācijas avota (t. i., datu tieša ieguve no dalībniekiem vai netieša ieguve no esošiem datu reģistriem). Dalībvalstīm, kas plāno izmantot reģistru datus visu vai dažu mainīgo lielumu ieguvei, būs jāgūst garantijas, ka iecerētie reģistri izmanto definīcijas, kas saskan ar tām, kas piemērojamas kopējiem rādītājiem.</w:t>
      </w:r>
    </w:p>
    <w:p w14:paraId="399E90E8" w14:textId="77777777" w:rsidR="002D5355" w:rsidRPr="007A31CC" w:rsidRDefault="002D5355"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8D7F361" w14:textId="1329E4AF"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Piemēram, varētu izmantot sociālās apdrošināšanas iemaksu valsts reģistru, lai novērtētu, vai dalībnieks darbības uzsākšanas dienā vai izstāšanās dienā ir nodarbinātais. Šajā gadījumā jāpārbauda, vai reģistrā ir ietvertas visas viena vai vairāku attiecīgo kopējo rādītāju definīcijā aprakstītās situācijas, bet, ja tas tā nav, kādas procedūras var īstenot, lai nodrošinātu pilnīgu saskanību. Var rasties tādas situācijas, ka, piemēram, nav ietvertas personas, kas strādā, bet nav apdrošinātas (piemēram, ģimenē strādājošie), vai pašnodarbinātie, kam piemērojami atšķirīgi apdrošināšanas noteikumi, tādējādi šīs personas nav iekļautas galvenajā reģistrā.</w:t>
      </w:r>
    </w:p>
    <w:p w14:paraId="4936BD3A" w14:textId="77777777" w:rsidR="002D5355" w:rsidRPr="007A31CC" w:rsidRDefault="002D5355"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D56E4BA" w14:textId="540647FD"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Cits piemērs, kad ir nepieciešama rūpīga pārbaude, ir gadījums, kad tiek ierakstīts, ka persona ir reģistrēts bezdarbnieks, bet faktiski tā ir pilna laika students (atkarībā no valsts noteikumiem tas varētu būt iespējams, piemēram, vasaras brīvlaikā). JNI intervences pasākumi jo īpaši ir vērsti uz cilvēkiem, kas nav iesaistīti nodarbinātībā, izglītībā vai apmācībā (</w:t>
      </w:r>
      <w:r w:rsidRPr="007A31CC">
        <w:rPr>
          <w:rFonts w:ascii="Times New Roman" w:eastAsia="Times New Roman" w:hAnsi="Times New Roman" w:cs="Times New Roman"/>
          <w:i/>
          <w:iCs/>
          <w:noProof/>
          <w:sz w:val="24"/>
          <w:szCs w:val="24"/>
          <w:lang w:val="en-US" w:eastAsia="lv-LV"/>
        </w:rPr>
        <w:t>NEET</w:t>
      </w:r>
      <w:r w:rsidRPr="007A31CC">
        <w:rPr>
          <w:rFonts w:ascii="Times New Roman" w:eastAsia="Times New Roman" w:hAnsi="Times New Roman" w:cs="Times New Roman"/>
          <w:noProof/>
          <w:sz w:val="24"/>
          <w:szCs w:val="24"/>
          <w:lang w:val="en-US" w:eastAsia="lv-LV"/>
        </w:rPr>
        <w:t>) un nav pilna laika studenti, pat ja reģistrēti kā bezdarbnieki. Tāpēc ir svarīgi, ka ESF uzraudzības vajadzībām visas šādā stāvoklī esošas personas tiek reģistrētas kā neaktīvas (ir pilna laika studenti), nevis kā bezdarbnieki. Jāveic validācijas pārbaudes, lai nodrošinātu, ka pilna laika studenti statistikas datos netiek iekļauti kā bezdarbnieki.</w:t>
      </w:r>
    </w:p>
    <w:p w14:paraId="1004A0A9" w14:textId="77777777" w:rsidR="002D5355" w:rsidRPr="007A31CC" w:rsidRDefault="002D5355"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1EA6FCD" w14:textId="77777777"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4.5.4. Reģistra datu pareiza interpretācija</w:t>
      </w:r>
    </w:p>
    <w:p w14:paraId="7BC93D7D" w14:textId="77777777" w:rsidR="002D5355" w:rsidRDefault="002D5355"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119CABF" w14:textId="7248E5CF"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Dažkārt ir nepieciešams piemērot reģistra datu izmantošanas noteikumus, lai nodrošinātu pareizu interpretāciju rādītāju ieguves vajadzībām. Būtībā kopējie rādītāji ir izstrādāti, lai izmērītu, kuras personas tiek sasniegtas ar ESF intervences pasākumiem un kāds ir šo pasākumu rezultāts. Dažkārt tam ir nepieciešams rūpīgi interpretēt dalībnieku individuālo stāvokli, lai ierakstītu jēgpilnu informāciju.</w:t>
      </w:r>
    </w:p>
    <w:p w14:paraId="71A52AB6" w14:textId="77777777" w:rsidR="002D5355" w:rsidRPr="007A31CC" w:rsidRDefault="002D5355"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DDFF8DC" w14:textId="68647356"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Piemēram, dažās valstīs personai, kas ir reģistrēts bezdarbnieks, var joprojām būt nepilnas slodzes darbs, kas parasti nepārsniedz noteiktu stundu vai algas slieksni. Saskaņā ar attiecīgo rādītāju definīcijām šī persona var būt gan bezdarbnieks, gan nodarbinātais kopējo iznākuma </w:t>
      </w:r>
      <w:r w:rsidRPr="007A31CC">
        <w:rPr>
          <w:rFonts w:ascii="Times New Roman" w:eastAsia="Times New Roman" w:hAnsi="Times New Roman" w:cs="Times New Roman"/>
          <w:noProof/>
          <w:sz w:val="24"/>
          <w:szCs w:val="24"/>
          <w:lang w:val="en-US" w:eastAsia="lv-LV"/>
        </w:rPr>
        <w:lastRenderedPageBreak/>
        <w:t>rādītāju vajadzībām. Tomēr ir atļauts tikai viens statuss, un tam jābūt tādam, kas ir saistīts ar personas dalību ESF darbībā. Ja darbība attiecas uz apmācību, tas ļaus dalībniekam palielināt savā esošajā nepilnas slodzes darbā nostrādātās stundas. Šie dalībnieki varētu vēlēties uzsākt apmācību tāpēc, ka vēlas strādāt vairāk un aizpildīt stundas, kuras netiek pavadītas darbā, un tādējādi uzlabot savu darba tirgus situāciju. Attiecībā uz reģistriem tas nozīmē, ka sociālās apdrošināšanas reģistru nevar izmantot kā universālu nodarbinātības statusa rādītāju. Drīzāk tas jāpiemēro vienīgi tad, ja dalībnieks nav jau reģistrēts kā bezdarbnieks. Ja izmanto bezdarbnieku reģistru un sociālās apdrošināšanas reģistru, dalībvalstīm jāizlemj, kurš no tiem ir prioritārāks, lai nodrošinātu pareizu informāciju saskaņā ar kopējo rādītāju definīcijām.</w:t>
      </w:r>
    </w:p>
    <w:p w14:paraId="70A9A7BF" w14:textId="77777777" w:rsidR="002D5355" w:rsidRPr="007A31CC" w:rsidRDefault="002D5355"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86E9896" w14:textId="55E16E90"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Šī problēma skar arī rezultātu rādītājus. Ņemsim to pašu scenāriju un pieņemsim, ka pēc darbības izbeigšanas dalībnieka stāvoklis nav mainījies. Citiem vārdiem, šī persona joprojām ir reģistrēta kā bezdarbnieks un joprojām strādā to pašu (nelielu) nepilnas slodzes darbu, vienlaikus aktīvi meklējot turpmāko darbu. Šajā gadījumā dalībnieks jāreģistrē kā bezdarbnieks, uzsākot darbību, un jāreģistrē joprojām kā bezdarbnieks, kura darba tirgus situācija nav uzlabojusies, pēc darbības izbeigšanas. Ja sociālās apdrošināšanas reģistru bez izņēmuma izmanto, lai novērtētu nodarbinātības statusu pēc </w:t>
      </w:r>
      <w:r w:rsidR="000B2A7E">
        <w:rPr>
          <w:rFonts w:ascii="Times New Roman" w:eastAsia="Times New Roman" w:hAnsi="Times New Roman" w:cs="Times New Roman"/>
          <w:noProof/>
          <w:sz w:val="24"/>
          <w:szCs w:val="24"/>
          <w:lang w:val="en-US" w:eastAsia="lv-LV"/>
        </w:rPr>
        <w:t>dalības beigām</w:t>
      </w:r>
      <w:r w:rsidRPr="007A31CC">
        <w:rPr>
          <w:rFonts w:ascii="Times New Roman" w:eastAsia="Times New Roman" w:hAnsi="Times New Roman" w:cs="Times New Roman"/>
          <w:noProof/>
          <w:sz w:val="24"/>
          <w:szCs w:val="24"/>
          <w:lang w:val="en-US" w:eastAsia="lv-LV"/>
        </w:rPr>
        <w:t>, personu varētu kļūdaini reģistrēt kā nodarbināto, tādējādi šķistu, ka tās stāvoklis ir uzlabojies.</w:t>
      </w:r>
    </w:p>
    <w:p w14:paraId="7108A677" w14:textId="77777777" w:rsidR="002D5355" w:rsidRPr="007A31CC" w:rsidRDefault="002D5355"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AE021D8" w14:textId="67537022"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Tāpēc dažkārt ir nepieciešams informāciju salīdzināt, savstarpēji atsaucoties uz vairākiem reģistriem, un piemērot noteikumus par kārtību, kā ir jāpiemēro no katra reģistra ņemtā informācija.</w:t>
      </w:r>
    </w:p>
    <w:p w14:paraId="0701AA36" w14:textId="77777777" w:rsidR="002D5355" w:rsidRPr="007A31CC" w:rsidRDefault="002D5355"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509E865" w14:textId="77777777" w:rsidR="004F7005" w:rsidRPr="007A31CC" w:rsidRDefault="004F7005" w:rsidP="008D5781">
      <w:pPr>
        <w:pStyle w:val="Heading2"/>
        <w:rPr>
          <w:rFonts w:eastAsia="Times New Roman"/>
          <w:noProof/>
          <w:lang w:val="en-US" w:eastAsia="lv-LV"/>
        </w:rPr>
      </w:pPr>
      <w:bookmarkStart w:id="18" w:name="_Toc18572391"/>
      <w:r w:rsidRPr="007A31CC">
        <w:rPr>
          <w:rFonts w:eastAsia="Times New Roman"/>
          <w:noProof/>
          <w:lang w:val="en-US" w:eastAsia="lv-LV"/>
        </w:rPr>
        <w:t>4.6. Reprezentatīva izlase</w:t>
      </w:r>
      <w:bookmarkEnd w:id="18"/>
    </w:p>
    <w:p w14:paraId="039ADE6B" w14:textId="77777777" w:rsidR="002D5355" w:rsidRDefault="002D5355"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66FE1DA" w14:textId="65EB95A2"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Dati attiecībā uz kopējiem iznākuma rādītājiem par bezpajumtniecību un mājokli zaudējušām personām, kā arī par personām no lauku apvidiem nav nepieciešami attiecībā uz visiem dalībniekiem, bet tikai uz dalībnieku reprezentatīvu izlasi katras ieguldījumu prioritātes līmenī.</w:t>
      </w:r>
    </w:p>
    <w:p w14:paraId="19D854A6" w14:textId="1278F309" w:rsidR="002D5355" w:rsidRDefault="002D5355"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3778DD" w14:paraId="47C776CE" w14:textId="77777777" w:rsidTr="003778DD">
        <w:tc>
          <w:tcPr>
            <w:tcW w:w="9061" w:type="dxa"/>
            <w:shd w:val="clear" w:color="auto" w:fill="D9D9D9" w:themeFill="background1" w:themeFillShade="D9"/>
          </w:tcPr>
          <w:p w14:paraId="6657A9D5" w14:textId="77777777" w:rsidR="003778DD" w:rsidRDefault="003778DD" w:rsidP="003778DD">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Jāatzīmē, ka noteikums rādītājus izstrādāt, pamatojoties uz reprezentatīvu izlasi, neliedz dalībvalstīm vākt datus par visiem dalībniekiem, ja tās to vēlas darīt (var uzskatīt, ka tā ir 100 % izlase), un dažkārt tiešām ir situācijas, kurās varētu būt priekšroka pilnam tvērumam.</w:t>
            </w:r>
          </w:p>
          <w:p w14:paraId="4C1B3C20" w14:textId="77777777" w:rsidR="003778DD" w:rsidRPr="007A31CC" w:rsidRDefault="003778DD" w:rsidP="003778DD">
            <w:pPr>
              <w:widowControl w:val="0"/>
              <w:jc w:val="both"/>
              <w:rPr>
                <w:rFonts w:ascii="Times New Roman" w:eastAsia="Times New Roman" w:hAnsi="Times New Roman" w:cs="Times New Roman"/>
                <w:noProof/>
                <w:sz w:val="24"/>
                <w:szCs w:val="24"/>
                <w:lang w:val="en-US" w:eastAsia="lv-LV"/>
              </w:rPr>
            </w:pPr>
          </w:p>
          <w:p w14:paraId="4BDE791B" w14:textId="77777777" w:rsidR="003778DD" w:rsidRPr="003778DD" w:rsidRDefault="003778DD" w:rsidP="003778DD">
            <w:pPr>
              <w:pStyle w:val="ListParagraph"/>
              <w:widowControl w:val="0"/>
              <w:numPr>
                <w:ilvl w:val="0"/>
                <w:numId w:val="25"/>
              </w:numPr>
              <w:ind w:hanging="294"/>
              <w:jc w:val="both"/>
              <w:rPr>
                <w:rFonts w:ascii="Times New Roman" w:eastAsia="Times New Roman" w:hAnsi="Times New Roman" w:cs="Times New Roman"/>
                <w:noProof/>
                <w:sz w:val="24"/>
                <w:szCs w:val="24"/>
                <w:lang w:val="en-US" w:eastAsia="lv-LV"/>
              </w:rPr>
            </w:pPr>
            <w:r w:rsidRPr="003778DD">
              <w:rPr>
                <w:rFonts w:ascii="Times New Roman" w:eastAsia="Times New Roman" w:hAnsi="Times New Roman" w:cs="Times New Roman"/>
                <w:noProof/>
                <w:sz w:val="24"/>
                <w:szCs w:val="24"/>
                <w:lang w:val="en-US" w:eastAsia="lv-LV"/>
              </w:rPr>
              <w:t>Attiecībā uz rādītāju par bezpajumtniecību varētu būt visai grūti izsekot dalībniekus apsekojuma veikšanai, tiklīdz viņi ir izstājušies no darbības. Tāpēc varētu būt daudz vieglāk un izmaksu ziņā lietderīgāk ievākt nepieciešamo informāciju no visiem dalībniekiem, viņiem uzsākot darbību (t. i., reizē ar informāciju, kas nepieciešama visiem pastāvīgajiem iznākuma rādītājiem).</w:t>
            </w:r>
          </w:p>
          <w:p w14:paraId="24A0CC39" w14:textId="509C70BF" w:rsidR="003778DD" w:rsidRPr="003778DD" w:rsidRDefault="003778DD" w:rsidP="007A31CC">
            <w:pPr>
              <w:pStyle w:val="ListParagraph"/>
              <w:widowControl w:val="0"/>
              <w:numPr>
                <w:ilvl w:val="0"/>
                <w:numId w:val="25"/>
              </w:numPr>
              <w:ind w:hanging="294"/>
              <w:jc w:val="both"/>
              <w:rPr>
                <w:rFonts w:ascii="Times New Roman" w:eastAsia="Times New Roman" w:hAnsi="Times New Roman" w:cs="Times New Roman"/>
                <w:noProof/>
                <w:sz w:val="24"/>
                <w:szCs w:val="24"/>
                <w:lang w:val="en-US" w:eastAsia="lv-LV"/>
              </w:rPr>
            </w:pPr>
            <w:r w:rsidRPr="003778DD">
              <w:rPr>
                <w:rFonts w:ascii="Times New Roman" w:eastAsia="Times New Roman" w:hAnsi="Times New Roman" w:cs="Times New Roman"/>
                <w:noProof/>
                <w:sz w:val="24"/>
                <w:szCs w:val="24"/>
                <w:lang w:val="en-US" w:eastAsia="lv-LV"/>
              </w:rPr>
              <w:t xml:space="preserve">Gadījumā, ja ieguldījumu prioritāte sniedz atbalstu tikai mazam dalībnieku skaitam, var būt grūtības iegūt izlasi, kas ir gan reprezentatīva, gan pietiekami liela, lai rezultāti būtu ticami, </w:t>
            </w:r>
            <w:r w:rsidR="000B2A7E">
              <w:rPr>
                <w:rFonts w:ascii="Times New Roman" w:eastAsia="Times New Roman" w:hAnsi="Times New Roman" w:cs="Times New Roman"/>
                <w:noProof/>
                <w:sz w:val="24"/>
                <w:szCs w:val="24"/>
                <w:lang w:val="en-US" w:eastAsia="lv-LV"/>
              </w:rPr>
              <w:t>savienojot</w:t>
            </w:r>
            <w:r w:rsidRPr="003778DD">
              <w:rPr>
                <w:rFonts w:ascii="Times New Roman" w:eastAsia="Times New Roman" w:hAnsi="Times New Roman" w:cs="Times New Roman"/>
                <w:noProof/>
                <w:sz w:val="24"/>
                <w:szCs w:val="24"/>
                <w:lang w:val="en-US" w:eastAsia="lv-LV"/>
              </w:rPr>
              <w:t xml:space="preserve"> dažādus sociāli ekonomiskos mainīgos lielumus.</w:t>
            </w:r>
          </w:p>
        </w:tc>
      </w:tr>
    </w:tbl>
    <w:p w14:paraId="504986C7" w14:textId="77777777" w:rsidR="003778DD" w:rsidRDefault="003778DD"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6D6B84DF" w14:textId="1659AF37"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Rādītāji, kas iegūti, pamatojoties uz reprezentatīvo izlasi, izņemot tos, kas paredzēti JNI ilgtermiņa rezultātu rādītājiem, nav jāiekļauj katrā ikgadējā </w:t>
      </w:r>
      <w:r w:rsidR="000B2A7E">
        <w:rPr>
          <w:rFonts w:ascii="Times New Roman" w:eastAsia="Times New Roman" w:hAnsi="Times New Roman" w:cs="Times New Roman"/>
          <w:noProof/>
          <w:sz w:val="24"/>
          <w:szCs w:val="24"/>
          <w:lang w:val="en-US" w:eastAsia="lv-LV"/>
        </w:rPr>
        <w:t>īstenošanas</w:t>
      </w:r>
      <w:r w:rsidRPr="007A31CC">
        <w:rPr>
          <w:rFonts w:ascii="Times New Roman" w:eastAsia="Times New Roman" w:hAnsi="Times New Roman" w:cs="Times New Roman"/>
          <w:noProof/>
          <w:sz w:val="24"/>
          <w:szCs w:val="24"/>
          <w:lang w:val="en-US" w:eastAsia="lv-LV"/>
        </w:rPr>
        <w:t xml:space="preserve"> ziņojumā, bet tikai ziņojumos, kas jāiesniedz 2017. gadā (par bezpajumtniecību un lauku apvidiem) un 2019. un 2025. gadā (ilgtermiņa rezultātu rādītāji, kas noteikti ESF regulas I pielikumā) (sk. 3.2. </w:t>
      </w:r>
      <w:r w:rsidR="000B2A7E">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daļu).</w:t>
      </w:r>
    </w:p>
    <w:p w14:paraId="0F0ADC5A" w14:textId="77777777" w:rsidR="003778DD" w:rsidRPr="007A31CC" w:rsidRDefault="003778DD"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4791551" w14:textId="64C7419E"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4.6.1. Izlases reprezentativitātes nodrošināšana</w:t>
      </w:r>
    </w:p>
    <w:p w14:paraId="4F41EECD" w14:textId="77777777" w:rsidR="003778DD" w:rsidRDefault="003778DD"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7603582" w14:textId="2F7313A1"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Lai nodrošinātu, ka izlase ir statistiski reprezentatīva, ir jāizpilda šādi kritēriji.</w:t>
      </w:r>
    </w:p>
    <w:p w14:paraId="6CC4C334" w14:textId="77777777" w:rsidR="003778DD" w:rsidRPr="007A31CC" w:rsidRDefault="003778DD"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1D71C29" w14:textId="3341DF54" w:rsidR="004F7005" w:rsidRPr="003778DD" w:rsidRDefault="000B2A7E" w:rsidP="003778DD">
      <w:pPr>
        <w:pStyle w:val="ListParagraph"/>
        <w:widowControl w:val="0"/>
        <w:numPr>
          <w:ilvl w:val="0"/>
          <w:numId w:val="26"/>
        </w:numPr>
        <w:spacing w:after="0" w:line="240" w:lineRule="auto"/>
        <w:ind w:hanging="294"/>
        <w:jc w:val="both"/>
        <w:rPr>
          <w:rFonts w:ascii="Times New Roman" w:eastAsia="Times New Roman" w:hAnsi="Times New Roman" w:cs="Times New Roman"/>
          <w:noProof/>
          <w:sz w:val="24"/>
          <w:szCs w:val="24"/>
          <w:lang w:val="en-US" w:eastAsia="lv-LV"/>
        </w:rPr>
      </w:pPr>
      <w:r>
        <w:rPr>
          <w:rFonts w:ascii="Times New Roman" w:eastAsia="Times New Roman" w:hAnsi="Times New Roman" w:cs="Times New Roman"/>
          <w:b/>
          <w:bCs/>
          <w:noProof/>
          <w:sz w:val="24"/>
          <w:szCs w:val="24"/>
          <w:lang w:val="en-US" w:eastAsia="lv-LV"/>
        </w:rPr>
        <w:t>Datiem</w:t>
      </w:r>
      <w:r w:rsidR="004F7005" w:rsidRPr="003778DD">
        <w:rPr>
          <w:rFonts w:ascii="Times New Roman" w:eastAsia="Times New Roman" w:hAnsi="Times New Roman" w:cs="Times New Roman"/>
          <w:b/>
          <w:bCs/>
          <w:noProof/>
          <w:sz w:val="24"/>
          <w:szCs w:val="24"/>
          <w:lang w:val="en-US" w:eastAsia="lv-LV"/>
        </w:rPr>
        <w:t xml:space="preserve"> jāataino </w:t>
      </w:r>
      <w:r>
        <w:rPr>
          <w:rFonts w:ascii="Times New Roman" w:eastAsia="Times New Roman" w:hAnsi="Times New Roman" w:cs="Times New Roman"/>
          <w:b/>
          <w:bCs/>
          <w:noProof/>
          <w:sz w:val="24"/>
          <w:szCs w:val="24"/>
          <w:lang w:val="en-US" w:eastAsia="lv-LV"/>
        </w:rPr>
        <w:t>attiecīgā pētījuma</w:t>
      </w:r>
      <w:r w:rsidR="004F7005" w:rsidRPr="003778DD">
        <w:rPr>
          <w:rFonts w:ascii="Times New Roman" w:eastAsia="Times New Roman" w:hAnsi="Times New Roman" w:cs="Times New Roman"/>
          <w:b/>
          <w:bCs/>
          <w:noProof/>
          <w:sz w:val="24"/>
          <w:szCs w:val="24"/>
          <w:lang w:val="en-US" w:eastAsia="lv-LV"/>
        </w:rPr>
        <w:t xml:space="preserve"> populācija</w:t>
      </w:r>
      <w:r w:rsidR="004F7005" w:rsidRPr="003778DD">
        <w:rPr>
          <w:rFonts w:ascii="Times New Roman" w:eastAsia="Times New Roman" w:hAnsi="Times New Roman" w:cs="Times New Roman"/>
          <w:noProof/>
          <w:sz w:val="24"/>
          <w:szCs w:val="24"/>
          <w:lang w:val="en-US" w:eastAsia="lv-LV"/>
        </w:rPr>
        <w:t xml:space="preserve">. Lai izlase būtu reprezentatīva, tā ir jāņem no </w:t>
      </w:r>
      <w:r w:rsidR="004F7005" w:rsidRPr="003778DD">
        <w:rPr>
          <w:rFonts w:ascii="Times New Roman" w:eastAsia="Times New Roman" w:hAnsi="Times New Roman" w:cs="Times New Roman"/>
          <w:b/>
          <w:bCs/>
          <w:noProof/>
          <w:sz w:val="24"/>
          <w:szCs w:val="24"/>
          <w:lang w:val="en-US" w:eastAsia="lv-LV"/>
        </w:rPr>
        <w:t xml:space="preserve">visas </w:t>
      </w:r>
      <w:r>
        <w:rPr>
          <w:rFonts w:ascii="Times New Roman" w:eastAsia="Times New Roman" w:hAnsi="Times New Roman" w:cs="Times New Roman"/>
          <w:noProof/>
          <w:sz w:val="24"/>
          <w:szCs w:val="24"/>
          <w:lang w:val="en-US" w:eastAsia="lv-LV"/>
        </w:rPr>
        <w:t>pētījuma</w:t>
      </w:r>
      <w:r w:rsidR="004F7005" w:rsidRPr="003778DD">
        <w:rPr>
          <w:rFonts w:ascii="Times New Roman" w:eastAsia="Times New Roman" w:hAnsi="Times New Roman" w:cs="Times New Roman"/>
          <w:noProof/>
          <w:sz w:val="24"/>
          <w:szCs w:val="24"/>
          <w:lang w:val="en-US" w:eastAsia="lv-LV"/>
        </w:rPr>
        <w:t xml:space="preserve"> </w:t>
      </w:r>
      <w:r w:rsidR="004F7005" w:rsidRPr="003778DD">
        <w:rPr>
          <w:rFonts w:ascii="Times New Roman" w:eastAsia="Times New Roman" w:hAnsi="Times New Roman" w:cs="Times New Roman"/>
          <w:b/>
          <w:bCs/>
          <w:noProof/>
          <w:sz w:val="24"/>
          <w:szCs w:val="24"/>
          <w:lang w:val="en-US" w:eastAsia="lv-LV"/>
        </w:rPr>
        <w:t>populācijas</w:t>
      </w:r>
      <w:r w:rsidR="004F7005" w:rsidRPr="003778DD">
        <w:rPr>
          <w:rFonts w:ascii="Times New Roman" w:eastAsia="Times New Roman" w:hAnsi="Times New Roman" w:cs="Times New Roman"/>
          <w:noProof/>
          <w:sz w:val="24"/>
          <w:szCs w:val="24"/>
          <w:lang w:val="en-US" w:eastAsia="lv-LV"/>
        </w:rPr>
        <w:t xml:space="preserve">, kas attiecas uz interesējošo(-iem) rādītāju(-iem), un jāataino šīs populācijas parametri vairākos </w:t>
      </w:r>
      <w:r w:rsidR="004F7005" w:rsidRPr="003778DD">
        <w:rPr>
          <w:rFonts w:ascii="Times New Roman" w:eastAsia="Times New Roman" w:hAnsi="Times New Roman" w:cs="Times New Roman"/>
          <w:b/>
          <w:bCs/>
          <w:noProof/>
          <w:sz w:val="24"/>
          <w:szCs w:val="24"/>
          <w:lang w:val="en-US" w:eastAsia="lv-LV"/>
        </w:rPr>
        <w:t xml:space="preserve">mainīgajos lielumos </w:t>
      </w:r>
      <w:r w:rsidR="004F7005" w:rsidRPr="003778DD">
        <w:rPr>
          <w:rFonts w:ascii="Times New Roman" w:eastAsia="Times New Roman" w:hAnsi="Times New Roman" w:cs="Times New Roman"/>
          <w:noProof/>
          <w:sz w:val="24"/>
          <w:szCs w:val="24"/>
          <w:lang w:val="en-US" w:eastAsia="lv-LV"/>
        </w:rPr>
        <w:t>(kas attiecas uz nodarbinātības statusu, vecumu, izglītības līmeni un mājsaimniecības stāvokli).</w:t>
      </w:r>
    </w:p>
    <w:p w14:paraId="5C2E33C2" w14:textId="77777777" w:rsidR="004F7005" w:rsidRPr="003778DD" w:rsidRDefault="004F7005" w:rsidP="003778DD">
      <w:pPr>
        <w:pStyle w:val="ListParagraph"/>
        <w:widowControl w:val="0"/>
        <w:numPr>
          <w:ilvl w:val="0"/>
          <w:numId w:val="26"/>
        </w:numPr>
        <w:spacing w:after="0" w:line="240" w:lineRule="auto"/>
        <w:ind w:hanging="294"/>
        <w:jc w:val="both"/>
        <w:rPr>
          <w:rFonts w:ascii="Times New Roman" w:eastAsia="Times New Roman" w:hAnsi="Times New Roman" w:cs="Times New Roman"/>
          <w:noProof/>
          <w:sz w:val="24"/>
          <w:szCs w:val="24"/>
          <w:lang w:val="en-US" w:eastAsia="lv-LV"/>
        </w:rPr>
      </w:pPr>
      <w:r w:rsidRPr="003778DD">
        <w:rPr>
          <w:rFonts w:ascii="Times New Roman" w:eastAsia="Times New Roman" w:hAnsi="Times New Roman" w:cs="Times New Roman"/>
          <w:noProof/>
          <w:sz w:val="24"/>
          <w:szCs w:val="24"/>
          <w:lang w:val="en-US" w:eastAsia="lv-LV"/>
        </w:rPr>
        <w:t>Izlasei attiecībā uz diviem iznākuma rādītājiem “bezpajumtnieki vai personas, kas zaudējušas mājokli” un “personas no lauku apvidiem” ir jābūt reprezentatīvai attiecībā uz iznākuma rādītājiem, kas attiecas uz nodarbinātības statusu, vecumu, izglītības līmeni un mājsaimniecības stāvokli.</w:t>
      </w:r>
    </w:p>
    <w:p w14:paraId="3E313A9A" w14:textId="0D8880F4" w:rsidR="004F7005" w:rsidRPr="003778DD" w:rsidRDefault="004F7005" w:rsidP="003778DD">
      <w:pPr>
        <w:pStyle w:val="ListParagraph"/>
        <w:widowControl w:val="0"/>
        <w:numPr>
          <w:ilvl w:val="0"/>
          <w:numId w:val="26"/>
        </w:numPr>
        <w:spacing w:after="0" w:line="240" w:lineRule="auto"/>
        <w:ind w:hanging="294"/>
        <w:jc w:val="both"/>
        <w:rPr>
          <w:rFonts w:ascii="Times New Roman" w:eastAsia="Times New Roman" w:hAnsi="Times New Roman" w:cs="Times New Roman"/>
          <w:noProof/>
          <w:sz w:val="24"/>
          <w:szCs w:val="24"/>
          <w:lang w:val="en-US" w:eastAsia="lv-LV"/>
        </w:rPr>
      </w:pPr>
      <w:r w:rsidRPr="003778DD">
        <w:rPr>
          <w:rFonts w:ascii="Times New Roman" w:eastAsia="Times New Roman" w:hAnsi="Times New Roman" w:cs="Times New Roman"/>
          <w:noProof/>
          <w:sz w:val="24"/>
          <w:szCs w:val="24"/>
          <w:lang w:val="en-US" w:eastAsia="lv-LV"/>
        </w:rPr>
        <w:t>Izlases samērīgums attiecībā pret rādītāju ir svarīgs punkts. Piemēram, rādītājs, kas attiecas uz uzlaboto darba tirgus situāciju, piemērojams tikai dalībniekiem, kuri bija nodarbināti pirms iesaistīšanās darbībā. Šīs dalībnieku apakšgrupas parametri (t. i., vecums, izglītības līmenis un mājsaimniecības stāvoklis) var visai</w:t>
      </w:r>
      <w:r w:rsidR="000B2A7E">
        <w:rPr>
          <w:rFonts w:ascii="Times New Roman" w:eastAsia="Times New Roman" w:hAnsi="Times New Roman" w:cs="Times New Roman"/>
          <w:noProof/>
          <w:sz w:val="24"/>
          <w:szCs w:val="24"/>
          <w:lang w:val="en-US" w:eastAsia="lv-LV"/>
        </w:rPr>
        <w:t xml:space="preserve"> būtiski</w:t>
      </w:r>
      <w:r w:rsidRPr="003778DD">
        <w:rPr>
          <w:rFonts w:ascii="Times New Roman" w:eastAsia="Times New Roman" w:hAnsi="Times New Roman" w:cs="Times New Roman"/>
          <w:noProof/>
          <w:sz w:val="24"/>
          <w:szCs w:val="24"/>
          <w:lang w:val="en-US" w:eastAsia="lv-LV"/>
        </w:rPr>
        <w:t xml:space="preserve"> atšķirties no kopējās</w:t>
      </w:r>
      <w:r w:rsidR="000B2A7E">
        <w:rPr>
          <w:rFonts w:ascii="Times New Roman" w:eastAsia="Times New Roman" w:hAnsi="Times New Roman" w:cs="Times New Roman"/>
          <w:noProof/>
          <w:sz w:val="24"/>
          <w:szCs w:val="24"/>
          <w:lang w:val="en-US" w:eastAsia="lv-LV"/>
        </w:rPr>
        <w:t xml:space="preserve"> pētījuma</w:t>
      </w:r>
      <w:r w:rsidRPr="003778DD">
        <w:rPr>
          <w:rFonts w:ascii="Times New Roman" w:eastAsia="Times New Roman" w:hAnsi="Times New Roman" w:cs="Times New Roman"/>
          <w:noProof/>
          <w:sz w:val="24"/>
          <w:szCs w:val="24"/>
          <w:lang w:val="en-US" w:eastAsia="lv-LV"/>
        </w:rPr>
        <w:t xml:space="preserve"> populācijas parametriem ieguldījumu prioritātē. Izmantotajai izlasei vienmēr jāreprezentē rādītājā ietvertā populācija. EK Metodisko norādījumu par uzraudzību un novērtēšanu B pielikuma tabulās ir norādīta ar reprezentatīvu izlasi aptveramā populācija, kas attiecas uz katru rādītāju.</w:t>
      </w:r>
    </w:p>
    <w:p w14:paraId="3FD5C892" w14:textId="77777777" w:rsidR="004F7005" w:rsidRPr="003778DD" w:rsidRDefault="004F7005" w:rsidP="003778DD">
      <w:pPr>
        <w:pStyle w:val="ListParagraph"/>
        <w:widowControl w:val="0"/>
        <w:numPr>
          <w:ilvl w:val="0"/>
          <w:numId w:val="26"/>
        </w:numPr>
        <w:spacing w:after="0" w:line="240" w:lineRule="auto"/>
        <w:ind w:hanging="294"/>
        <w:jc w:val="both"/>
        <w:rPr>
          <w:rFonts w:ascii="Times New Roman" w:eastAsia="Times New Roman" w:hAnsi="Times New Roman" w:cs="Times New Roman"/>
          <w:noProof/>
          <w:sz w:val="24"/>
          <w:szCs w:val="24"/>
          <w:lang w:val="en-US" w:eastAsia="lv-LV"/>
        </w:rPr>
      </w:pPr>
      <w:r w:rsidRPr="003778DD">
        <w:rPr>
          <w:rFonts w:ascii="Times New Roman" w:eastAsia="Times New Roman" w:hAnsi="Times New Roman" w:cs="Times New Roman"/>
          <w:noProof/>
          <w:sz w:val="24"/>
          <w:szCs w:val="24"/>
          <w:lang w:val="en-US" w:eastAsia="lv-LV"/>
        </w:rPr>
        <w:t>Tiek arī uzskatīts, ka laba prakse attiecībā uz reprezentativitāti ir ietvert reģionālo dimensiju. Orientējoši var iegūt reprezentatīvu izlasi no dalībniekiem, kas dzīvo reģionos vienu pakāpi zemāk par reģionu, kurā tiek organizēta programma. Piemēram, ja darbības programma tiek organizēta NUTS 2. līmenī, reprezentatīva izlase varētu būt dalībnieki, kas katrs dzīvo NUTS 3. līmeņa reģionos (tas ir, ja NUTS 2. līmeņa reģions sastāv no vairākiem NUTS 3. līmeņa reģioniem).</w:t>
      </w:r>
    </w:p>
    <w:p w14:paraId="487A3F6D" w14:textId="0335D935" w:rsidR="004F7005" w:rsidRPr="003778DD" w:rsidRDefault="004F7005" w:rsidP="003778DD">
      <w:pPr>
        <w:pStyle w:val="ListParagraph"/>
        <w:widowControl w:val="0"/>
        <w:numPr>
          <w:ilvl w:val="0"/>
          <w:numId w:val="26"/>
        </w:numPr>
        <w:spacing w:after="0" w:line="240" w:lineRule="auto"/>
        <w:ind w:hanging="294"/>
        <w:jc w:val="both"/>
        <w:rPr>
          <w:rFonts w:ascii="Times New Roman" w:eastAsia="Times New Roman" w:hAnsi="Times New Roman" w:cs="Times New Roman"/>
          <w:noProof/>
          <w:sz w:val="24"/>
          <w:szCs w:val="24"/>
          <w:lang w:val="en-US" w:eastAsia="lv-LV"/>
        </w:rPr>
      </w:pPr>
      <w:r w:rsidRPr="003778DD">
        <w:rPr>
          <w:rFonts w:ascii="Times New Roman" w:eastAsia="Times New Roman" w:hAnsi="Times New Roman" w:cs="Times New Roman"/>
          <w:noProof/>
          <w:sz w:val="24"/>
          <w:szCs w:val="24"/>
          <w:lang w:val="en-US" w:eastAsia="lv-LV"/>
        </w:rPr>
        <w:t xml:space="preserve">Katrā ziņā izlasei ir jābūt pietiekami lielai, lai nodrošinātu ticamus rezultātus, ņemot vērā nerespondences līmeni, kas varētu būt augsts īpaši </w:t>
      </w:r>
      <w:r w:rsidR="000B2A7E">
        <w:rPr>
          <w:rFonts w:ascii="Times New Roman" w:eastAsia="Times New Roman" w:hAnsi="Times New Roman" w:cs="Times New Roman"/>
          <w:noProof/>
          <w:sz w:val="24"/>
          <w:szCs w:val="24"/>
          <w:lang w:val="en-US" w:eastAsia="lv-LV"/>
        </w:rPr>
        <w:t>sociāli mazāk aizsargāto</w:t>
      </w:r>
      <w:r w:rsidRPr="003778DD">
        <w:rPr>
          <w:rFonts w:ascii="Times New Roman" w:eastAsia="Times New Roman" w:hAnsi="Times New Roman" w:cs="Times New Roman"/>
          <w:noProof/>
          <w:sz w:val="24"/>
          <w:szCs w:val="24"/>
          <w:lang w:val="en-US" w:eastAsia="lv-LV"/>
        </w:rPr>
        <w:t xml:space="preserve"> grupu gadījumā. Kā norādīts EK Metodiskajos norādījumos par uzraudzību un novērtēšanu, lai uzskatītu, ka rādītāju vērtības, kas dalībvalstīm jāsniedz savos ikgadējos </w:t>
      </w:r>
      <w:r w:rsidR="000B2A7E">
        <w:rPr>
          <w:rFonts w:ascii="Times New Roman" w:eastAsia="Times New Roman" w:hAnsi="Times New Roman" w:cs="Times New Roman"/>
          <w:noProof/>
          <w:sz w:val="24"/>
          <w:szCs w:val="24"/>
          <w:lang w:val="en-US" w:eastAsia="lv-LV"/>
        </w:rPr>
        <w:t>īstenošanas</w:t>
      </w:r>
      <w:r w:rsidRPr="003778DD">
        <w:rPr>
          <w:rFonts w:ascii="Times New Roman" w:eastAsia="Times New Roman" w:hAnsi="Times New Roman" w:cs="Times New Roman"/>
          <w:noProof/>
          <w:sz w:val="24"/>
          <w:szCs w:val="24"/>
          <w:lang w:val="en-US" w:eastAsia="lv-LV"/>
        </w:rPr>
        <w:t xml:space="preserve"> ziņojumos, ir pilnīgi ticamas, tās jāpaziņo ar kļūdas robežu, kas nepārsniedz 2 procentpunktus, proporcijai izmantojot 95 % ticamības pakāpi (t. i., ticamības intervāls ir 4 procentpunkti). Paziņot</w:t>
      </w:r>
      <w:r w:rsidR="00C1761B">
        <w:rPr>
          <w:rFonts w:ascii="Times New Roman" w:eastAsia="Times New Roman" w:hAnsi="Times New Roman" w:cs="Times New Roman"/>
          <w:noProof/>
          <w:sz w:val="24"/>
          <w:szCs w:val="24"/>
          <w:lang w:val="en-US" w:eastAsia="lv-LV"/>
        </w:rPr>
        <w:t>ā</w:t>
      </w:r>
      <w:r w:rsidRPr="003778DD">
        <w:rPr>
          <w:rFonts w:ascii="Times New Roman" w:eastAsia="Times New Roman" w:hAnsi="Times New Roman" w:cs="Times New Roman"/>
          <w:noProof/>
          <w:sz w:val="24"/>
          <w:szCs w:val="24"/>
          <w:lang w:val="en-US" w:eastAsia="lv-LV"/>
        </w:rPr>
        <w:t xml:space="preserve">s </w:t>
      </w:r>
      <w:r w:rsidR="00C1761B">
        <w:rPr>
          <w:rFonts w:ascii="Times New Roman" w:eastAsia="Times New Roman" w:hAnsi="Times New Roman" w:cs="Times New Roman"/>
          <w:noProof/>
          <w:sz w:val="24"/>
          <w:szCs w:val="24"/>
          <w:lang w:val="en-US" w:eastAsia="lv-LV"/>
        </w:rPr>
        <w:t>vērtība</w:t>
      </w:r>
      <w:r w:rsidRPr="003778DD">
        <w:rPr>
          <w:rFonts w:ascii="Times New Roman" w:eastAsia="Times New Roman" w:hAnsi="Times New Roman" w:cs="Times New Roman"/>
          <w:noProof/>
          <w:sz w:val="24"/>
          <w:szCs w:val="24"/>
          <w:lang w:val="en-US" w:eastAsia="lv-LV"/>
        </w:rPr>
        <w:t>s, kuru maksimālā aprēķinātā kļūdas robeža pārsniedz 2 procentpunktus, bet nepārsniedz 5 procentpunktus, uzskata par mazāk ticam</w:t>
      </w:r>
      <w:r w:rsidR="00C1761B">
        <w:rPr>
          <w:rFonts w:ascii="Times New Roman" w:eastAsia="Times New Roman" w:hAnsi="Times New Roman" w:cs="Times New Roman"/>
          <w:noProof/>
          <w:sz w:val="24"/>
          <w:szCs w:val="24"/>
          <w:lang w:val="en-US" w:eastAsia="lv-LV"/>
        </w:rPr>
        <w:t>ā</w:t>
      </w:r>
      <w:r w:rsidRPr="003778DD">
        <w:rPr>
          <w:rFonts w:ascii="Times New Roman" w:eastAsia="Times New Roman" w:hAnsi="Times New Roman" w:cs="Times New Roman"/>
          <w:noProof/>
          <w:sz w:val="24"/>
          <w:szCs w:val="24"/>
          <w:lang w:val="en-US" w:eastAsia="lv-LV"/>
        </w:rPr>
        <w:t>m, tāpēc, lai nodrošinātu uzraudzības un informācijas sistēmas vispārējo ticamību, varētu apsvērt uzlabojumu veikšanu. Aplēses, kuru kļūdu robeža pārsniedz 5 procentpunktus, neuzskata par pietiekami ticamām, ja apakšgrupa reprezentē vairāk nekā 10 % iedzīvotāju.</w:t>
      </w:r>
    </w:p>
    <w:p w14:paraId="763B214F" w14:textId="5B174FB0" w:rsidR="004F7005" w:rsidRPr="003778DD" w:rsidRDefault="004F7005" w:rsidP="003778DD">
      <w:pPr>
        <w:pStyle w:val="ListParagraph"/>
        <w:widowControl w:val="0"/>
        <w:numPr>
          <w:ilvl w:val="0"/>
          <w:numId w:val="26"/>
        </w:numPr>
        <w:spacing w:after="0" w:line="240" w:lineRule="auto"/>
        <w:ind w:hanging="294"/>
        <w:jc w:val="both"/>
        <w:rPr>
          <w:rFonts w:ascii="Times New Roman" w:eastAsia="Times New Roman" w:hAnsi="Times New Roman" w:cs="Times New Roman"/>
          <w:noProof/>
          <w:sz w:val="24"/>
          <w:szCs w:val="24"/>
          <w:lang w:val="en-US" w:eastAsia="lv-LV"/>
        </w:rPr>
      </w:pPr>
      <w:r w:rsidRPr="003778DD">
        <w:rPr>
          <w:rFonts w:ascii="Times New Roman" w:eastAsia="Times New Roman" w:hAnsi="Times New Roman" w:cs="Times New Roman"/>
          <w:noProof/>
          <w:sz w:val="24"/>
          <w:szCs w:val="24"/>
          <w:lang w:val="en-US" w:eastAsia="lv-LV"/>
        </w:rPr>
        <w:t xml:space="preserve">No datiem, kas </w:t>
      </w:r>
      <w:r w:rsidR="00C1761B">
        <w:rPr>
          <w:rFonts w:ascii="Times New Roman" w:eastAsia="Times New Roman" w:hAnsi="Times New Roman" w:cs="Times New Roman"/>
          <w:noProof/>
          <w:sz w:val="24"/>
          <w:szCs w:val="24"/>
          <w:lang w:val="en-US" w:eastAsia="lv-LV"/>
        </w:rPr>
        <w:t>ap</w:t>
      </w:r>
      <w:r w:rsidRPr="003778DD">
        <w:rPr>
          <w:rFonts w:ascii="Times New Roman" w:eastAsia="Times New Roman" w:hAnsi="Times New Roman" w:cs="Times New Roman"/>
          <w:noProof/>
          <w:sz w:val="24"/>
          <w:szCs w:val="24"/>
          <w:lang w:val="en-US" w:eastAsia="lv-LV"/>
        </w:rPr>
        <w:t>kopoti jebkurā līmenī, nav iespējams izveidot pilnībā reprezentatīvu izlasi. Gadījumā, ja dalībvalstis uzskata, ka datu vākšanai par bezpajumtniecību vai par personām no lauku apvidiem, kā arī ESF un JNI ilgtermiņa rezultātu rādītājiem izmantos administratīvos resursus (nevis apsekojumu), ir jānodrošina un jāspēj parādīt, ka no reģistriem pieejamā informācija ir atbilstīga</w:t>
      </w:r>
      <w:r w:rsidR="00C1761B">
        <w:rPr>
          <w:rFonts w:ascii="Times New Roman" w:eastAsia="Times New Roman" w:hAnsi="Times New Roman" w:cs="Times New Roman"/>
          <w:noProof/>
          <w:sz w:val="24"/>
          <w:szCs w:val="24"/>
          <w:lang w:val="en-US" w:eastAsia="lv-LV"/>
        </w:rPr>
        <w:t xml:space="preserve"> </w:t>
      </w:r>
      <w:r w:rsidRPr="003778DD">
        <w:rPr>
          <w:rFonts w:ascii="Times New Roman" w:eastAsia="Times New Roman" w:hAnsi="Times New Roman" w:cs="Times New Roman"/>
          <w:noProof/>
          <w:sz w:val="24"/>
          <w:szCs w:val="24"/>
          <w:lang w:val="en-US" w:eastAsia="lv-LV"/>
        </w:rPr>
        <w:t>attiecīgo rādītāju prasīb</w:t>
      </w:r>
      <w:r w:rsidR="00C1761B">
        <w:rPr>
          <w:rFonts w:ascii="Times New Roman" w:eastAsia="Times New Roman" w:hAnsi="Times New Roman" w:cs="Times New Roman"/>
          <w:noProof/>
          <w:sz w:val="24"/>
          <w:szCs w:val="24"/>
          <w:lang w:val="en-US" w:eastAsia="lv-LV"/>
        </w:rPr>
        <w:t>ām</w:t>
      </w:r>
      <w:r w:rsidRPr="003778DD">
        <w:rPr>
          <w:rFonts w:ascii="Times New Roman" w:eastAsia="Times New Roman" w:hAnsi="Times New Roman" w:cs="Times New Roman"/>
          <w:noProof/>
          <w:sz w:val="24"/>
          <w:szCs w:val="24"/>
          <w:lang w:val="en-US" w:eastAsia="lv-LV"/>
        </w:rPr>
        <w:t xml:space="preserve">. Tas nozīmē, ka </w:t>
      </w:r>
      <w:r w:rsidRPr="003778DD">
        <w:rPr>
          <w:rFonts w:ascii="Times New Roman" w:eastAsia="Times New Roman" w:hAnsi="Times New Roman" w:cs="Times New Roman"/>
          <w:b/>
          <w:bCs/>
          <w:noProof/>
          <w:sz w:val="24"/>
          <w:szCs w:val="24"/>
          <w:lang w:val="en-US" w:eastAsia="lv-LV"/>
        </w:rPr>
        <w:t xml:space="preserve">administratīvajam reģistram, kas tiks izmantots, jāaptver visi dalībnieki </w:t>
      </w:r>
      <w:r w:rsidRPr="003778DD">
        <w:rPr>
          <w:rFonts w:ascii="Times New Roman" w:eastAsia="Times New Roman" w:hAnsi="Times New Roman" w:cs="Times New Roman"/>
          <w:noProof/>
          <w:sz w:val="24"/>
          <w:szCs w:val="24"/>
          <w:lang w:val="en-US" w:eastAsia="lv-LV"/>
        </w:rPr>
        <w:t xml:space="preserve">(vai arī ir izstrādāta procedūra, kā sazināties ar tiem, kas nav ietverti) un ka tajā ietvertā informācija </w:t>
      </w:r>
      <w:r w:rsidRPr="003778DD">
        <w:rPr>
          <w:rFonts w:ascii="Times New Roman" w:eastAsia="Times New Roman" w:hAnsi="Times New Roman" w:cs="Times New Roman"/>
          <w:b/>
          <w:bCs/>
          <w:noProof/>
          <w:sz w:val="24"/>
          <w:szCs w:val="24"/>
          <w:lang w:val="en-US" w:eastAsia="lv-LV"/>
        </w:rPr>
        <w:t>atbilst definīcijām</w:t>
      </w:r>
      <w:r w:rsidRPr="003778DD">
        <w:rPr>
          <w:rFonts w:ascii="Times New Roman" w:eastAsia="Times New Roman" w:hAnsi="Times New Roman" w:cs="Times New Roman"/>
          <w:noProof/>
          <w:sz w:val="24"/>
          <w:szCs w:val="24"/>
          <w:lang w:val="en-US" w:eastAsia="lv-LV"/>
        </w:rPr>
        <w:t>, kas tiek piemērotas attiecīgajam rādītājam vai rādītājiem.</w:t>
      </w:r>
    </w:p>
    <w:p w14:paraId="3D0DFEBD" w14:textId="30EA9F40" w:rsidR="004F7005" w:rsidRPr="003778DD" w:rsidRDefault="004F7005" w:rsidP="003778DD">
      <w:pPr>
        <w:pStyle w:val="ListParagraph"/>
        <w:widowControl w:val="0"/>
        <w:numPr>
          <w:ilvl w:val="0"/>
          <w:numId w:val="26"/>
        </w:numPr>
        <w:spacing w:after="0" w:line="240" w:lineRule="auto"/>
        <w:ind w:hanging="294"/>
        <w:jc w:val="both"/>
        <w:rPr>
          <w:rFonts w:ascii="Times New Roman" w:eastAsia="Times New Roman" w:hAnsi="Times New Roman" w:cs="Times New Roman"/>
          <w:noProof/>
          <w:sz w:val="24"/>
          <w:szCs w:val="24"/>
          <w:lang w:val="en-US" w:eastAsia="lv-LV"/>
        </w:rPr>
      </w:pPr>
      <w:r w:rsidRPr="003778DD">
        <w:rPr>
          <w:rFonts w:ascii="Times New Roman" w:eastAsia="Times New Roman" w:hAnsi="Times New Roman" w:cs="Times New Roman"/>
          <w:b/>
          <w:bCs/>
          <w:noProof/>
          <w:sz w:val="24"/>
          <w:szCs w:val="24"/>
          <w:lang w:val="en-US" w:eastAsia="lv-LV"/>
        </w:rPr>
        <w:t>Nav atlases noviržu</w:t>
      </w:r>
      <w:r w:rsidRPr="003778DD">
        <w:rPr>
          <w:rFonts w:ascii="Times New Roman" w:eastAsia="Times New Roman" w:hAnsi="Times New Roman" w:cs="Times New Roman"/>
          <w:noProof/>
          <w:sz w:val="24"/>
          <w:szCs w:val="24"/>
          <w:lang w:val="en-US" w:eastAsia="lv-LV"/>
        </w:rPr>
        <w:t xml:space="preserve">. Jānodrošina, ka reprezentatīvajai izlasei nav nekādu atlases noviržu, un tāpēc ir </w:t>
      </w:r>
      <w:r w:rsidRPr="003778DD">
        <w:rPr>
          <w:rFonts w:ascii="Times New Roman" w:eastAsia="Times New Roman" w:hAnsi="Times New Roman" w:cs="Times New Roman"/>
          <w:b/>
          <w:bCs/>
          <w:noProof/>
          <w:sz w:val="24"/>
          <w:szCs w:val="24"/>
          <w:lang w:val="en-US" w:eastAsia="lv-LV"/>
        </w:rPr>
        <w:t>jāspēj sazināties ar jebkuru nejauši izvēlētu personu</w:t>
      </w:r>
      <w:r w:rsidRPr="003778DD">
        <w:rPr>
          <w:rFonts w:ascii="Times New Roman" w:eastAsia="Times New Roman" w:hAnsi="Times New Roman" w:cs="Times New Roman"/>
          <w:noProof/>
          <w:sz w:val="24"/>
          <w:szCs w:val="24"/>
          <w:lang w:val="en-US" w:eastAsia="lv-LV"/>
        </w:rPr>
        <w:t xml:space="preserve">, kas guva labumu no atbalsta, lai noteiktu, kādā situācijā ir šī persona (ilgtermiņa rādītāju noteikšanai, kad pagājuši seši mēneši pēc </w:t>
      </w:r>
      <w:r w:rsidR="00C1761B">
        <w:rPr>
          <w:rFonts w:ascii="Times New Roman" w:eastAsia="Times New Roman" w:hAnsi="Times New Roman" w:cs="Times New Roman"/>
          <w:noProof/>
          <w:sz w:val="24"/>
          <w:szCs w:val="24"/>
          <w:lang w:val="en-US" w:eastAsia="lv-LV"/>
        </w:rPr>
        <w:t>dalības beigām</w:t>
      </w:r>
      <w:r w:rsidRPr="003778DD">
        <w:rPr>
          <w:rFonts w:ascii="Times New Roman" w:eastAsia="Times New Roman" w:hAnsi="Times New Roman" w:cs="Times New Roman"/>
          <w:noProof/>
          <w:sz w:val="24"/>
          <w:szCs w:val="24"/>
          <w:lang w:val="en-US" w:eastAsia="lv-LV"/>
        </w:rPr>
        <w:t xml:space="preserve">, vai iznākuma rādītāju noteikšanai iestāšanās brīdī). Reprezentatīvas izlases izstrādāšana nozīmē, ka ir jāpiekļūst </w:t>
      </w:r>
      <w:r w:rsidRPr="003778DD">
        <w:rPr>
          <w:rFonts w:ascii="Times New Roman" w:eastAsia="Times New Roman" w:hAnsi="Times New Roman" w:cs="Times New Roman"/>
          <w:b/>
          <w:bCs/>
          <w:noProof/>
          <w:sz w:val="24"/>
          <w:szCs w:val="24"/>
          <w:lang w:val="en-US" w:eastAsia="lv-LV"/>
        </w:rPr>
        <w:t xml:space="preserve">atsevišķai datu kopai </w:t>
      </w:r>
      <w:r w:rsidRPr="003778DD">
        <w:rPr>
          <w:rFonts w:ascii="Times New Roman" w:eastAsia="Times New Roman" w:hAnsi="Times New Roman" w:cs="Times New Roman"/>
          <w:noProof/>
          <w:sz w:val="24"/>
          <w:szCs w:val="24"/>
          <w:lang w:val="en-US" w:eastAsia="lv-LV"/>
        </w:rPr>
        <w:t xml:space="preserve">(vai jāizveido atsevišķa datu kopa, ja minētais reģistrs </w:t>
      </w:r>
      <w:r w:rsidRPr="003778DD">
        <w:rPr>
          <w:rFonts w:ascii="Times New Roman" w:eastAsia="Times New Roman" w:hAnsi="Times New Roman" w:cs="Times New Roman"/>
          <w:noProof/>
          <w:sz w:val="24"/>
          <w:szCs w:val="24"/>
          <w:lang w:val="en-US" w:eastAsia="lv-LV"/>
        </w:rPr>
        <w:lastRenderedPageBreak/>
        <w:t xml:space="preserve">nav pilnīgs), kurā ietverti visi individuālās dalības ieraksti. Datu kopa var būt anonimizēta, bet kādā noteiktā līmenī ir jābūt </w:t>
      </w:r>
      <w:r w:rsidR="00C1761B">
        <w:rPr>
          <w:rFonts w:ascii="Times New Roman" w:eastAsia="Times New Roman" w:hAnsi="Times New Roman" w:cs="Times New Roman"/>
          <w:noProof/>
          <w:sz w:val="24"/>
          <w:szCs w:val="24"/>
          <w:lang w:val="en-US" w:eastAsia="lv-LV"/>
        </w:rPr>
        <w:t>iespējai</w:t>
      </w:r>
      <w:r w:rsidRPr="003778DD">
        <w:rPr>
          <w:rFonts w:ascii="Times New Roman" w:eastAsia="Times New Roman" w:hAnsi="Times New Roman" w:cs="Times New Roman"/>
          <w:noProof/>
          <w:sz w:val="24"/>
          <w:szCs w:val="24"/>
          <w:lang w:val="en-US" w:eastAsia="lv-LV"/>
        </w:rPr>
        <w:t xml:space="preserve"> identificēt personas, kas atlasītas turpmākai kontrolei. Piemēram, kad ir atlasīta atbilstīga izlase, vadošā iestāde varētu sniegt atbalsta saņēmējiem vai trešām personām, kurām ir</w:t>
      </w:r>
      <w:r w:rsidR="00C1761B">
        <w:rPr>
          <w:rFonts w:ascii="Times New Roman" w:eastAsia="Times New Roman" w:hAnsi="Times New Roman" w:cs="Times New Roman"/>
          <w:noProof/>
          <w:sz w:val="24"/>
          <w:szCs w:val="24"/>
          <w:lang w:val="en-US" w:eastAsia="lv-LV"/>
        </w:rPr>
        <w:t xml:space="preserve"> uzticēts</w:t>
      </w:r>
      <w:r w:rsidRPr="003778DD">
        <w:rPr>
          <w:rFonts w:ascii="Times New Roman" w:eastAsia="Times New Roman" w:hAnsi="Times New Roman" w:cs="Times New Roman"/>
          <w:noProof/>
          <w:sz w:val="24"/>
          <w:szCs w:val="24"/>
          <w:lang w:val="en-US" w:eastAsia="lv-LV"/>
        </w:rPr>
        <w:t xml:space="preserve"> pienākums veikt </w:t>
      </w:r>
      <w:r w:rsidR="00C1761B">
        <w:rPr>
          <w:rFonts w:ascii="Times New Roman" w:eastAsia="Times New Roman" w:hAnsi="Times New Roman" w:cs="Times New Roman"/>
          <w:noProof/>
          <w:sz w:val="24"/>
          <w:szCs w:val="24"/>
          <w:lang w:val="en-US" w:eastAsia="lv-LV"/>
        </w:rPr>
        <w:t>dalībnieku</w:t>
      </w:r>
      <w:r w:rsidRPr="003778DD">
        <w:rPr>
          <w:rFonts w:ascii="Times New Roman" w:eastAsia="Times New Roman" w:hAnsi="Times New Roman" w:cs="Times New Roman"/>
          <w:noProof/>
          <w:sz w:val="24"/>
          <w:szCs w:val="24"/>
          <w:lang w:val="en-US" w:eastAsia="lv-LV"/>
        </w:rPr>
        <w:t xml:space="preserve"> </w:t>
      </w:r>
      <w:r w:rsidR="00C1761B">
        <w:rPr>
          <w:rFonts w:ascii="Times New Roman" w:eastAsia="Times New Roman" w:hAnsi="Times New Roman" w:cs="Times New Roman"/>
          <w:noProof/>
          <w:sz w:val="24"/>
          <w:szCs w:val="24"/>
          <w:lang w:val="en-US" w:eastAsia="lv-LV"/>
        </w:rPr>
        <w:t>situācijas</w:t>
      </w:r>
      <w:r w:rsidRPr="003778DD">
        <w:rPr>
          <w:rFonts w:ascii="Times New Roman" w:eastAsia="Times New Roman" w:hAnsi="Times New Roman" w:cs="Times New Roman"/>
          <w:noProof/>
          <w:sz w:val="24"/>
          <w:szCs w:val="24"/>
          <w:lang w:val="en-US" w:eastAsia="lv-LV"/>
        </w:rPr>
        <w:t xml:space="preserve"> apsekojumu, sarakstu, kurā uzskaitīti anonīmi ID, kas saistīti ar </w:t>
      </w:r>
      <w:r w:rsidR="00C1761B">
        <w:rPr>
          <w:rFonts w:ascii="Times New Roman" w:eastAsia="Times New Roman" w:hAnsi="Times New Roman" w:cs="Times New Roman"/>
          <w:noProof/>
          <w:sz w:val="24"/>
          <w:szCs w:val="24"/>
          <w:lang w:val="en-US" w:eastAsia="lv-LV"/>
        </w:rPr>
        <w:t>dalībnieku vārdiem un uzvārdiem</w:t>
      </w:r>
      <w:r w:rsidRPr="003778DD">
        <w:rPr>
          <w:rFonts w:ascii="Times New Roman" w:eastAsia="Times New Roman" w:hAnsi="Times New Roman" w:cs="Times New Roman"/>
          <w:noProof/>
          <w:sz w:val="24"/>
          <w:szCs w:val="24"/>
          <w:lang w:val="en-US" w:eastAsia="lv-LV"/>
        </w:rPr>
        <w:t xml:space="preserve"> un kontaktinformācij</w:t>
      </w:r>
      <w:r w:rsidR="00C1761B">
        <w:rPr>
          <w:rFonts w:ascii="Times New Roman" w:eastAsia="Times New Roman" w:hAnsi="Times New Roman" w:cs="Times New Roman"/>
          <w:noProof/>
          <w:sz w:val="24"/>
          <w:szCs w:val="24"/>
          <w:lang w:val="en-US" w:eastAsia="lv-LV"/>
        </w:rPr>
        <w:t>u</w:t>
      </w:r>
      <w:r w:rsidRPr="003778DD">
        <w:rPr>
          <w:rFonts w:ascii="Times New Roman" w:eastAsia="Times New Roman" w:hAnsi="Times New Roman" w:cs="Times New Roman"/>
          <w:noProof/>
          <w:sz w:val="24"/>
          <w:szCs w:val="24"/>
          <w:lang w:val="en-US" w:eastAsia="lv-LV"/>
        </w:rPr>
        <w:t>, k</w:t>
      </w:r>
      <w:r w:rsidR="00C1761B">
        <w:rPr>
          <w:rFonts w:ascii="Times New Roman" w:eastAsia="Times New Roman" w:hAnsi="Times New Roman" w:cs="Times New Roman"/>
          <w:noProof/>
          <w:sz w:val="24"/>
          <w:szCs w:val="24"/>
          <w:lang w:val="en-US" w:eastAsia="lv-LV"/>
        </w:rPr>
        <w:t>as</w:t>
      </w:r>
      <w:r w:rsidRPr="003778DD">
        <w:rPr>
          <w:rFonts w:ascii="Times New Roman" w:eastAsia="Times New Roman" w:hAnsi="Times New Roman" w:cs="Times New Roman"/>
          <w:noProof/>
          <w:sz w:val="24"/>
          <w:szCs w:val="24"/>
          <w:lang w:val="en-US" w:eastAsia="lv-LV"/>
        </w:rPr>
        <w:t xml:space="preserve"> tiek </w:t>
      </w:r>
      <w:r w:rsidR="00C1761B">
        <w:rPr>
          <w:rFonts w:ascii="Times New Roman" w:eastAsia="Times New Roman" w:hAnsi="Times New Roman" w:cs="Times New Roman"/>
          <w:noProof/>
          <w:sz w:val="24"/>
          <w:szCs w:val="24"/>
          <w:lang w:val="en-US" w:eastAsia="lv-LV"/>
        </w:rPr>
        <w:t>uzglabāti</w:t>
      </w:r>
      <w:r w:rsidRPr="003778DD">
        <w:rPr>
          <w:rFonts w:ascii="Times New Roman" w:eastAsia="Times New Roman" w:hAnsi="Times New Roman" w:cs="Times New Roman"/>
          <w:noProof/>
          <w:sz w:val="24"/>
          <w:szCs w:val="24"/>
          <w:lang w:val="en-US" w:eastAsia="lv-LV"/>
        </w:rPr>
        <w:t xml:space="preserve"> tikai vietējā līmenī. </w:t>
      </w:r>
      <w:r w:rsidR="00FA3224">
        <w:rPr>
          <w:rFonts w:ascii="Times New Roman" w:eastAsia="Times New Roman" w:hAnsi="Times New Roman" w:cs="Times New Roman"/>
          <w:noProof/>
          <w:sz w:val="24"/>
          <w:szCs w:val="24"/>
          <w:lang w:val="en-US" w:eastAsia="lv-LV"/>
        </w:rPr>
        <w:t>Līmeni, kādā uzglabājami personas dati, var noteikt</w:t>
      </w:r>
      <w:r w:rsidRPr="003778DD">
        <w:rPr>
          <w:rFonts w:ascii="Times New Roman" w:eastAsia="Times New Roman" w:hAnsi="Times New Roman" w:cs="Times New Roman"/>
          <w:noProof/>
          <w:sz w:val="24"/>
          <w:szCs w:val="24"/>
          <w:lang w:val="en-US" w:eastAsia="lv-LV"/>
        </w:rPr>
        <w:t xml:space="preserve"> dalībvalsts līmenī un īstenot saskaņā ar attiecīgajiem datu aizsardzības tiesību aktiem.</w:t>
      </w:r>
    </w:p>
    <w:p w14:paraId="7C2F8B5B" w14:textId="77777777" w:rsidR="003778DD" w:rsidRDefault="003778DD"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3778DD" w14:paraId="2EE1D618" w14:textId="77777777" w:rsidTr="003778DD">
        <w:tc>
          <w:tcPr>
            <w:tcW w:w="9061" w:type="dxa"/>
            <w:shd w:val="clear" w:color="auto" w:fill="D9D9D9" w:themeFill="background1" w:themeFillShade="D9"/>
          </w:tcPr>
          <w:p w14:paraId="6E980DD2" w14:textId="77777777" w:rsidR="003778DD" w:rsidRPr="007A31CC" w:rsidRDefault="003778DD" w:rsidP="003778DD">
            <w:pPr>
              <w:widowControl w:val="0"/>
              <w:jc w:val="both"/>
              <w:rPr>
                <w:rFonts w:ascii="Times New Roman" w:eastAsia="Times New Roman" w:hAnsi="Times New Roman" w:cs="Times New Roman"/>
                <w:noProof/>
                <w:sz w:val="24"/>
                <w:szCs w:val="24"/>
                <w:u w:val="single"/>
                <w:lang w:val="en-US" w:eastAsia="lv-LV"/>
              </w:rPr>
            </w:pPr>
            <w:r w:rsidRPr="007A31CC">
              <w:rPr>
                <w:rFonts w:ascii="Times New Roman" w:eastAsia="Times New Roman" w:hAnsi="Times New Roman" w:cs="Times New Roman"/>
                <w:noProof/>
                <w:sz w:val="24"/>
                <w:szCs w:val="24"/>
                <w:lang w:val="en-US" w:eastAsia="lv-LV"/>
              </w:rPr>
              <w:t xml:space="preserve">Sīkākus norādījumus par izlases veidu un apsekojuma metodiku var skatīt </w:t>
            </w:r>
            <w:r w:rsidRPr="007A31CC">
              <w:rPr>
                <w:rFonts w:ascii="Times New Roman" w:eastAsia="Times New Roman" w:hAnsi="Times New Roman" w:cs="Times New Roman"/>
                <w:i/>
                <w:iCs/>
                <w:noProof/>
                <w:sz w:val="24"/>
                <w:szCs w:val="24"/>
                <w:lang w:val="en-US" w:eastAsia="lv-LV"/>
              </w:rPr>
              <w:t xml:space="preserve">Eurostat </w:t>
            </w:r>
            <w:r w:rsidRPr="007A31CC">
              <w:rPr>
                <w:rFonts w:ascii="Times New Roman" w:eastAsia="Times New Roman" w:hAnsi="Times New Roman" w:cs="Times New Roman"/>
                <w:noProof/>
                <w:sz w:val="24"/>
                <w:szCs w:val="24"/>
                <w:lang w:val="en-US" w:eastAsia="lv-LV"/>
              </w:rPr>
              <w:t xml:space="preserve">tīmekļa vietnē: </w:t>
            </w:r>
            <w:r w:rsidRPr="007A31CC">
              <w:rPr>
                <w:rFonts w:ascii="Times New Roman" w:eastAsia="Times New Roman" w:hAnsi="Times New Roman" w:cs="Times New Roman"/>
                <w:noProof/>
                <w:sz w:val="24"/>
                <w:szCs w:val="24"/>
                <w:u w:val="single"/>
                <w:lang w:val="en-US" w:eastAsia="lv-LV"/>
              </w:rPr>
              <w:t>http://ec.europa.eu/eurostat/en/web/products-manuals-and-guidelines/-/KS-RA-08-003</w:t>
            </w:r>
          </w:p>
          <w:p w14:paraId="5A572820" w14:textId="77777777" w:rsidR="003778DD" w:rsidRDefault="003778DD" w:rsidP="003778DD">
            <w:pPr>
              <w:widowControl w:val="0"/>
              <w:jc w:val="both"/>
              <w:rPr>
                <w:rFonts w:ascii="Times New Roman" w:eastAsia="Times New Roman" w:hAnsi="Times New Roman" w:cs="Times New Roman"/>
                <w:noProof/>
                <w:sz w:val="24"/>
                <w:szCs w:val="24"/>
                <w:u w:val="single"/>
                <w:lang w:val="en-US" w:eastAsia="lv-LV"/>
              </w:rPr>
            </w:pPr>
          </w:p>
          <w:p w14:paraId="2798E04E" w14:textId="2B758966" w:rsidR="003778DD" w:rsidRDefault="003778DD" w:rsidP="007A31CC">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u w:val="single"/>
                <w:lang w:val="en-US" w:eastAsia="lv-LV"/>
              </w:rPr>
              <w:t xml:space="preserve">Ieteicams </w:t>
            </w:r>
            <w:r w:rsidRPr="007A31CC">
              <w:rPr>
                <w:rFonts w:ascii="Times New Roman" w:eastAsia="Times New Roman" w:hAnsi="Times New Roman" w:cs="Times New Roman"/>
                <w:noProof/>
                <w:sz w:val="24"/>
                <w:szCs w:val="24"/>
                <w:lang w:val="en-US" w:eastAsia="lv-LV"/>
              </w:rPr>
              <w:t xml:space="preserve">izlases veidošanu un apsekojuma jautājumu izstrādi uzticēt </w:t>
            </w:r>
            <w:r w:rsidRPr="007A31CC">
              <w:rPr>
                <w:rFonts w:ascii="Times New Roman" w:eastAsia="Times New Roman" w:hAnsi="Times New Roman" w:cs="Times New Roman"/>
                <w:b/>
                <w:bCs/>
                <w:noProof/>
                <w:sz w:val="24"/>
                <w:szCs w:val="24"/>
                <w:lang w:val="en-US" w:eastAsia="lv-LV"/>
              </w:rPr>
              <w:t xml:space="preserve">neatkarīgai </w:t>
            </w:r>
            <w:r w:rsidRPr="007A31CC">
              <w:rPr>
                <w:rFonts w:ascii="Times New Roman" w:eastAsia="Times New Roman" w:hAnsi="Times New Roman" w:cs="Times New Roman"/>
                <w:noProof/>
                <w:sz w:val="24"/>
                <w:szCs w:val="24"/>
                <w:lang w:val="en-US" w:eastAsia="lv-LV"/>
              </w:rPr>
              <w:t xml:space="preserve">un </w:t>
            </w:r>
            <w:r w:rsidRPr="007A31CC">
              <w:rPr>
                <w:rFonts w:ascii="Times New Roman" w:eastAsia="Times New Roman" w:hAnsi="Times New Roman" w:cs="Times New Roman"/>
                <w:b/>
                <w:bCs/>
                <w:noProof/>
                <w:sz w:val="24"/>
                <w:szCs w:val="24"/>
                <w:lang w:val="en-US" w:eastAsia="lv-LV"/>
              </w:rPr>
              <w:t xml:space="preserve">specializētai </w:t>
            </w:r>
            <w:r w:rsidR="00FA3224">
              <w:rPr>
                <w:rFonts w:ascii="Times New Roman" w:eastAsia="Times New Roman" w:hAnsi="Times New Roman" w:cs="Times New Roman"/>
                <w:b/>
                <w:bCs/>
                <w:noProof/>
                <w:sz w:val="24"/>
                <w:szCs w:val="24"/>
                <w:lang w:val="en-US" w:eastAsia="lv-LV"/>
              </w:rPr>
              <w:t>institūcij</w:t>
            </w:r>
            <w:r w:rsidRPr="007A31CC">
              <w:rPr>
                <w:rFonts w:ascii="Times New Roman" w:eastAsia="Times New Roman" w:hAnsi="Times New Roman" w:cs="Times New Roman"/>
                <w:b/>
                <w:bCs/>
                <w:noProof/>
                <w:sz w:val="24"/>
                <w:szCs w:val="24"/>
                <w:lang w:val="en-US" w:eastAsia="lv-LV"/>
              </w:rPr>
              <w:t>ai</w:t>
            </w:r>
            <w:r w:rsidRPr="007A31CC">
              <w:rPr>
                <w:rFonts w:ascii="Times New Roman" w:eastAsia="Times New Roman" w:hAnsi="Times New Roman" w:cs="Times New Roman"/>
                <w:noProof/>
                <w:sz w:val="24"/>
                <w:szCs w:val="24"/>
                <w:lang w:val="en-US" w:eastAsia="lv-LV"/>
              </w:rPr>
              <w:t>, kurai ir nepieciešamā pieredze statistikas jomā.</w:t>
            </w:r>
          </w:p>
        </w:tc>
      </w:tr>
    </w:tbl>
    <w:p w14:paraId="59AC42D0" w14:textId="77777777" w:rsidR="003778DD" w:rsidRDefault="003778DD"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6EF74A32" w14:textId="46EC8581"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 xml:space="preserve">4.6.2. Izlases metodes </w:t>
      </w:r>
      <w:r w:rsidR="00FA3224">
        <w:rPr>
          <w:rFonts w:ascii="Times New Roman" w:eastAsia="Times New Roman" w:hAnsi="Times New Roman" w:cs="Times New Roman"/>
          <w:b/>
          <w:bCs/>
          <w:noProof/>
          <w:sz w:val="24"/>
          <w:szCs w:val="24"/>
          <w:lang w:val="en-US" w:eastAsia="lv-LV"/>
        </w:rPr>
        <w:t>plānošana</w:t>
      </w:r>
      <w:r w:rsidRPr="007A31CC">
        <w:rPr>
          <w:rFonts w:ascii="Times New Roman" w:eastAsia="Times New Roman" w:hAnsi="Times New Roman" w:cs="Times New Roman"/>
          <w:b/>
          <w:bCs/>
          <w:noProof/>
          <w:sz w:val="24"/>
          <w:szCs w:val="24"/>
          <w:lang w:val="en-US" w:eastAsia="lv-LV"/>
        </w:rPr>
        <w:t xml:space="preserve"> un tvērums ilgtermiņa rezultātu rādītājiem</w:t>
      </w:r>
    </w:p>
    <w:p w14:paraId="7F3CDFD8" w14:textId="77777777" w:rsidR="003778DD" w:rsidRDefault="003778DD"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6481A284" w14:textId="4BBB53C4"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Neatkarīgi no izlases </w:t>
      </w:r>
      <w:r w:rsidR="00FA3224">
        <w:rPr>
          <w:rFonts w:ascii="Times New Roman" w:eastAsia="Times New Roman" w:hAnsi="Times New Roman" w:cs="Times New Roman"/>
          <w:noProof/>
          <w:sz w:val="24"/>
          <w:szCs w:val="24"/>
          <w:lang w:val="en-US" w:eastAsia="lv-LV"/>
        </w:rPr>
        <w:t>veida</w:t>
      </w:r>
      <w:r w:rsidRPr="007A31CC">
        <w:rPr>
          <w:rFonts w:ascii="Times New Roman" w:eastAsia="Times New Roman" w:hAnsi="Times New Roman" w:cs="Times New Roman"/>
          <w:noProof/>
          <w:sz w:val="24"/>
          <w:szCs w:val="24"/>
          <w:lang w:val="en-US" w:eastAsia="lv-LV"/>
        </w:rPr>
        <w:t xml:space="preserve"> un izlases atlases metodes (tās noteikšana paliek dalībvalstu ziņā) kopējos un JNI ilgtermiņa rezultātu rādītājus apkopo saskaņā ar noteikt</w:t>
      </w:r>
      <w:r w:rsidR="00FA3224">
        <w:rPr>
          <w:rFonts w:ascii="Times New Roman" w:eastAsia="Times New Roman" w:hAnsi="Times New Roman" w:cs="Times New Roman"/>
          <w:noProof/>
          <w:sz w:val="24"/>
          <w:szCs w:val="24"/>
          <w:lang w:val="en-US" w:eastAsia="lv-LV"/>
        </w:rPr>
        <w:t>u laika grafiku, sadalot dalībniekus pa konkrētiem periodiem</w:t>
      </w:r>
      <w:r w:rsidRPr="007A31CC">
        <w:rPr>
          <w:rFonts w:ascii="Times New Roman" w:eastAsia="Times New Roman" w:hAnsi="Times New Roman" w:cs="Times New Roman"/>
          <w:noProof/>
          <w:sz w:val="24"/>
          <w:szCs w:val="24"/>
          <w:lang w:val="en-US" w:eastAsia="lv-LV"/>
        </w:rPr>
        <w:t>.</w:t>
      </w:r>
    </w:p>
    <w:p w14:paraId="6CADF021" w14:textId="77777777" w:rsidR="003778DD" w:rsidRPr="007A31CC" w:rsidRDefault="003778DD"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DA965C0" w14:textId="77777777" w:rsidR="004F7005" w:rsidRPr="007A31CC"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Kopējie ilgtermiņa rezultātu rādītāji</w:t>
      </w:r>
    </w:p>
    <w:p w14:paraId="667AC3D3" w14:textId="77777777" w:rsidR="003778DD" w:rsidRDefault="003778DD"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AACEB32" w14:textId="4CFEDD2C"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Ir divi ESF regulas I pielikumā uzskaitīto kopējo ilgtermiņa rezultātu rādītāju ziņošanas </w:t>
      </w:r>
      <w:r w:rsidR="00FA3224">
        <w:rPr>
          <w:rFonts w:ascii="Times New Roman" w:eastAsia="Times New Roman" w:hAnsi="Times New Roman" w:cs="Times New Roman"/>
          <w:noProof/>
          <w:sz w:val="24"/>
          <w:szCs w:val="24"/>
          <w:lang w:val="en-US" w:eastAsia="lv-LV"/>
        </w:rPr>
        <w:t>posmi</w:t>
      </w:r>
      <w:r w:rsidRPr="007A31CC">
        <w:rPr>
          <w:rFonts w:ascii="Times New Roman" w:eastAsia="Times New Roman" w:hAnsi="Times New Roman" w:cs="Times New Roman"/>
          <w:noProof/>
          <w:sz w:val="24"/>
          <w:szCs w:val="24"/>
          <w:lang w:val="en-US" w:eastAsia="lv-LV"/>
        </w:rPr>
        <w:t xml:space="preserve">. Tie jāizstrādā, pamatojoties uz </w:t>
      </w:r>
      <w:r w:rsidRPr="007A31CC">
        <w:rPr>
          <w:rFonts w:ascii="Times New Roman" w:eastAsia="Times New Roman" w:hAnsi="Times New Roman" w:cs="Times New Roman"/>
          <w:noProof/>
          <w:sz w:val="24"/>
          <w:szCs w:val="24"/>
          <w:u w:val="single"/>
          <w:lang w:val="en-US" w:eastAsia="lv-LV"/>
        </w:rPr>
        <w:t>atšķirīgām izlasēm, kurās ietvertie dalībnieki nepārklājas</w:t>
      </w:r>
      <w:r w:rsidRPr="007A31CC">
        <w:rPr>
          <w:rFonts w:ascii="Times New Roman" w:eastAsia="Times New Roman" w:hAnsi="Times New Roman" w:cs="Times New Roman"/>
          <w:noProof/>
          <w:sz w:val="24"/>
          <w:szCs w:val="24"/>
          <w:lang w:val="en-US" w:eastAsia="lv-LV"/>
        </w:rPr>
        <w:t>.</w:t>
      </w:r>
    </w:p>
    <w:p w14:paraId="2A03FFDA" w14:textId="77777777" w:rsidR="003778DD" w:rsidRPr="007A31CC" w:rsidRDefault="003778DD"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218A8D5" w14:textId="79806A3A" w:rsidR="004F7005" w:rsidRPr="003778DD" w:rsidRDefault="004F7005" w:rsidP="003778DD">
      <w:pPr>
        <w:pStyle w:val="ListParagraph"/>
        <w:widowControl w:val="0"/>
        <w:numPr>
          <w:ilvl w:val="0"/>
          <w:numId w:val="27"/>
        </w:numPr>
        <w:spacing w:after="0" w:line="240" w:lineRule="auto"/>
        <w:ind w:hanging="294"/>
        <w:jc w:val="both"/>
        <w:rPr>
          <w:rFonts w:ascii="Times New Roman" w:eastAsia="Times New Roman" w:hAnsi="Times New Roman" w:cs="Times New Roman"/>
          <w:noProof/>
          <w:sz w:val="24"/>
          <w:szCs w:val="24"/>
          <w:lang w:val="en-US" w:eastAsia="lv-LV"/>
        </w:rPr>
      </w:pPr>
      <w:r w:rsidRPr="003778DD">
        <w:rPr>
          <w:rFonts w:ascii="Times New Roman" w:eastAsia="Times New Roman" w:hAnsi="Times New Roman" w:cs="Times New Roman"/>
          <w:noProof/>
          <w:sz w:val="24"/>
          <w:szCs w:val="24"/>
          <w:lang w:val="en-US" w:eastAsia="lv-LV"/>
        </w:rPr>
        <w:t xml:space="preserve">Pirmajā </w:t>
      </w:r>
      <w:r w:rsidR="00FA3224">
        <w:rPr>
          <w:rFonts w:ascii="Times New Roman" w:eastAsia="Times New Roman" w:hAnsi="Times New Roman" w:cs="Times New Roman"/>
          <w:noProof/>
          <w:sz w:val="24"/>
          <w:szCs w:val="24"/>
          <w:lang w:val="en-US" w:eastAsia="lv-LV"/>
        </w:rPr>
        <w:t>posmā</w:t>
      </w:r>
      <w:r w:rsidRPr="003778DD">
        <w:rPr>
          <w:rFonts w:ascii="Times New Roman" w:eastAsia="Times New Roman" w:hAnsi="Times New Roman" w:cs="Times New Roman"/>
          <w:noProof/>
          <w:sz w:val="24"/>
          <w:szCs w:val="24"/>
          <w:lang w:val="en-US" w:eastAsia="lv-LV"/>
        </w:rPr>
        <w:t xml:space="preserve"> (ziņas sniedz 2018. gada </w:t>
      </w:r>
      <w:r w:rsidR="00FA3224">
        <w:rPr>
          <w:rFonts w:ascii="Times New Roman" w:eastAsia="Times New Roman" w:hAnsi="Times New Roman" w:cs="Times New Roman"/>
          <w:noProof/>
          <w:sz w:val="24"/>
          <w:szCs w:val="24"/>
          <w:lang w:val="en-US" w:eastAsia="lv-LV"/>
        </w:rPr>
        <w:t>īstenošanas</w:t>
      </w:r>
      <w:r w:rsidRPr="003778DD">
        <w:rPr>
          <w:rFonts w:ascii="Times New Roman" w:eastAsia="Times New Roman" w:hAnsi="Times New Roman" w:cs="Times New Roman"/>
          <w:noProof/>
          <w:sz w:val="24"/>
          <w:szCs w:val="24"/>
          <w:lang w:val="en-US" w:eastAsia="lv-LV"/>
        </w:rPr>
        <w:t xml:space="preserve"> ziņojumā, kas jāiesniedz līdz 2019. gada 30. jūnijam) jāietver dalībnieki, kuri beiguši darbības līdz 2018. gada vidum un par kuriem izlases veidošana varētu nebūt iespējama līdz 2018. gada beigām.</w:t>
      </w:r>
    </w:p>
    <w:p w14:paraId="24DD4245" w14:textId="3E0B1C3C" w:rsidR="004F7005" w:rsidRPr="003778DD" w:rsidRDefault="004F7005" w:rsidP="003778DD">
      <w:pPr>
        <w:pStyle w:val="ListParagraph"/>
        <w:widowControl w:val="0"/>
        <w:numPr>
          <w:ilvl w:val="0"/>
          <w:numId w:val="27"/>
        </w:numPr>
        <w:spacing w:after="0" w:line="240" w:lineRule="auto"/>
        <w:ind w:hanging="294"/>
        <w:jc w:val="both"/>
        <w:rPr>
          <w:rFonts w:ascii="Times New Roman" w:eastAsia="Times New Roman" w:hAnsi="Times New Roman" w:cs="Times New Roman"/>
          <w:noProof/>
          <w:sz w:val="24"/>
          <w:szCs w:val="24"/>
          <w:lang w:val="en-US" w:eastAsia="lv-LV"/>
        </w:rPr>
      </w:pPr>
      <w:r w:rsidRPr="003778DD">
        <w:rPr>
          <w:rFonts w:ascii="Times New Roman" w:eastAsia="Times New Roman" w:hAnsi="Times New Roman" w:cs="Times New Roman"/>
          <w:noProof/>
          <w:sz w:val="24"/>
          <w:szCs w:val="24"/>
          <w:lang w:val="en-US" w:eastAsia="lv-LV"/>
        </w:rPr>
        <w:t xml:space="preserve">Otrajā </w:t>
      </w:r>
      <w:r w:rsidR="00FA3224">
        <w:rPr>
          <w:rFonts w:ascii="Times New Roman" w:eastAsia="Times New Roman" w:hAnsi="Times New Roman" w:cs="Times New Roman"/>
          <w:noProof/>
          <w:sz w:val="24"/>
          <w:szCs w:val="24"/>
          <w:lang w:val="en-US" w:eastAsia="lv-LV"/>
        </w:rPr>
        <w:t>posmā</w:t>
      </w:r>
      <w:r w:rsidRPr="003778DD">
        <w:rPr>
          <w:rFonts w:ascii="Times New Roman" w:eastAsia="Times New Roman" w:hAnsi="Times New Roman" w:cs="Times New Roman"/>
          <w:noProof/>
          <w:sz w:val="24"/>
          <w:szCs w:val="24"/>
          <w:lang w:val="en-US" w:eastAsia="lv-LV"/>
        </w:rPr>
        <w:t xml:space="preserve"> (attiecībā uz rādītājiem, kas jāiekļauj </w:t>
      </w:r>
      <w:r w:rsidR="00FA3224">
        <w:rPr>
          <w:rFonts w:ascii="Times New Roman" w:eastAsia="Times New Roman" w:hAnsi="Times New Roman" w:cs="Times New Roman"/>
          <w:noProof/>
          <w:sz w:val="24"/>
          <w:szCs w:val="24"/>
          <w:lang w:val="en-US" w:eastAsia="lv-LV"/>
        </w:rPr>
        <w:t xml:space="preserve">noslēguma </w:t>
      </w:r>
      <w:r w:rsidRPr="003778DD">
        <w:rPr>
          <w:rFonts w:ascii="Times New Roman" w:eastAsia="Times New Roman" w:hAnsi="Times New Roman" w:cs="Times New Roman"/>
          <w:noProof/>
          <w:sz w:val="24"/>
          <w:szCs w:val="24"/>
          <w:lang w:val="en-US" w:eastAsia="lv-LV"/>
        </w:rPr>
        <w:t>ziņojumā 2025. gadā) jāietver dalībnieki, kas beiguši darbības laikposmā no 2018. gada vidus līdz 2023. gada 31. decembrim. Lai uzlabotu datu kvalitāti, ieteicams šo grupu sadalīt divās izlasēs.</w:t>
      </w:r>
    </w:p>
    <w:p w14:paraId="6AEA3366" w14:textId="77777777" w:rsidR="003778DD" w:rsidRDefault="003778DD"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6C2663D9" w14:textId="7721E7A3"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-&gt; EK Metodisko norādījumu par uzraudzību un novērtēšanu 3.1.3. </w:t>
      </w:r>
      <w:r w:rsidR="00FA3224">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 xml:space="preserve">daļā ir sniegts kopējo ilgtermiņa rezultātu rādītāju ziņošanas grafika shematisks </w:t>
      </w:r>
      <w:r w:rsidR="00FA3224">
        <w:rPr>
          <w:rFonts w:ascii="Times New Roman" w:eastAsia="Times New Roman" w:hAnsi="Times New Roman" w:cs="Times New Roman"/>
          <w:noProof/>
          <w:sz w:val="24"/>
          <w:szCs w:val="24"/>
          <w:lang w:val="en-US" w:eastAsia="lv-LV"/>
        </w:rPr>
        <w:t>attēlojums</w:t>
      </w:r>
      <w:r w:rsidRPr="007A31CC">
        <w:rPr>
          <w:rFonts w:ascii="Times New Roman" w:eastAsia="Times New Roman" w:hAnsi="Times New Roman" w:cs="Times New Roman"/>
          <w:noProof/>
          <w:sz w:val="24"/>
          <w:szCs w:val="24"/>
          <w:lang w:val="en-US" w:eastAsia="lv-LV"/>
        </w:rPr>
        <w:t>.</w:t>
      </w:r>
    </w:p>
    <w:p w14:paraId="3204F47B" w14:textId="77777777" w:rsidR="003778DD" w:rsidRDefault="003778DD"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p>
    <w:p w14:paraId="59D27F8D" w14:textId="6D996D5A" w:rsidR="004F7005" w:rsidRPr="007A31CC"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JNI ilgtermiņa rezultātu rādītāji</w:t>
      </w:r>
    </w:p>
    <w:p w14:paraId="12EDF119" w14:textId="77777777" w:rsidR="003778DD" w:rsidRDefault="003778DD"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32306C49" w14:textId="03ABDEC7"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Ilgtermiņa rezultātu rādītāji JNI atbalstītiem intervences pasākumiem ir </w:t>
      </w:r>
      <w:r w:rsidRPr="007A31CC">
        <w:rPr>
          <w:rFonts w:ascii="Times New Roman" w:eastAsia="Times New Roman" w:hAnsi="Times New Roman" w:cs="Times New Roman"/>
          <w:noProof/>
          <w:sz w:val="24"/>
          <w:szCs w:val="24"/>
          <w:u w:val="single"/>
          <w:lang w:val="en-US" w:eastAsia="lv-LV"/>
        </w:rPr>
        <w:t>jāziņo katru gadu</w:t>
      </w:r>
      <w:r w:rsidRPr="007A31CC">
        <w:rPr>
          <w:rFonts w:ascii="Times New Roman" w:eastAsia="Times New Roman" w:hAnsi="Times New Roman" w:cs="Times New Roman"/>
          <w:noProof/>
          <w:sz w:val="24"/>
          <w:szCs w:val="24"/>
          <w:lang w:val="en-US" w:eastAsia="lv-LV"/>
        </w:rPr>
        <w:t xml:space="preserve">, sākot no 2015. gada aprīļa un pēc tam iesniedzot ikgadējos </w:t>
      </w:r>
      <w:r w:rsidR="00FA3224">
        <w:rPr>
          <w:rFonts w:ascii="Times New Roman" w:eastAsia="Times New Roman" w:hAnsi="Times New Roman" w:cs="Times New Roman"/>
          <w:noProof/>
          <w:sz w:val="24"/>
          <w:szCs w:val="24"/>
          <w:lang w:val="en-US" w:eastAsia="lv-LV"/>
        </w:rPr>
        <w:t>īstenošanas</w:t>
      </w:r>
      <w:r w:rsidRPr="007A31CC">
        <w:rPr>
          <w:rFonts w:ascii="Times New Roman" w:eastAsia="Times New Roman" w:hAnsi="Times New Roman" w:cs="Times New Roman"/>
          <w:noProof/>
          <w:sz w:val="24"/>
          <w:szCs w:val="24"/>
          <w:lang w:val="en-US" w:eastAsia="lv-LV"/>
        </w:rPr>
        <w:t xml:space="preserve"> ziņojumus. Tāpēc būs nepieciešams izveidot reprezentatīvu izlasi, pamatojoties uz dalībniekiem, kas </w:t>
      </w:r>
      <w:r w:rsidR="00FA3224">
        <w:rPr>
          <w:rFonts w:ascii="Times New Roman" w:eastAsia="Times New Roman" w:hAnsi="Times New Roman" w:cs="Times New Roman"/>
          <w:noProof/>
          <w:sz w:val="24"/>
          <w:szCs w:val="24"/>
          <w:lang w:val="en-US" w:eastAsia="lv-LV"/>
        </w:rPr>
        <w:t>pabeidz darbības</w:t>
      </w:r>
      <w:r w:rsidRPr="007A31CC">
        <w:rPr>
          <w:rFonts w:ascii="Times New Roman" w:eastAsia="Times New Roman" w:hAnsi="Times New Roman" w:cs="Times New Roman"/>
          <w:noProof/>
          <w:sz w:val="24"/>
          <w:szCs w:val="24"/>
          <w:lang w:val="en-US" w:eastAsia="lv-LV"/>
        </w:rPr>
        <w:t xml:space="preserve"> 12 mēnešu laikā līdz katra gada vidum. Piemēram, 2015. gada </w:t>
      </w:r>
      <w:r w:rsidRPr="007A31CC">
        <w:rPr>
          <w:rFonts w:ascii="Times New Roman" w:eastAsia="Times New Roman" w:hAnsi="Times New Roman" w:cs="Times New Roman"/>
          <w:i/>
          <w:iCs/>
          <w:noProof/>
          <w:sz w:val="24"/>
          <w:szCs w:val="24"/>
          <w:lang w:val="en-US" w:eastAsia="lv-LV"/>
        </w:rPr>
        <w:t xml:space="preserve">AIR </w:t>
      </w:r>
      <w:r w:rsidRPr="007A31CC">
        <w:rPr>
          <w:rFonts w:ascii="Times New Roman" w:eastAsia="Times New Roman" w:hAnsi="Times New Roman" w:cs="Times New Roman"/>
          <w:noProof/>
          <w:sz w:val="24"/>
          <w:szCs w:val="24"/>
          <w:lang w:val="en-US" w:eastAsia="lv-LV"/>
        </w:rPr>
        <w:t>(jāiesniedz līdz 2016. gada 31. maijam) ilgtermiņa rezultātu rādītāji jā</w:t>
      </w:r>
      <w:r w:rsidR="00D47197">
        <w:rPr>
          <w:rFonts w:ascii="Times New Roman" w:eastAsia="Times New Roman" w:hAnsi="Times New Roman" w:cs="Times New Roman"/>
          <w:noProof/>
          <w:sz w:val="24"/>
          <w:szCs w:val="24"/>
          <w:lang w:val="en-US" w:eastAsia="lv-LV"/>
        </w:rPr>
        <w:t>apkopo</w:t>
      </w:r>
      <w:r w:rsidRPr="007A31CC">
        <w:rPr>
          <w:rFonts w:ascii="Times New Roman" w:eastAsia="Times New Roman" w:hAnsi="Times New Roman" w:cs="Times New Roman"/>
          <w:noProof/>
          <w:sz w:val="24"/>
          <w:szCs w:val="24"/>
          <w:lang w:val="en-US" w:eastAsia="lv-LV"/>
        </w:rPr>
        <w:t>, pamatojoties uz to dalībnieku reprezentatīvo izlasi, kuri beiguši JNI atbalstītās darbības laikā no 2014. gada vidus līdz 2015. gada vidum.</w:t>
      </w:r>
    </w:p>
    <w:p w14:paraId="391FEA1B" w14:textId="77777777" w:rsidR="003778DD" w:rsidRPr="007A31CC" w:rsidRDefault="003778DD"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34C6DCC1" w14:textId="1314ACE6"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Pirmajā 2015. gada ziņojumā, kurā jāietver dalībnieki, kas beidz darbības līdz 2014. gada vidum, jāuzskaita tikai tie dalībnieki, kuri uzsāka darbības </w:t>
      </w:r>
      <w:r w:rsidRPr="007A31CC">
        <w:rPr>
          <w:rFonts w:ascii="Times New Roman" w:eastAsia="Times New Roman" w:hAnsi="Times New Roman" w:cs="Times New Roman"/>
          <w:noProof/>
          <w:sz w:val="24"/>
          <w:szCs w:val="24"/>
          <w:u w:val="single"/>
          <w:lang w:val="en-US" w:eastAsia="lv-LV"/>
        </w:rPr>
        <w:t>pēc</w:t>
      </w:r>
      <w:r w:rsidR="00D47197">
        <w:rPr>
          <w:rFonts w:ascii="Times New Roman" w:eastAsia="Times New Roman" w:hAnsi="Times New Roman" w:cs="Times New Roman"/>
          <w:noProof/>
          <w:sz w:val="24"/>
          <w:szCs w:val="24"/>
          <w:u w:val="single"/>
          <w:lang w:val="en-US" w:eastAsia="lv-LV"/>
        </w:rPr>
        <w:t xml:space="preserve"> izmaksu</w:t>
      </w:r>
      <w:r w:rsidRPr="007A31CC">
        <w:rPr>
          <w:rFonts w:ascii="Times New Roman" w:eastAsia="Times New Roman" w:hAnsi="Times New Roman" w:cs="Times New Roman"/>
          <w:noProof/>
          <w:sz w:val="24"/>
          <w:szCs w:val="24"/>
          <w:u w:val="single"/>
          <w:lang w:val="en-US" w:eastAsia="lv-LV"/>
        </w:rPr>
        <w:t xml:space="preserve"> attiecinām</w:t>
      </w:r>
      <w:r w:rsidR="00D47197">
        <w:rPr>
          <w:rFonts w:ascii="Times New Roman" w:eastAsia="Times New Roman" w:hAnsi="Times New Roman" w:cs="Times New Roman"/>
          <w:noProof/>
          <w:sz w:val="24"/>
          <w:szCs w:val="24"/>
          <w:u w:val="single"/>
          <w:lang w:val="en-US" w:eastAsia="lv-LV"/>
        </w:rPr>
        <w:t>ības</w:t>
      </w:r>
      <w:r w:rsidRPr="007A31CC">
        <w:rPr>
          <w:rFonts w:ascii="Times New Roman" w:eastAsia="Times New Roman" w:hAnsi="Times New Roman" w:cs="Times New Roman"/>
          <w:noProof/>
          <w:sz w:val="24"/>
          <w:szCs w:val="24"/>
          <w:u w:val="single"/>
          <w:lang w:val="en-US" w:eastAsia="lv-LV"/>
        </w:rPr>
        <w:t xml:space="preserve"> sākuma datuma </w:t>
      </w:r>
      <w:r w:rsidRPr="007A31CC">
        <w:rPr>
          <w:rFonts w:ascii="Times New Roman" w:eastAsia="Times New Roman" w:hAnsi="Times New Roman" w:cs="Times New Roman"/>
          <w:noProof/>
          <w:sz w:val="24"/>
          <w:szCs w:val="24"/>
          <w:lang w:val="en-US" w:eastAsia="lv-LV"/>
        </w:rPr>
        <w:t>(2013. gada 1. septembra).</w:t>
      </w:r>
    </w:p>
    <w:p w14:paraId="714B8628" w14:textId="77777777" w:rsidR="003778DD" w:rsidRPr="007A31CC" w:rsidRDefault="003778DD"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D3C9C94" w14:textId="4B88852E"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-&gt; EK Metodisko norādījumu par uzraudzību un novērtēšanu 3.1.4. </w:t>
      </w:r>
      <w:r w:rsidR="00D47197">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daļā ir sniegts JNI ilgtermiņa rezultātu rādītāju ziņošanas grafika shematisks a</w:t>
      </w:r>
      <w:r w:rsidR="00D47197">
        <w:rPr>
          <w:rFonts w:ascii="Times New Roman" w:eastAsia="Times New Roman" w:hAnsi="Times New Roman" w:cs="Times New Roman"/>
          <w:noProof/>
          <w:sz w:val="24"/>
          <w:szCs w:val="24"/>
          <w:lang w:val="en-US" w:eastAsia="lv-LV"/>
        </w:rPr>
        <w:t>ttēlo</w:t>
      </w:r>
      <w:r w:rsidRPr="007A31CC">
        <w:rPr>
          <w:rFonts w:ascii="Times New Roman" w:eastAsia="Times New Roman" w:hAnsi="Times New Roman" w:cs="Times New Roman"/>
          <w:noProof/>
          <w:sz w:val="24"/>
          <w:szCs w:val="24"/>
          <w:lang w:val="en-US" w:eastAsia="lv-LV"/>
        </w:rPr>
        <w:t>jums.</w:t>
      </w:r>
    </w:p>
    <w:p w14:paraId="70C73398" w14:textId="25133BD7" w:rsidR="003778DD" w:rsidRDefault="003778DD"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3778DD" w14:paraId="7787F728" w14:textId="77777777" w:rsidTr="003778DD">
        <w:tc>
          <w:tcPr>
            <w:tcW w:w="9061" w:type="dxa"/>
            <w:shd w:val="clear" w:color="auto" w:fill="D9D9D9" w:themeFill="background1" w:themeFillShade="D9"/>
          </w:tcPr>
          <w:p w14:paraId="4F052C15" w14:textId="77777777" w:rsidR="003778DD" w:rsidRPr="007A31CC" w:rsidRDefault="003778DD" w:rsidP="003778DD">
            <w:pPr>
              <w:widowControl w:val="0"/>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Datu vākšanas biežums</w:t>
            </w:r>
          </w:p>
          <w:p w14:paraId="1478F1CE" w14:textId="77777777" w:rsidR="003778DD" w:rsidRDefault="003778DD" w:rsidP="003778DD">
            <w:pPr>
              <w:widowControl w:val="0"/>
              <w:jc w:val="both"/>
              <w:rPr>
                <w:rFonts w:ascii="Times New Roman" w:eastAsia="Times New Roman" w:hAnsi="Times New Roman" w:cs="Times New Roman"/>
                <w:noProof/>
                <w:sz w:val="24"/>
                <w:szCs w:val="24"/>
                <w:lang w:val="en-US" w:eastAsia="lv-LV"/>
              </w:rPr>
            </w:pPr>
          </w:p>
          <w:p w14:paraId="7EE12CF2" w14:textId="77777777" w:rsidR="003778DD" w:rsidRDefault="003778DD" w:rsidP="003778DD">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Kā norādīts EK Metodiskajos norādījumos par uzraudzību un novērtēšanu, </w:t>
            </w:r>
            <w:r w:rsidRPr="007A31CC">
              <w:rPr>
                <w:rFonts w:ascii="Times New Roman" w:eastAsia="Times New Roman" w:hAnsi="Times New Roman" w:cs="Times New Roman"/>
                <w:i/>
                <w:iCs/>
                <w:noProof/>
                <w:sz w:val="24"/>
                <w:szCs w:val="24"/>
                <w:lang w:val="en-US" w:eastAsia="lv-LV"/>
              </w:rPr>
              <w:t>izlasē jāizvairās no izkropļojumiem attiecībā uz teritoriālo dimensiju un laiku, t. i., pārmērīgu vai nepietiekamu to dalībnieku grupu pārstāvību, (..) kurām ir konkrēts dalības uzsākšanas laiks. </w:t>
            </w:r>
            <w:r w:rsidRPr="007A31CC">
              <w:rPr>
                <w:rFonts w:ascii="Times New Roman" w:eastAsia="Times New Roman" w:hAnsi="Times New Roman" w:cs="Times New Roman"/>
                <w:noProof/>
                <w:sz w:val="24"/>
                <w:szCs w:val="24"/>
                <w:lang w:val="en-US" w:eastAsia="lv-LV"/>
              </w:rPr>
              <w:t>Tāpēc ieteicams datus vākt biežāk, veidojot vairākas izlases, kas nepārklājas (piemēram, izlase katru gadu).</w:t>
            </w:r>
          </w:p>
          <w:p w14:paraId="1F863A33" w14:textId="77777777" w:rsidR="003778DD" w:rsidRPr="007A31CC" w:rsidRDefault="003778DD" w:rsidP="003778DD">
            <w:pPr>
              <w:widowControl w:val="0"/>
              <w:jc w:val="both"/>
              <w:rPr>
                <w:rFonts w:ascii="Times New Roman" w:eastAsia="Times New Roman" w:hAnsi="Times New Roman" w:cs="Times New Roman"/>
                <w:noProof/>
                <w:sz w:val="24"/>
                <w:szCs w:val="24"/>
                <w:lang w:val="en-US" w:eastAsia="lv-LV"/>
              </w:rPr>
            </w:pPr>
          </w:p>
          <w:p w14:paraId="147C16EB" w14:textId="2843EDAF" w:rsidR="003778DD" w:rsidRDefault="003778DD" w:rsidP="007A31CC">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Ja datus vāc tieši no dalībniekiem, biežāka datu vākšana varētu palīdzēt arī palielināt respondences rādītāju un atbilžu ticamību, jo ar personām sazinās neilgi pēc tam, kad tās ir </w:t>
            </w:r>
            <w:r w:rsidR="00D47197">
              <w:rPr>
                <w:rFonts w:ascii="Times New Roman" w:eastAsia="Times New Roman" w:hAnsi="Times New Roman" w:cs="Times New Roman"/>
                <w:noProof/>
                <w:sz w:val="24"/>
                <w:szCs w:val="24"/>
                <w:lang w:val="en-US" w:eastAsia="lv-LV"/>
              </w:rPr>
              <w:t>izstājušās no dalības</w:t>
            </w:r>
            <w:r w:rsidRPr="007A31CC">
              <w:rPr>
                <w:rFonts w:ascii="Times New Roman" w:eastAsia="Times New Roman" w:hAnsi="Times New Roman" w:cs="Times New Roman"/>
                <w:noProof/>
                <w:sz w:val="24"/>
                <w:szCs w:val="24"/>
                <w:lang w:val="en-US" w:eastAsia="lv-LV"/>
              </w:rPr>
              <w:t>.</w:t>
            </w:r>
          </w:p>
        </w:tc>
      </w:tr>
    </w:tbl>
    <w:p w14:paraId="50A077CD" w14:textId="77777777" w:rsidR="003778DD" w:rsidRPr="007A31CC" w:rsidRDefault="003778DD"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D714A2B" w14:textId="77777777"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4.6.3. Ilgtermiņa rezultātu rādītāju datu vākšana un uzglabāšana</w:t>
      </w:r>
    </w:p>
    <w:p w14:paraId="37DE02C8" w14:textId="77777777" w:rsidR="003778DD" w:rsidRDefault="003778DD"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30295AFB" w14:textId="56ABE703"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Ilgtermiņa rezultātu radītāju dati jāieraksta un jāuzglabā kā </w:t>
      </w:r>
      <w:r w:rsidRPr="007A31CC">
        <w:rPr>
          <w:rFonts w:ascii="Times New Roman" w:eastAsia="Times New Roman" w:hAnsi="Times New Roman" w:cs="Times New Roman"/>
          <w:noProof/>
          <w:sz w:val="24"/>
          <w:szCs w:val="24"/>
          <w:u w:val="single"/>
          <w:lang w:val="en-US" w:eastAsia="lv-LV"/>
        </w:rPr>
        <w:t xml:space="preserve">atsevišķi datu ieraksti </w:t>
      </w:r>
      <w:r w:rsidRPr="007A31CC">
        <w:rPr>
          <w:rFonts w:ascii="Times New Roman" w:eastAsia="Times New Roman" w:hAnsi="Times New Roman" w:cs="Times New Roman"/>
          <w:noProof/>
          <w:sz w:val="24"/>
          <w:szCs w:val="24"/>
          <w:lang w:val="en-US" w:eastAsia="lv-LV"/>
        </w:rPr>
        <w:t xml:space="preserve">(mikrodati). Tomēr netiek prasīts šos ierakstus saistīt/uzglabāt sākotnējā datu kopā, kurā ir visu dalībnieku mikrodati; tos var uzglabāt, piemēram, atsevišķā datubāzē vai atsevišķā </w:t>
      </w:r>
      <w:r w:rsidR="00D47197" w:rsidRPr="00D47197">
        <w:rPr>
          <w:rFonts w:ascii="Times New Roman" w:eastAsia="Times New Roman" w:hAnsi="Times New Roman" w:cs="Times New Roman"/>
          <w:noProof/>
          <w:sz w:val="24"/>
          <w:szCs w:val="24"/>
          <w:lang w:val="en-US" w:eastAsia="lv-LV"/>
        </w:rPr>
        <w:t>V</w:t>
      </w:r>
      <w:r w:rsidRPr="00D47197">
        <w:rPr>
          <w:rFonts w:ascii="Times New Roman" w:eastAsia="Times New Roman" w:hAnsi="Times New Roman" w:cs="Times New Roman"/>
          <w:noProof/>
          <w:sz w:val="24"/>
          <w:szCs w:val="24"/>
          <w:lang w:val="en-US" w:eastAsia="lv-LV"/>
        </w:rPr>
        <w:t>IS</w:t>
      </w:r>
      <w:r w:rsidRPr="007A31CC">
        <w:rPr>
          <w:rFonts w:ascii="Times New Roman" w:eastAsia="Times New Roman" w:hAnsi="Times New Roman" w:cs="Times New Roman"/>
          <w:i/>
          <w:iCs/>
          <w:noProof/>
          <w:sz w:val="24"/>
          <w:szCs w:val="24"/>
          <w:lang w:val="en-US" w:eastAsia="lv-LV"/>
        </w:rPr>
        <w:t xml:space="preserve"> </w:t>
      </w:r>
      <w:r w:rsidRPr="007A31CC">
        <w:rPr>
          <w:rFonts w:ascii="Times New Roman" w:eastAsia="Times New Roman" w:hAnsi="Times New Roman" w:cs="Times New Roman"/>
          <w:noProof/>
          <w:sz w:val="24"/>
          <w:szCs w:val="24"/>
          <w:lang w:val="en-US" w:eastAsia="lv-LV"/>
        </w:rPr>
        <w:t>modulī.</w:t>
      </w:r>
    </w:p>
    <w:p w14:paraId="16CEFF62" w14:textId="77777777" w:rsidR="003778DD" w:rsidRDefault="003778DD"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430C84D" w14:textId="083D0233"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Ilgtermiņa rezultātu rādītāji ir jāvāc attiecībā uz </w:t>
      </w:r>
      <w:r w:rsidRPr="007A31CC">
        <w:rPr>
          <w:rFonts w:ascii="Times New Roman" w:eastAsia="Times New Roman" w:hAnsi="Times New Roman" w:cs="Times New Roman"/>
          <w:b/>
          <w:bCs/>
          <w:noProof/>
          <w:sz w:val="24"/>
          <w:szCs w:val="24"/>
          <w:lang w:val="en-US" w:eastAsia="lv-LV"/>
        </w:rPr>
        <w:t>pareizu at</w:t>
      </w:r>
      <w:r w:rsidR="00D47197">
        <w:rPr>
          <w:rFonts w:ascii="Times New Roman" w:eastAsia="Times New Roman" w:hAnsi="Times New Roman" w:cs="Times New Roman"/>
          <w:b/>
          <w:bCs/>
          <w:noProof/>
          <w:sz w:val="24"/>
          <w:szCs w:val="24"/>
          <w:lang w:val="en-US" w:eastAsia="lv-LV"/>
        </w:rPr>
        <w:t>sauces</w:t>
      </w:r>
      <w:r w:rsidRPr="007A31CC">
        <w:rPr>
          <w:rFonts w:ascii="Times New Roman" w:eastAsia="Times New Roman" w:hAnsi="Times New Roman" w:cs="Times New Roman"/>
          <w:b/>
          <w:bCs/>
          <w:noProof/>
          <w:sz w:val="24"/>
          <w:szCs w:val="24"/>
          <w:lang w:val="en-US" w:eastAsia="lv-LV"/>
        </w:rPr>
        <w:t xml:space="preserve"> </w:t>
      </w:r>
      <w:r w:rsidR="00D47197">
        <w:rPr>
          <w:rFonts w:ascii="Times New Roman" w:eastAsia="Times New Roman" w:hAnsi="Times New Roman" w:cs="Times New Roman"/>
          <w:b/>
          <w:bCs/>
          <w:noProof/>
          <w:sz w:val="24"/>
          <w:szCs w:val="24"/>
          <w:lang w:val="en-US" w:eastAsia="lv-LV"/>
        </w:rPr>
        <w:t>populācij</w:t>
      </w:r>
      <w:r w:rsidRPr="007A31CC">
        <w:rPr>
          <w:rFonts w:ascii="Times New Roman" w:eastAsia="Times New Roman" w:hAnsi="Times New Roman" w:cs="Times New Roman"/>
          <w:b/>
          <w:bCs/>
          <w:noProof/>
          <w:sz w:val="24"/>
          <w:szCs w:val="24"/>
          <w:lang w:val="en-US" w:eastAsia="lv-LV"/>
        </w:rPr>
        <w:t>u</w:t>
      </w:r>
      <w:r w:rsidRPr="007A31CC">
        <w:rPr>
          <w:rFonts w:ascii="Times New Roman" w:eastAsia="Times New Roman" w:hAnsi="Times New Roman" w:cs="Times New Roman"/>
          <w:noProof/>
          <w:sz w:val="24"/>
          <w:szCs w:val="24"/>
          <w:lang w:val="en-US" w:eastAsia="lv-LV"/>
        </w:rPr>
        <w:t xml:space="preserve">. Piemēram, lai noteiktu rādītāju “dalībnieki labākā darba tirgus situācijā”, jāsazinās tikai ar tiem dalībniekiem, kuri bija nodarbināti, uzsākot darbību (sk. EK Metodisko norādījumu par uzraudzību un novērtēšanu B pielikumu). Lai to nodrošinātu, katrā ierakstā būs nepieciešama informācija par iznākuma rādītājiem saistībā ar darba tirgus statusu, nelabvēlīgu situāciju un vecumu. Jāatzīmē, ka šī informācija nebūs nepieciešama, ja par katru ilgtermiņa rezultātu rādītāju tiek gatavotas atsevišķas izlases, tādējādi tiek atlasīti dalībnieki tikai no pareizas </w:t>
      </w:r>
      <w:r w:rsidR="00D47197">
        <w:rPr>
          <w:rFonts w:ascii="Times New Roman" w:eastAsia="Times New Roman" w:hAnsi="Times New Roman" w:cs="Times New Roman"/>
          <w:noProof/>
          <w:sz w:val="24"/>
          <w:szCs w:val="24"/>
          <w:lang w:val="en-US" w:eastAsia="lv-LV"/>
        </w:rPr>
        <w:t>atsauc</w:t>
      </w:r>
      <w:r w:rsidRPr="007A31CC">
        <w:rPr>
          <w:rFonts w:ascii="Times New Roman" w:eastAsia="Times New Roman" w:hAnsi="Times New Roman" w:cs="Times New Roman"/>
          <w:noProof/>
          <w:sz w:val="24"/>
          <w:szCs w:val="24"/>
          <w:lang w:val="en-US" w:eastAsia="lv-LV"/>
        </w:rPr>
        <w:t xml:space="preserve">es </w:t>
      </w:r>
      <w:r w:rsidR="00D47197">
        <w:rPr>
          <w:rFonts w:ascii="Times New Roman" w:eastAsia="Times New Roman" w:hAnsi="Times New Roman" w:cs="Times New Roman"/>
          <w:noProof/>
          <w:sz w:val="24"/>
          <w:szCs w:val="24"/>
          <w:lang w:val="en-US" w:eastAsia="lv-LV"/>
        </w:rPr>
        <w:t>populācij</w:t>
      </w:r>
      <w:r w:rsidRPr="007A31CC">
        <w:rPr>
          <w:rFonts w:ascii="Times New Roman" w:eastAsia="Times New Roman" w:hAnsi="Times New Roman" w:cs="Times New Roman"/>
          <w:noProof/>
          <w:sz w:val="24"/>
          <w:szCs w:val="24"/>
          <w:lang w:val="en-US" w:eastAsia="lv-LV"/>
        </w:rPr>
        <w:t xml:space="preserve">as (piemēram, rādītājam “nodarbinātie dalībnieki” atlasa tikai tos dalībniekus, kuri, uzsākot darbību, bija bezdarbnieki vai neaktīvi). Turklāt jānodrošina, ka ievāktos datus var ziņot </w:t>
      </w:r>
      <w:r w:rsidRPr="007A31CC">
        <w:rPr>
          <w:rFonts w:ascii="Times New Roman" w:eastAsia="Times New Roman" w:hAnsi="Times New Roman" w:cs="Times New Roman"/>
          <w:b/>
          <w:bCs/>
          <w:noProof/>
          <w:sz w:val="24"/>
          <w:szCs w:val="24"/>
          <w:lang w:val="en-US" w:eastAsia="lv-LV"/>
        </w:rPr>
        <w:t xml:space="preserve">dalījumā pēc dzimuma, ieguldījumu prioritātes un reģiona kategorijas </w:t>
      </w:r>
      <w:r w:rsidRPr="007A31CC">
        <w:rPr>
          <w:rFonts w:ascii="Times New Roman" w:eastAsia="Times New Roman" w:hAnsi="Times New Roman" w:cs="Times New Roman"/>
          <w:noProof/>
          <w:sz w:val="24"/>
          <w:szCs w:val="24"/>
          <w:lang w:val="en-US" w:eastAsia="lv-LV"/>
        </w:rPr>
        <w:t xml:space="preserve">un tie attiecas uz </w:t>
      </w:r>
      <w:r w:rsidRPr="007A31CC">
        <w:rPr>
          <w:rFonts w:ascii="Times New Roman" w:eastAsia="Times New Roman" w:hAnsi="Times New Roman" w:cs="Times New Roman"/>
          <w:b/>
          <w:bCs/>
          <w:noProof/>
          <w:sz w:val="24"/>
          <w:szCs w:val="24"/>
          <w:lang w:val="en-US" w:eastAsia="lv-LV"/>
        </w:rPr>
        <w:t xml:space="preserve">pareizu laika atskaites brīdi katram dalībniekam </w:t>
      </w:r>
      <w:r w:rsidRPr="007A31CC">
        <w:rPr>
          <w:rFonts w:ascii="Times New Roman" w:eastAsia="Times New Roman" w:hAnsi="Times New Roman" w:cs="Times New Roman"/>
          <w:noProof/>
          <w:sz w:val="24"/>
          <w:szCs w:val="24"/>
          <w:lang w:val="en-US" w:eastAsia="lv-LV"/>
        </w:rPr>
        <w:t>(6 mēneši pēc aiziešanas no darbības).</w:t>
      </w:r>
    </w:p>
    <w:p w14:paraId="00220315" w14:textId="77777777" w:rsidR="003778DD" w:rsidRDefault="003778DD"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DE774AB" w14:textId="33DCDA14"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Tāpēc attiecībā uz izraudzītajiem un izlasē ietvertajiem dalībniekiem jābūt pieejamai šādai informācijai:</w:t>
      </w:r>
    </w:p>
    <w:p w14:paraId="3AA6F381" w14:textId="77777777" w:rsidR="003778DD" w:rsidRPr="007A31CC" w:rsidRDefault="003778DD"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DC8F0E2" w14:textId="23A01FE1" w:rsidR="004F7005" w:rsidRPr="003778DD" w:rsidRDefault="004F7005" w:rsidP="003778DD">
      <w:pPr>
        <w:pStyle w:val="ListParagraph"/>
        <w:widowControl w:val="0"/>
        <w:numPr>
          <w:ilvl w:val="0"/>
          <w:numId w:val="28"/>
        </w:numPr>
        <w:spacing w:after="0" w:line="240" w:lineRule="auto"/>
        <w:ind w:hanging="294"/>
        <w:jc w:val="both"/>
        <w:rPr>
          <w:rFonts w:ascii="Times New Roman" w:eastAsia="Times New Roman" w:hAnsi="Times New Roman" w:cs="Times New Roman"/>
          <w:noProof/>
          <w:sz w:val="24"/>
          <w:szCs w:val="24"/>
          <w:lang w:val="en-US" w:eastAsia="lv-LV"/>
        </w:rPr>
      </w:pPr>
      <w:r w:rsidRPr="003778DD">
        <w:rPr>
          <w:rFonts w:ascii="Times New Roman" w:eastAsia="Times New Roman" w:hAnsi="Times New Roman" w:cs="Times New Roman"/>
          <w:i/>
          <w:iCs/>
          <w:noProof/>
          <w:sz w:val="24"/>
          <w:szCs w:val="24"/>
          <w:lang w:val="en-US" w:eastAsia="lv-LV"/>
        </w:rPr>
        <w:t>kopējie iznākuma rādītāji par darba tirgus statusu un vecumu</w:t>
      </w:r>
      <w:r w:rsidRPr="003778DD">
        <w:rPr>
          <w:rFonts w:ascii="Times New Roman" w:eastAsia="Times New Roman" w:hAnsi="Times New Roman" w:cs="Times New Roman"/>
          <w:noProof/>
          <w:sz w:val="24"/>
          <w:szCs w:val="24"/>
          <w:lang w:val="en-US" w:eastAsia="lv-LV"/>
        </w:rPr>
        <w:t xml:space="preserve">, lai katram rādītājam varētu atlasīt pareizu </w:t>
      </w:r>
      <w:r w:rsidR="00C632BD">
        <w:rPr>
          <w:rFonts w:ascii="Times New Roman" w:eastAsia="Times New Roman" w:hAnsi="Times New Roman" w:cs="Times New Roman"/>
          <w:noProof/>
          <w:sz w:val="24"/>
          <w:szCs w:val="24"/>
          <w:lang w:val="en-US" w:eastAsia="lv-LV"/>
        </w:rPr>
        <w:t>atsauc</w:t>
      </w:r>
      <w:r w:rsidRPr="003778DD">
        <w:rPr>
          <w:rFonts w:ascii="Times New Roman" w:eastAsia="Times New Roman" w:hAnsi="Times New Roman" w:cs="Times New Roman"/>
          <w:noProof/>
          <w:sz w:val="24"/>
          <w:szCs w:val="24"/>
          <w:lang w:val="en-US" w:eastAsia="lv-LV"/>
        </w:rPr>
        <w:t xml:space="preserve">es </w:t>
      </w:r>
      <w:r w:rsidR="00C632BD">
        <w:rPr>
          <w:rFonts w:ascii="Times New Roman" w:eastAsia="Times New Roman" w:hAnsi="Times New Roman" w:cs="Times New Roman"/>
          <w:noProof/>
          <w:sz w:val="24"/>
          <w:szCs w:val="24"/>
          <w:lang w:val="en-US" w:eastAsia="lv-LV"/>
        </w:rPr>
        <w:t>populācij</w:t>
      </w:r>
      <w:r w:rsidRPr="003778DD">
        <w:rPr>
          <w:rFonts w:ascii="Times New Roman" w:eastAsia="Times New Roman" w:hAnsi="Times New Roman" w:cs="Times New Roman"/>
          <w:noProof/>
          <w:sz w:val="24"/>
          <w:szCs w:val="24"/>
          <w:lang w:val="en-US" w:eastAsia="lv-LV"/>
        </w:rPr>
        <w:t>u;</w:t>
      </w:r>
    </w:p>
    <w:p w14:paraId="1ACE4642" w14:textId="2E4B526A" w:rsidR="004F7005" w:rsidRPr="003778DD" w:rsidRDefault="004F7005" w:rsidP="003778DD">
      <w:pPr>
        <w:pStyle w:val="ListParagraph"/>
        <w:widowControl w:val="0"/>
        <w:numPr>
          <w:ilvl w:val="0"/>
          <w:numId w:val="28"/>
        </w:numPr>
        <w:spacing w:after="0" w:line="240" w:lineRule="auto"/>
        <w:ind w:hanging="294"/>
        <w:jc w:val="both"/>
        <w:rPr>
          <w:rFonts w:ascii="Times New Roman" w:eastAsia="Times New Roman" w:hAnsi="Times New Roman" w:cs="Times New Roman"/>
          <w:noProof/>
          <w:sz w:val="24"/>
          <w:szCs w:val="24"/>
          <w:lang w:val="en-US" w:eastAsia="lv-LV"/>
        </w:rPr>
      </w:pPr>
      <w:r w:rsidRPr="003778DD">
        <w:rPr>
          <w:rFonts w:ascii="Times New Roman" w:eastAsia="Times New Roman" w:hAnsi="Times New Roman" w:cs="Times New Roman"/>
          <w:i/>
          <w:iCs/>
          <w:noProof/>
          <w:sz w:val="24"/>
          <w:szCs w:val="24"/>
          <w:lang w:val="en-US" w:eastAsia="lv-LV"/>
        </w:rPr>
        <w:t>dzimums un reģiona kategorija</w:t>
      </w:r>
      <w:r w:rsidRPr="003778DD">
        <w:rPr>
          <w:rFonts w:ascii="Times New Roman" w:eastAsia="Times New Roman" w:hAnsi="Times New Roman" w:cs="Times New Roman"/>
          <w:noProof/>
          <w:sz w:val="24"/>
          <w:szCs w:val="24"/>
          <w:lang w:val="en-US" w:eastAsia="lv-LV"/>
        </w:rPr>
        <w:t xml:space="preserve">, lai ikgadējā </w:t>
      </w:r>
      <w:r w:rsidR="00C632BD">
        <w:rPr>
          <w:rFonts w:ascii="Times New Roman" w:eastAsia="Times New Roman" w:hAnsi="Times New Roman" w:cs="Times New Roman"/>
          <w:noProof/>
          <w:sz w:val="24"/>
          <w:szCs w:val="24"/>
          <w:lang w:val="en-US" w:eastAsia="lv-LV"/>
        </w:rPr>
        <w:t>īstenošanas</w:t>
      </w:r>
      <w:r w:rsidRPr="003778DD">
        <w:rPr>
          <w:rFonts w:ascii="Times New Roman" w:eastAsia="Times New Roman" w:hAnsi="Times New Roman" w:cs="Times New Roman"/>
          <w:noProof/>
          <w:sz w:val="24"/>
          <w:szCs w:val="24"/>
          <w:lang w:val="en-US" w:eastAsia="lv-LV"/>
        </w:rPr>
        <w:t xml:space="preserve"> ziņojumā varētu veikt prasīto dalījumu;</w:t>
      </w:r>
    </w:p>
    <w:p w14:paraId="5CB920CD" w14:textId="77777777" w:rsidR="004F7005" w:rsidRPr="003778DD" w:rsidRDefault="004F7005" w:rsidP="003778DD">
      <w:pPr>
        <w:pStyle w:val="ListParagraph"/>
        <w:widowControl w:val="0"/>
        <w:numPr>
          <w:ilvl w:val="0"/>
          <w:numId w:val="28"/>
        </w:numPr>
        <w:spacing w:after="0" w:line="240" w:lineRule="auto"/>
        <w:ind w:hanging="294"/>
        <w:jc w:val="both"/>
        <w:rPr>
          <w:rFonts w:ascii="Times New Roman" w:eastAsia="Times New Roman" w:hAnsi="Times New Roman" w:cs="Times New Roman"/>
          <w:noProof/>
          <w:sz w:val="24"/>
          <w:szCs w:val="24"/>
          <w:lang w:val="en-US" w:eastAsia="lv-LV"/>
        </w:rPr>
      </w:pPr>
      <w:r w:rsidRPr="003778DD">
        <w:rPr>
          <w:rFonts w:ascii="Times New Roman" w:eastAsia="Times New Roman" w:hAnsi="Times New Roman" w:cs="Times New Roman"/>
          <w:i/>
          <w:iCs/>
          <w:noProof/>
          <w:sz w:val="24"/>
          <w:szCs w:val="24"/>
          <w:lang w:val="en-US" w:eastAsia="lv-LV"/>
        </w:rPr>
        <w:t>izstāšanās datumi</w:t>
      </w:r>
      <w:r w:rsidRPr="003778DD">
        <w:rPr>
          <w:rFonts w:ascii="Times New Roman" w:eastAsia="Times New Roman" w:hAnsi="Times New Roman" w:cs="Times New Roman"/>
          <w:noProof/>
          <w:sz w:val="24"/>
          <w:szCs w:val="24"/>
          <w:lang w:val="en-US" w:eastAsia="lv-LV"/>
        </w:rPr>
        <w:t>, lai varētu noteikt pareizu datu vākšanas laiku.</w:t>
      </w:r>
    </w:p>
    <w:p w14:paraId="57D7CFAF" w14:textId="77777777" w:rsidR="003778DD" w:rsidRDefault="003778DD"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F5E8D06" w14:textId="099E330E"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Svarīgi atzīmēt, ka, ja attiecībā uz kopējo ilgtermiņa rezultātu rādītāju tiek noteikts skaitlisks </w:t>
      </w:r>
      <w:r w:rsidRPr="007A31CC">
        <w:rPr>
          <w:rFonts w:ascii="Times New Roman" w:eastAsia="Times New Roman" w:hAnsi="Times New Roman" w:cs="Times New Roman"/>
          <w:b/>
          <w:bCs/>
          <w:noProof/>
          <w:sz w:val="24"/>
          <w:szCs w:val="24"/>
          <w:lang w:val="en-US" w:eastAsia="lv-LV"/>
        </w:rPr>
        <w:t>mērķis</w:t>
      </w:r>
      <w:r w:rsidRPr="007A31CC">
        <w:rPr>
          <w:rFonts w:ascii="Times New Roman" w:eastAsia="Times New Roman" w:hAnsi="Times New Roman" w:cs="Times New Roman"/>
          <w:noProof/>
          <w:sz w:val="24"/>
          <w:szCs w:val="24"/>
          <w:lang w:val="en-US" w:eastAsia="lv-LV"/>
        </w:rPr>
        <w:t xml:space="preserve">, ieraksti jāsaista ar izvēlēto iznākuma rādītāju, ko izmanto kā pamatu. Piemēram, ja ir noteikts mērķis rādītājam “nodarbinātībā iesaistītie dalībnieki, tostarp pašnodarbinātie, sešus mēnešus pēc </w:t>
      </w:r>
      <w:r w:rsidR="00C632BD">
        <w:rPr>
          <w:rFonts w:ascii="Times New Roman" w:eastAsia="Times New Roman" w:hAnsi="Times New Roman" w:cs="Times New Roman"/>
          <w:noProof/>
          <w:sz w:val="24"/>
          <w:szCs w:val="24"/>
          <w:lang w:val="en-US" w:eastAsia="lv-LV"/>
        </w:rPr>
        <w:t>dalības beigām</w:t>
      </w:r>
      <w:r w:rsidRPr="007A31CC">
        <w:rPr>
          <w:rFonts w:ascii="Times New Roman" w:eastAsia="Times New Roman" w:hAnsi="Times New Roman" w:cs="Times New Roman"/>
          <w:noProof/>
          <w:sz w:val="24"/>
          <w:szCs w:val="24"/>
          <w:lang w:val="en-US" w:eastAsia="lv-LV"/>
        </w:rPr>
        <w:t xml:space="preserve">” un </w:t>
      </w:r>
      <w:r w:rsidR="00067811">
        <w:rPr>
          <w:rFonts w:ascii="Times New Roman" w:eastAsia="Times New Roman" w:hAnsi="Times New Roman" w:cs="Times New Roman"/>
          <w:noProof/>
          <w:sz w:val="24"/>
          <w:szCs w:val="24"/>
          <w:lang w:val="en-US" w:eastAsia="lv-LV"/>
        </w:rPr>
        <w:t>atsauces populācija</w:t>
      </w:r>
      <w:r w:rsidRPr="007A31CC">
        <w:rPr>
          <w:rFonts w:ascii="Times New Roman" w:eastAsia="Times New Roman" w:hAnsi="Times New Roman" w:cs="Times New Roman"/>
          <w:noProof/>
          <w:sz w:val="24"/>
          <w:szCs w:val="24"/>
          <w:lang w:val="en-US" w:eastAsia="lv-LV"/>
        </w:rPr>
        <w:t xml:space="preserve"> ir ilgtermiņa bezdarbnieki (kā pamats izmantots kopējais iznākuma rādītājs), jānodrošina, ka rādītāja datu vākšanai un ziņošanai ir atlasīta pareiza </w:t>
      </w:r>
      <w:r w:rsidR="00067811">
        <w:rPr>
          <w:rFonts w:ascii="Times New Roman" w:eastAsia="Times New Roman" w:hAnsi="Times New Roman" w:cs="Times New Roman"/>
          <w:noProof/>
          <w:sz w:val="24"/>
          <w:szCs w:val="24"/>
          <w:lang w:val="en-US" w:eastAsia="lv-LV"/>
        </w:rPr>
        <w:t>atsauc</w:t>
      </w:r>
      <w:r w:rsidRPr="007A31CC">
        <w:rPr>
          <w:rFonts w:ascii="Times New Roman" w:eastAsia="Times New Roman" w:hAnsi="Times New Roman" w:cs="Times New Roman"/>
          <w:noProof/>
          <w:sz w:val="24"/>
          <w:szCs w:val="24"/>
          <w:lang w:val="en-US" w:eastAsia="lv-LV"/>
        </w:rPr>
        <w:t xml:space="preserve">es </w:t>
      </w:r>
      <w:r w:rsidR="00067811">
        <w:rPr>
          <w:rFonts w:ascii="Times New Roman" w:eastAsia="Times New Roman" w:hAnsi="Times New Roman" w:cs="Times New Roman"/>
          <w:noProof/>
          <w:sz w:val="24"/>
          <w:szCs w:val="24"/>
          <w:lang w:val="en-US" w:eastAsia="lv-LV"/>
        </w:rPr>
        <w:t>populācij</w:t>
      </w:r>
      <w:r w:rsidRPr="007A31CC">
        <w:rPr>
          <w:rFonts w:ascii="Times New Roman" w:eastAsia="Times New Roman" w:hAnsi="Times New Roman" w:cs="Times New Roman"/>
          <w:noProof/>
          <w:sz w:val="24"/>
          <w:szCs w:val="24"/>
          <w:lang w:val="en-US" w:eastAsia="lv-LV"/>
        </w:rPr>
        <w:t>a, ko panāk, vai nu iegūstot šo informāciju (t. i., ilgtermiņa bezdarbs), kad tiek ierakstīti apsekojuma rezultāti, vai arī izveidojot citu izlasi, ko veido tikai tie dalībnieki, kuri, uzsākot darbību, bija ilgtermiņa bezdarbnieki.</w:t>
      </w:r>
    </w:p>
    <w:p w14:paraId="10418D6F" w14:textId="77777777" w:rsidR="003778DD" w:rsidRPr="007A31CC" w:rsidRDefault="003778DD"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A0A9BB3" w14:textId="198E5F9A" w:rsidR="004F7005" w:rsidRPr="007A31CC" w:rsidRDefault="004F7005" w:rsidP="008D5781">
      <w:pPr>
        <w:pStyle w:val="Heading2"/>
        <w:rPr>
          <w:rFonts w:eastAsia="Times New Roman"/>
          <w:noProof/>
          <w:lang w:val="en-US" w:eastAsia="lv-LV"/>
        </w:rPr>
      </w:pPr>
      <w:bookmarkStart w:id="19" w:name="_Toc18572392"/>
      <w:r w:rsidRPr="007A31CC">
        <w:rPr>
          <w:rFonts w:eastAsia="Times New Roman"/>
          <w:noProof/>
          <w:lang w:val="en-US" w:eastAsia="lv-LV"/>
        </w:rPr>
        <w:t>4.7. </w:t>
      </w:r>
      <w:r w:rsidR="00067811">
        <w:rPr>
          <w:rFonts w:eastAsia="Times New Roman"/>
          <w:noProof/>
          <w:lang w:val="en-US" w:eastAsia="lv-LV"/>
        </w:rPr>
        <w:t>Apko</w:t>
      </w:r>
      <w:r w:rsidRPr="007A31CC">
        <w:rPr>
          <w:rFonts w:eastAsia="Times New Roman"/>
          <w:noProof/>
          <w:lang w:val="en-US" w:eastAsia="lv-LV"/>
        </w:rPr>
        <w:t>pošanas procedūras</w:t>
      </w:r>
      <w:bookmarkEnd w:id="19"/>
    </w:p>
    <w:p w14:paraId="2CA00D86" w14:textId="77777777" w:rsidR="003778DD" w:rsidRDefault="003778DD"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5A35F2F" w14:textId="6334CB69"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Rādītāju vērtības aprēķina, </w:t>
      </w:r>
      <w:r w:rsidR="00067811">
        <w:rPr>
          <w:rFonts w:ascii="Times New Roman" w:eastAsia="Times New Roman" w:hAnsi="Times New Roman" w:cs="Times New Roman"/>
          <w:noProof/>
          <w:sz w:val="24"/>
          <w:szCs w:val="24"/>
          <w:lang w:val="en-US" w:eastAsia="lv-LV"/>
        </w:rPr>
        <w:t>ap</w:t>
      </w:r>
      <w:r w:rsidRPr="007A31CC">
        <w:rPr>
          <w:rFonts w:ascii="Times New Roman" w:eastAsia="Times New Roman" w:hAnsi="Times New Roman" w:cs="Times New Roman"/>
          <w:noProof/>
          <w:sz w:val="24"/>
          <w:szCs w:val="24"/>
          <w:lang w:val="en-US" w:eastAsia="lv-LV"/>
        </w:rPr>
        <w:t>kopojot atsevišķu dalības ierakstu vērtības.</w:t>
      </w:r>
    </w:p>
    <w:p w14:paraId="3CEB4ACE" w14:textId="77777777" w:rsidR="003778DD" w:rsidRDefault="003778DD"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361EE75" w14:textId="6700D42D"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Attiecībā uz visiem iznākuma rādītājiem, kuri nav saistīti ar sensitīvajiem mainīgajiem lielumiem, </w:t>
      </w:r>
      <w:r w:rsidR="00067811">
        <w:rPr>
          <w:rFonts w:ascii="Times New Roman" w:eastAsia="Times New Roman" w:hAnsi="Times New Roman" w:cs="Times New Roman"/>
          <w:noProof/>
          <w:sz w:val="24"/>
          <w:szCs w:val="24"/>
          <w:lang w:val="en-US" w:eastAsia="lv-LV"/>
        </w:rPr>
        <w:t>ap</w:t>
      </w:r>
      <w:r w:rsidRPr="007A31CC">
        <w:rPr>
          <w:rFonts w:ascii="Times New Roman" w:eastAsia="Times New Roman" w:hAnsi="Times New Roman" w:cs="Times New Roman"/>
          <w:noProof/>
          <w:sz w:val="24"/>
          <w:szCs w:val="24"/>
          <w:lang w:val="en-US" w:eastAsia="lv-LV"/>
        </w:rPr>
        <w:t xml:space="preserve">kopošanas posmā jāņem vērā </w:t>
      </w:r>
      <w:r w:rsidRPr="007A31CC">
        <w:rPr>
          <w:rFonts w:ascii="Times New Roman" w:eastAsia="Times New Roman" w:hAnsi="Times New Roman" w:cs="Times New Roman"/>
          <w:noProof/>
          <w:sz w:val="24"/>
          <w:szCs w:val="24"/>
          <w:u w:val="single"/>
          <w:lang w:val="en-US" w:eastAsia="lv-LV"/>
        </w:rPr>
        <w:t xml:space="preserve">tikai </w:t>
      </w:r>
      <w:r w:rsidRPr="007A31CC">
        <w:rPr>
          <w:rFonts w:ascii="Times New Roman" w:eastAsia="Times New Roman" w:hAnsi="Times New Roman" w:cs="Times New Roman"/>
          <w:noProof/>
          <w:sz w:val="24"/>
          <w:szCs w:val="24"/>
          <w:lang w:val="en-US" w:eastAsia="lv-LV"/>
        </w:rPr>
        <w:t xml:space="preserve">tie ieraksti, kuros ir </w:t>
      </w:r>
      <w:r w:rsidRPr="007A31CC">
        <w:rPr>
          <w:rFonts w:ascii="Times New Roman" w:eastAsia="Times New Roman" w:hAnsi="Times New Roman" w:cs="Times New Roman"/>
          <w:noProof/>
          <w:sz w:val="24"/>
          <w:szCs w:val="24"/>
          <w:u w:val="single"/>
          <w:lang w:val="en-US" w:eastAsia="lv-LV"/>
        </w:rPr>
        <w:t xml:space="preserve">pilnībā aizpildīti visi attiecīgie mainīgie lielumi </w:t>
      </w:r>
      <w:r w:rsidRPr="007A31CC">
        <w:rPr>
          <w:rFonts w:ascii="Times New Roman" w:eastAsia="Times New Roman" w:hAnsi="Times New Roman" w:cs="Times New Roman"/>
          <w:noProof/>
          <w:sz w:val="24"/>
          <w:szCs w:val="24"/>
          <w:lang w:val="en-US" w:eastAsia="lv-LV"/>
        </w:rPr>
        <w:t>(sk. 4.9.1. </w:t>
      </w:r>
      <w:r w:rsidR="00067811">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daļu). Tādus dalības ierakstus, kuros ir nepilnīgi aizpildīti mainīgie lielumi, kas nepieciešami ar personas datiem saistīto iznākuma rādītāju iegūšanai (izņemot sensitīvos mainīgos lielumus), nedrīkst iekļaut summārajos rādītājos, aprēķinot rādītāju datus. Nepilnīgus ierakstus drīkst iekļaut tikai pozīcijā “dalībnieku kopskaits” (sk. 2.3.7. un 4.9.1. </w:t>
      </w:r>
      <w:r w:rsidR="00067811">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daļu).</w:t>
      </w:r>
    </w:p>
    <w:p w14:paraId="34595751" w14:textId="77777777" w:rsidR="003778DD" w:rsidRPr="007A31CC" w:rsidRDefault="003778DD"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3F494E22" w14:textId="623F61F9"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Tas, kādi </w:t>
      </w:r>
      <w:r w:rsidR="00067811">
        <w:rPr>
          <w:rFonts w:ascii="Times New Roman" w:eastAsia="Times New Roman" w:hAnsi="Times New Roman" w:cs="Times New Roman"/>
          <w:noProof/>
          <w:sz w:val="24"/>
          <w:szCs w:val="24"/>
          <w:lang w:val="en-US" w:eastAsia="lv-LV"/>
        </w:rPr>
        <w:t>ap</w:t>
      </w:r>
      <w:r w:rsidRPr="007A31CC">
        <w:rPr>
          <w:rFonts w:ascii="Times New Roman" w:eastAsia="Times New Roman" w:hAnsi="Times New Roman" w:cs="Times New Roman"/>
          <w:noProof/>
          <w:sz w:val="24"/>
          <w:szCs w:val="24"/>
          <w:lang w:val="en-US" w:eastAsia="lv-LV"/>
        </w:rPr>
        <w:t>kopotie dati ir nepieciešami, ir atkarīgs no finansējuma avota (3. tabula). Rādītājiem, kas attiecas uz ESF atbalstītajām darbībām, indivīda līmeņa dati ir jā</w:t>
      </w:r>
      <w:r w:rsidR="00067811">
        <w:rPr>
          <w:rFonts w:ascii="Times New Roman" w:eastAsia="Times New Roman" w:hAnsi="Times New Roman" w:cs="Times New Roman"/>
          <w:noProof/>
          <w:sz w:val="24"/>
          <w:szCs w:val="24"/>
          <w:lang w:val="en-US" w:eastAsia="lv-LV"/>
        </w:rPr>
        <w:t>ap</w:t>
      </w:r>
      <w:r w:rsidRPr="007A31CC">
        <w:rPr>
          <w:rFonts w:ascii="Times New Roman" w:eastAsia="Times New Roman" w:hAnsi="Times New Roman" w:cs="Times New Roman"/>
          <w:noProof/>
          <w:sz w:val="24"/>
          <w:szCs w:val="24"/>
          <w:lang w:val="en-US" w:eastAsia="lv-LV"/>
        </w:rPr>
        <w:t>kopo pēc ieguldījumu prioritātes un arī pēc reģiona kategorijas. JNI atbalstītajām darbībām ziņošana pēc reģiona kategorijas netiek prasīta. Tomēr dati ir jāiesniedz atsevišķi par katru JNI atbalsta prioritātes virzienu vai tās daļu. Visi rādītāji, kas attiecas uz dalībniekiem, ir jāiedala pēc dzimuma (t. i., vīriešu un sieviešu individuālie dalības ieraksti ir jā</w:t>
      </w:r>
      <w:r w:rsidR="00067811">
        <w:rPr>
          <w:rFonts w:ascii="Times New Roman" w:eastAsia="Times New Roman" w:hAnsi="Times New Roman" w:cs="Times New Roman"/>
          <w:noProof/>
          <w:sz w:val="24"/>
          <w:szCs w:val="24"/>
          <w:lang w:val="en-US" w:eastAsia="lv-LV"/>
        </w:rPr>
        <w:t>ap</w:t>
      </w:r>
      <w:r w:rsidRPr="007A31CC">
        <w:rPr>
          <w:rFonts w:ascii="Times New Roman" w:eastAsia="Times New Roman" w:hAnsi="Times New Roman" w:cs="Times New Roman"/>
          <w:noProof/>
          <w:sz w:val="24"/>
          <w:szCs w:val="24"/>
          <w:lang w:val="en-US" w:eastAsia="lv-LV"/>
        </w:rPr>
        <w:t xml:space="preserve">kopo atsevišķi). Turklāt, ņemot vērā prasību iesniegt ikgadējos datus ikgadējā </w:t>
      </w:r>
      <w:r w:rsidR="00067811">
        <w:rPr>
          <w:rFonts w:ascii="Times New Roman" w:eastAsia="Times New Roman" w:hAnsi="Times New Roman" w:cs="Times New Roman"/>
          <w:noProof/>
          <w:sz w:val="24"/>
          <w:szCs w:val="24"/>
          <w:lang w:val="en-US" w:eastAsia="lv-LV"/>
        </w:rPr>
        <w:t>īstenošanas</w:t>
      </w:r>
      <w:r w:rsidRPr="007A31CC">
        <w:rPr>
          <w:rFonts w:ascii="Times New Roman" w:eastAsia="Times New Roman" w:hAnsi="Times New Roman" w:cs="Times New Roman"/>
          <w:noProof/>
          <w:sz w:val="24"/>
          <w:szCs w:val="24"/>
          <w:lang w:val="en-US" w:eastAsia="lv-LV"/>
        </w:rPr>
        <w:t xml:space="preserve"> ziņojumā, </w:t>
      </w:r>
      <w:r w:rsidR="00067811" w:rsidRPr="00067811">
        <w:rPr>
          <w:rFonts w:ascii="Times New Roman" w:eastAsia="Times New Roman" w:hAnsi="Times New Roman" w:cs="Times New Roman"/>
          <w:noProof/>
          <w:sz w:val="24"/>
          <w:szCs w:val="24"/>
          <w:lang w:val="en-US" w:eastAsia="lv-LV"/>
        </w:rPr>
        <w:t>V</w:t>
      </w:r>
      <w:r w:rsidRPr="00067811">
        <w:rPr>
          <w:rFonts w:ascii="Times New Roman" w:eastAsia="Times New Roman" w:hAnsi="Times New Roman" w:cs="Times New Roman"/>
          <w:noProof/>
          <w:sz w:val="24"/>
          <w:szCs w:val="24"/>
          <w:lang w:val="en-US" w:eastAsia="lv-LV"/>
        </w:rPr>
        <w:t>IS</w:t>
      </w:r>
      <w:r w:rsidRPr="007A31CC">
        <w:rPr>
          <w:rFonts w:ascii="Times New Roman" w:eastAsia="Times New Roman" w:hAnsi="Times New Roman" w:cs="Times New Roman"/>
          <w:i/>
          <w:iCs/>
          <w:noProof/>
          <w:sz w:val="24"/>
          <w:szCs w:val="24"/>
          <w:lang w:val="en-US" w:eastAsia="lv-LV"/>
        </w:rPr>
        <w:t xml:space="preserve"> </w:t>
      </w:r>
      <w:r w:rsidRPr="007A31CC">
        <w:rPr>
          <w:rFonts w:ascii="Times New Roman" w:eastAsia="Times New Roman" w:hAnsi="Times New Roman" w:cs="Times New Roman"/>
          <w:noProof/>
          <w:sz w:val="24"/>
          <w:szCs w:val="24"/>
          <w:lang w:val="en-US" w:eastAsia="lv-LV"/>
        </w:rPr>
        <w:t xml:space="preserve">sistēmai ir jāspēj </w:t>
      </w:r>
      <w:r w:rsidR="00067811">
        <w:rPr>
          <w:rFonts w:ascii="Times New Roman" w:eastAsia="Times New Roman" w:hAnsi="Times New Roman" w:cs="Times New Roman"/>
          <w:noProof/>
          <w:sz w:val="24"/>
          <w:szCs w:val="24"/>
          <w:lang w:val="en-US" w:eastAsia="lv-LV"/>
        </w:rPr>
        <w:t>ap</w:t>
      </w:r>
      <w:r w:rsidRPr="007A31CC">
        <w:rPr>
          <w:rFonts w:ascii="Times New Roman" w:eastAsia="Times New Roman" w:hAnsi="Times New Roman" w:cs="Times New Roman"/>
          <w:noProof/>
          <w:sz w:val="24"/>
          <w:szCs w:val="24"/>
          <w:lang w:val="en-US" w:eastAsia="lv-LV"/>
        </w:rPr>
        <w:t>kopot šos datus pa gadiem (sk. 2.3.1. </w:t>
      </w:r>
      <w:r w:rsidR="00067811">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daļu).</w:t>
      </w:r>
    </w:p>
    <w:p w14:paraId="22556C27" w14:textId="77777777" w:rsidR="003778DD" w:rsidRPr="007A31CC" w:rsidRDefault="003778DD"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85F175E" w14:textId="52E13498"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3. tabula.</w:t>
      </w:r>
      <w:r w:rsidR="00067811">
        <w:rPr>
          <w:rFonts w:ascii="Times New Roman" w:eastAsia="Times New Roman" w:hAnsi="Times New Roman" w:cs="Times New Roman"/>
          <w:b/>
          <w:bCs/>
          <w:noProof/>
          <w:sz w:val="24"/>
          <w:szCs w:val="24"/>
          <w:lang w:val="en-US" w:eastAsia="lv-LV"/>
        </w:rPr>
        <w:t xml:space="preserve"> Nepieciešamais sadalījums atkarībā no finansējuma avota</w:t>
      </w:r>
    </w:p>
    <w:p w14:paraId="5BA68F60" w14:textId="77777777" w:rsidR="001B7558" w:rsidRPr="001B7558" w:rsidRDefault="001B7558" w:rsidP="007A31CC">
      <w:pPr>
        <w:widowControl w:val="0"/>
        <w:spacing w:after="0" w:line="240" w:lineRule="auto"/>
        <w:jc w:val="both"/>
        <w:rPr>
          <w:rFonts w:ascii="Times New Roman" w:eastAsia="Times New Roman" w:hAnsi="Times New Roman" w:cs="Times New Roman"/>
          <w:noProof/>
          <w:sz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2689"/>
        <w:gridCol w:w="2268"/>
        <w:gridCol w:w="2268"/>
        <w:gridCol w:w="1836"/>
      </w:tblGrid>
      <w:tr w:rsidR="001B7558" w:rsidRPr="001B7558" w14:paraId="150CD1CA" w14:textId="77777777" w:rsidTr="001B7558">
        <w:tc>
          <w:tcPr>
            <w:tcW w:w="2689" w:type="dxa"/>
          </w:tcPr>
          <w:p w14:paraId="433DD00E" w14:textId="77777777" w:rsidR="001B7558" w:rsidRPr="001B7558" w:rsidRDefault="001B7558" w:rsidP="007A31CC">
            <w:pPr>
              <w:widowControl w:val="0"/>
              <w:jc w:val="both"/>
              <w:rPr>
                <w:rFonts w:ascii="Times New Roman" w:eastAsia="Times New Roman" w:hAnsi="Times New Roman" w:cs="Times New Roman"/>
                <w:noProof/>
                <w:lang w:val="en-US" w:eastAsia="lv-LV"/>
              </w:rPr>
            </w:pPr>
          </w:p>
        </w:tc>
        <w:tc>
          <w:tcPr>
            <w:tcW w:w="2268" w:type="dxa"/>
          </w:tcPr>
          <w:p w14:paraId="356376F0" w14:textId="533C728D" w:rsidR="001B7558" w:rsidRPr="001B7558" w:rsidRDefault="001B7558" w:rsidP="001B7558">
            <w:pPr>
              <w:widowControl w:val="0"/>
              <w:jc w:val="center"/>
              <w:rPr>
                <w:rFonts w:ascii="Times New Roman" w:eastAsia="Times New Roman" w:hAnsi="Times New Roman" w:cs="Times New Roman"/>
                <w:noProof/>
                <w:lang w:val="en-US" w:eastAsia="lv-LV"/>
              </w:rPr>
            </w:pPr>
            <w:r w:rsidRPr="001B7558">
              <w:rPr>
                <w:rFonts w:ascii="Times New Roman" w:eastAsia="Times New Roman" w:hAnsi="Times New Roman" w:cs="Times New Roman"/>
                <w:b/>
                <w:bCs/>
                <w:noProof/>
                <w:lang w:val="en-US" w:eastAsia="lv-LV"/>
              </w:rPr>
              <w:t>Ieguldījumu prioritāte</w:t>
            </w:r>
          </w:p>
        </w:tc>
        <w:tc>
          <w:tcPr>
            <w:tcW w:w="2268" w:type="dxa"/>
          </w:tcPr>
          <w:p w14:paraId="43D6A476" w14:textId="4AEC42D7" w:rsidR="001B7558" w:rsidRPr="001B7558" w:rsidRDefault="001B7558" w:rsidP="001B7558">
            <w:pPr>
              <w:widowControl w:val="0"/>
              <w:jc w:val="center"/>
              <w:rPr>
                <w:rFonts w:ascii="Times New Roman" w:eastAsia="Times New Roman" w:hAnsi="Times New Roman" w:cs="Times New Roman"/>
                <w:noProof/>
                <w:lang w:val="en-US" w:eastAsia="lv-LV"/>
              </w:rPr>
            </w:pPr>
            <w:r w:rsidRPr="001B7558">
              <w:rPr>
                <w:rFonts w:ascii="Times New Roman" w:eastAsia="Times New Roman" w:hAnsi="Times New Roman" w:cs="Times New Roman"/>
                <w:b/>
                <w:bCs/>
                <w:noProof/>
                <w:lang w:val="en-US" w:eastAsia="lv-LV"/>
              </w:rPr>
              <w:t>Reģiona kategorija</w:t>
            </w:r>
          </w:p>
        </w:tc>
        <w:tc>
          <w:tcPr>
            <w:tcW w:w="1836" w:type="dxa"/>
          </w:tcPr>
          <w:p w14:paraId="1C702374" w14:textId="46A355D8" w:rsidR="001B7558" w:rsidRPr="001B7558" w:rsidRDefault="001B7558" w:rsidP="001B7558">
            <w:pPr>
              <w:widowControl w:val="0"/>
              <w:jc w:val="center"/>
              <w:rPr>
                <w:rFonts w:ascii="Times New Roman" w:eastAsia="Times New Roman" w:hAnsi="Times New Roman" w:cs="Times New Roman"/>
                <w:noProof/>
                <w:lang w:val="en-US" w:eastAsia="lv-LV"/>
              </w:rPr>
            </w:pPr>
            <w:r w:rsidRPr="001B7558">
              <w:rPr>
                <w:rFonts w:ascii="Times New Roman" w:eastAsia="Times New Roman" w:hAnsi="Times New Roman" w:cs="Times New Roman"/>
                <w:b/>
                <w:bCs/>
                <w:noProof/>
                <w:lang w:val="en-US" w:eastAsia="lv-LV"/>
              </w:rPr>
              <w:t>Dzimums</w:t>
            </w:r>
          </w:p>
        </w:tc>
      </w:tr>
      <w:tr w:rsidR="001B7558" w:rsidRPr="001B7558" w14:paraId="756D73D2" w14:textId="77777777" w:rsidTr="001B7558">
        <w:tc>
          <w:tcPr>
            <w:tcW w:w="2689" w:type="dxa"/>
          </w:tcPr>
          <w:p w14:paraId="27D8F226" w14:textId="7F65AB67" w:rsidR="001B7558" w:rsidRPr="001B7558" w:rsidRDefault="001B7558" w:rsidP="007A31CC">
            <w:pPr>
              <w:widowControl w:val="0"/>
              <w:jc w:val="both"/>
              <w:rPr>
                <w:rFonts w:ascii="Times New Roman" w:eastAsia="Times New Roman" w:hAnsi="Times New Roman" w:cs="Times New Roman"/>
                <w:noProof/>
                <w:lang w:val="en-US" w:eastAsia="lv-LV"/>
              </w:rPr>
            </w:pPr>
            <w:r w:rsidRPr="001B7558">
              <w:rPr>
                <w:rFonts w:ascii="Times New Roman" w:eastAsia="Times New Roman" w:hAnsi="Times New Roman" w:cs="Times New Roman"/>
                <w:b/>
                <w:bCs/>
                <w:noProof/>
                <w:lang w:val="en-US" w:eastAsia="lv-LV"/>
              </w:rPr>
              <w:t>Periodiskais ESF ziņojums</w:t>
            </w:r>
          </w:p>
        </w:tc>
        <w:tc>
          <w:tcPr>
            <w:tcW w:w="2268" w:type="dxa"/>
          </w:tcPr>
          <w:p w14:paraId="48CE6562" w14:textId="77777777" w:rsidR="001B7558" w:rsidRPr="001B7558" w:rsidRDefault="001B7558" w:rsidP="001B7558">
            <w:pPr>
              <w:widowControl w:val="0"/>
              <w:jc w:val="center"/>
              <w:rPr>
                <w:rFonts w:ascii="Times New Roman" w:eastAsia="Times New Roman" w:hAnsi="Times New Roman" w:cs="Times New Roman"/>
                <w:noProof/>
                <w:lang w:val="en-US" w:eastAsia="lv-LV"/>
              </w:rPr>
            </w:pPr>
          </w:p>
        </w:tc>
        <w:tc>
          <w:tcPr>
            <w:tcW w:w="2268" w:type="dxa"/>
          </w:tcPr>
          <w:p w14:paraId="311448AE" w14:textId="77777777" w:rsidR="001B7558" w:rsidRPr="001B7558" w:rsidRDefault="001B7558" w:rsidP="001B7558">
            <w:pPr>
              <w:widowControl w:val="0"/>
              <w:jc w:val="center"/>
              <w:rPr>
                <w:rFonts w:ascii="Times New Roman" w:eastAsia="Times New Roman" w:hAnsi="Times New Roman" w:cs="Times New Roman"/>
                <w:noProof/>
                <w:lang w:val="en-US" w:eastAsia="lv-LV"/>
              </w:rPr>
            </w:pPr>
          </w:p>
        </w:tc>
        <w:tc>
          <w:tcPr>
            <w:tcW w:w="1836" w:type="dxa"/>
          </w:tcPr>
          <w:p w14:paraId="7234FA26" w14:textId="77777777" w:rsidR="001B7558" w:rsidRPr="001B7558" w:rsidRDefault="001B7558" w:rsidP="001B7558">
            <w:pPr>
              <w:widowControl w:val="0"/>
              <w:jc w:val="center"/>
              <w:rPr>
                <w:rFonts w:ascii="Times New Roman" w:eastAsia="Times New Roman" w:hAnsi="Times New Roman" w:cs="Times New Roman"/>
                <w:noProof/>
                <w:lang w:val="en-US" w:eastAsia="lv-LV"/>
              </w:rPr>
            </w:pPr>
          </w:p>
        </w:tc>
      </w:tr>
      <w:tr w:rsidR="001B7558" w:rsidRPr="001B7558" w14:paraId="3323CEEF" w14:textId="77777777" w:rsidTr="001B7558">
        <w:tc>
          <w:tcPr>
            <w:tcW w:w="2689" w:type="dxa"/>
          </w:tcPr>
          <w:p w14:paraId="03012E69" w14:textId="46158A7A" w:rsidR="001B7558" w:rsidRPr="001B7558" w:rsidRDefault="001B7558" w:rsidP="001B7558">
            <w:pPr>
              <w:widowControl w:val="0"/>
              <w:jc w:val="right"/>
              <w:rPr>
                <w:rFonts w:ascii="Times New Roman" w:eastAsia="Times New Roman" w:hAnsi="Times New Roman" w:cs="Times New Roman"/>
                <w:noProof/>
                <w:lang w:val="en-US" w:eastAsia="lv-LV"/>
              </w:rPr>
            </w:pPr>
            <w:r w:rsidRPr="001B7558">
              <w:rPr>
                <w:rFonts w:ascii="Times New Roman" w:eastAsia="Times New Roman" w:hAnsi="Times New Roman" w:cs="Times New Roman"/>
                <w:noProof/>
                <w:lang w:val="en-US" w:eastAsia="lv-LV"/>
              </w:rPr>
              <w:t>Kopējie rādītāji</w:t>
            </w:r>
          </w:p>
        </w:tc>
        <w:tc>
          <w:tcPr>
            <w:tcW w:w="2268" w:type="dxa"/>
          </w:tcPr>
          <w:p w14:paraId="5F5E3401" w14:textId="2C466D78" w:rsidR="001B7558" w:rsidRPr="001B7558" w:rsidRDefault="001B7558" w:rsidP="001B7558">
            <w:pPr>
              <w:widowControl w:val="0"/>
              <w:jc w:val="center"/>
              <w:rPr>
                <w:rFonts w:ascii="Times New Roman" w:eastAsia="Times New Roman" w:hAnsi="Times New Roman" w:cs="Times New Roman"/>
                <w:noProof/>
                <w:lang w:val="en-US" w:eastAsia="lv-LV"/>
              </w:rPr>
            </w:pPr>
            <w:r w:rsidRPr="001B7558">
              <w:rPr>
                <w:rFonts w:ascii="Times New Roman" w:eastAsia="Times New Roman" w:hAnsi="Times New Roman" w:cs="Times New Roman"/>
                <w:noProof/>
                <w:lang w:val="en-US" w:eastAsia="lv-LV"/>
              </w:rPr>
              <w:drawing>
                <wp:inline distT="0" distB="0" distL="0" distR="0" wp14:anchorId="5E499070" wp14:editId="7E15FAE0">
                  <wp:extent cx="146685" cy="103505"/>
                  <wp:effectExtent l="0" t="0" r="5715" b="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685" cy="103505"/>
                          </a:xfrm>
                          <a:prstGeom prst="rect">
                            <a:avLst/>
                          </a:prstGeom>
                          <a:noFill/>
                          <a:ln>
                            <a:noFill/>
                          </a:ln>
                        </pic:spPr>
                      </pic:pic>
                    </a:graphicData>
                  </a:graphic>
                </wp:inline>
              </w:drawing>
            </w:r>
          </w:p>
        </w:tc>
        <w:tc>
          <w:tcPr>
            <w:tcW w:w="2268" w:type="dxa"/>
          </w:tcPr>
          <w:p w14:paraId="3BFDFD9B" w14:textId="1C3D4FD4" w:rsidR="001B7558" w:rsidRPr="001B7558" w:rsidRDefault="001B7558" w:rsidP="001B7558">
            <w:pPr>
              <w:widowControl w:val="0"/>
              <w:jc w:val="center"/>
              <w:rPr>
                <w:rFonts w:ascii="Times New Roman" w:eastAsia="Times New Roman" w:hAnsi="Times New Roman" w:cs="Times New Roman"/>
                <w:noProof/>
                <w:lang w:val="en-US" w:eastAsia="lv-LV"/>
              </w:rPr>
            </w:pPr>
            <w:r w:rsidRPr="001B7558">
              <w:rPr>
                <w:rFonts w:ascii="Times New Roman" w:eastAsia="Times New Roman" w:hAnsi="Times New Roman" w:cs="Times New Roman"/>
                <w:noProof/>
                <w:lang w:val="en-US" w:eastAsia="lv-LV"/>
              </w:rPr>
              <w:drawing>
                <wp:inline distT="0" distB="0" distL="0" distR="0" wp14:anchorId="22978370" wp14:editId="17AB287F">
                  <wp:extent cx="146685" cy="103505"/>
                  <wp:effectExtent l="0" t="0" r="5715"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685" cy="103505"/>
                          </a:xfrm>
                          <a:prstGeom prst="rect">
                            <a:avLst/>
                          </a:prstGeom>
                          <a:noFill/>
                          <a:ln>
                            <a:noFill/>
                          </a:ln>
                        </pic:spPr>
                      </pic:pic>
                    </a:graphicData>
                  </a:graphic>
                </wp:inline>
              </w:drawing>
            </w:r>
          </w:p>
        </w:tc>
        <w:tc>
          <w:tcPr>
            <w:tcW w:w="1836" w:type="dxa"/>
          </w:tcPr>
          <w:p w14:paraId="19F6FBBA" w14:textId="3256BC5F" w:rsidR="001B7558" w:rsidRPr="001B7558" w:rsidRDefault="001B7558" w:rsidP="001B7558">
            <w:pPr>
              <w:widowControl w:val="0"/>
              <w:jc w:val="center"/>
              <w:rPr>
                <w:rFonts w:ascii="Times New Roman" w:eastAsia="Times New Roman" w:hAnsi="Times New Roman" w:cs="Times New Roman"/>
                <w:noProof/>
                <w:lang w:val="en-US" w:eastAsia="lv-LV"/>
              </w:rPr>
            </w:pPr>
            <w:r w:rsidRPr="001B7558">
              <w:rPr>
                <w:rFonts w:ascii="Times New Roman" w:eastAsia="Times New Roman" w:hAnsi="Times New Roman" w:cs="Times New Roman"/>
                <w:noProof/>
                <w:lang w:val="en-US" w:eastAsia="lv-LV"/>
              </w:rPr>
              <w:drawing>
                <wp:inline distT="0" distB="0" distL="0" distR="0" wp14:anchorId="0715CE19" wp14:editId="0EA6DC1B">
                  <wp:extent cx="146685" cy="103505"/>
                  <wp:effectExtent l="0" t="0" r="5715" b="0"/>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685" cy="103505"/>
                          </a:xfrm>
                          <a:prstGeom prst="rect">
                            <a:avLst/>
                          </a:prstGeom>
                          <a:noFill/>
                          <a:ln>
                            <a:noFill/>
                          </a:ln>
                        </pic:spPr>
                      </pic:pic>
                    </a:graphicData>
                  </a:graphic>
                </wp:inline>
              </w:drawing>
            </w:r>
          </w:p>
        </w:tc>
      </w:tr>
      <w:tr w:rsidR="001B7558" w:rsidRPr="001B7558" w14:paraId="7B1DA7DB" w14:textId="77777777" w:rsidTr="001B7558">
        <w:tc>
          <w:tcPr>
            <w:tcW w:w="2689" w:type="dxa"/>
          </w:tcPr>
          <w:p w14:paraId="7FC681C9" w14:textId="317F4D10" w:rsidR="001B7558" w:rsidRPr="001B7558" w:rsidRDefault="001B7558" w:rsidP="007A31CC">
            <w:pPr>
              <w:widowControl w:val="0"/>
              <w:jc w:val="both"/>
              <w:rPr>
                <w:rFonts w:ascii="Times New Roman" w:eastAsia="Times New Roman" w:hAnsi="Times New Roman" w:cs="Times New Roman"/>
                <w:noProof/>
                <w:lang w:val="en-US" w:eastAsia="lv-LV"/>
              </w:rPr>
            </w:pPr>
            <w:r w:rsidRPr="001B7558">
              <w:rPr>
                <w:rFonts w:ascii="Times New Roman" w:eastAsia="Times New Roman" w:hAnsi="Times New Roman" w:cs="Times New Roman"/>
                <w:b/>
                <w:bCs/>
                <w:noProof/>
                <w:lang w:val="en-US" w:eastAsia="lv-LV"/>
              </w:rPr>
              <w:t>JNI ziņojums</w:t>
            </w:r>
          </w:p>
        </w:tc>
        <w:tc>
          <w:tcPr>
            <w:tcW w:w="2268" w:type="dxa"/>
          </w:tcPr>
          <w:p w14:paraId="7D6DE97D" w14:textId="77777777" w:rsidR="001B7558" w:rsidRPr="001B7558" w:rsidRDefault="001B7558" w:rsidP="001B7558">
            <w:pPr>
              <w:widowControl w:val="0"/>
              <w:jc w:val="center"/>
              <w:rPr>
                <w:rFonts w:ascii="Times New Roman" w:eastAsia="Times New Roman" w:hAnsi="Times New Roman" w:cs="Times New Roman"/>
                <w:noProof/>
                <w:lang w:val="en-US" w:eastAsia="lv-LV"/>
              </w:rPr>
            </w:pPr>
          </w:p>
        </w:tc>
        <w:tc>
          <w:tcPr>
            <w:tcW w:w="2268" w:type="dxa"/>
          </w:tcPr>
          <w:p w14:paraId="7CA348C8" w14:textId="77777777" w:rsidR="001B7558" w:rsidRPr="001B7558" w:rsidRDefault="001B7558" w:rsidP="001B7558">
            <w:pPr>
              <w:widowControl w:val="0"/>
              <w:jc w:val="center"/>
              <w:rPr>
                <w:rFonts w:ascii="Times New Roman" w:eastAsia="Times New Roman" w:hAnsi="Times New Roman" w:cs="Times New Roman"/>
                <w:noProof/>
                <w:lang w:val="en-US" w:eastAsia="lv-LV"/>
              </w:rPr>
            </w:pPr>
          </w:p>
        </w:tc>
        <w:tc>
          <w:tcPr>
            <w:tcW w:w="1836" w:type="dxa"/>
          </w:tcPr>
          <w:p w14:paraId="1F2C21E9" w14:textId="77777777" w:rsidR="001B7558" w:rsidRPr="001B7558" w:rsidRDefault="001B7558" w:rsidP="001B7558">
            <w:pPr>
              <w:widowControl w:val="0"/>
              <w:jc w:val="center"/>
              <w:rPr>
                <w:rFonts w:ascii="Times New Roman" w:eastAsia="Times New Roman" w:hAnsi="Times New Roman" w:cs="Times New Roman"/>
                <w:noProof/>
                <w:lang w:val="en-US" w:eastAsia="lv-LV"/>
              </w:rPr>
            </w:pPr>
          </w:p>
        </w:tc>
      </w:tr>
      <w:tr w:rsidR="001B7558" w:rsidRPr="001B7558" w14:paraId="77AF8289" w14:textId="77777777" w:rsidTr="001B7558">
        <w:tc>
          <w:tcPr>
            <w:tcW w:w="2689" w:type="dxa"/>
          </w:tcPr>
          <w:p w14:paraId="3BBD6FF3" w14:textId="509CC433" w:rsidR="001B7558" w:rsidRPr="001B7558" w:rsidRDefault="001B7558" w:rsidP="001B7558">
            <w:pPr>
              <w:widowControl w:val="0"/>
              <w:jc w:val="right"/>
              <w:rPr>
                <w:rFonts w:ascii="Times New Roman" w:eastAsia="Times New Roman" w:hAnsi="Times New Roman" w:cs="Times New Roman"/>
                <w:noProof/>
                <w:lang w:val="en-US" w:eastAsia="lv-LV"/>
              </w:rPr>
            </w:pPr>
            <w:r w:rsidRPr="001B7558">
              <w:rPr>
                <w:rFonts w:ascii="Times New Roman" w:eastAsia="Times New Roman" w:hAnsi="Times New Roman" w:cs="Times New Roman"/>
                <w:noProof/>
                <w:lang w:val="en-US" w:eastAsia="lv-LV"/>
              </w:rPr>
              <w:t>Kopējie rādītāji</w:t>
            </w:r>
          </w:p>
        </w:tc>
        <w:tc>
          <w:tcPr>
            <w:tcW w:w="2268" w:type="dxa"/>
          </w:tcPr>
          <w:p w14:paraId="6D7C8CA0" w14:textId="57DA0D85" w:rsidR="001B7558" w:rsidRPr="001B7558" w:rsidRDefault="001B7558" w:rsidP="001B7558">
            <w:pPr>
              <w:widowControl w:val="0"/>
              <w:jc w:val="center"/>
              <w:rPr>
                <w:rFonts w:ascii="Times New Roman" w:eastAsia="Times New Roman" w:hAnsi="Times New Roman" w:cs="Times New Roman"/>
                <w:noProof/>
                <w:lang w:val="en-US" w:eastAsia="lv-LV"/>
              </w:rPr>
            </w:pPr>
            <w:r w:rsidRPr="001B7558">
              <w:rPr>
                <w:rFonts w:ascii="Times New Roman" w:eastAsia="Times New Roman" w:hAnsi="Times New Roman" w:cs="Times New Roman"/>
                <w:noProof/>
                <w:lang w:val="en-US" w:eastAsia="lv-LV"/>
              </w:rPr>
              <w:drawing>
                <wp:inline distT="0" distB="0" distL="0" distR="0" wp14:anchorId="7094113D" wp14:editId="384F5E1B">
                  <wp:extent cx="146685" cy="103505"/>
                  <wp:effectExtent l="0" t="0" r="5715" b="0"/>
                  <wp:docPr id="41"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685" cy="103505"/>
                          </a:xfrm>
                          <a:prstGeom prst="rect">
                            <a:avLst/>
                          </a:prstGeom>
                          <a:noFill/>
                          <a:ln>
                            <a:noFill/>
                          </a:ln>
                        </pic:spPr>
                      </pic:pic>
                    </a:graphicData>
                  </a:graphic>
                </wp:inline>
              </w:drawing>
            </w:r>
          </w:p>
        </w:tc>
        <w:tc>
          <w:tcPr>
            <w:tcW w:w="2268" w:type="dxa"/>
          </w:tcPr>
          <w:p w14:paraId="5E2BBDAD" w14:textId="133DFA14" w:rsidR="001B7558" w:rsidRPr="001B7558" w:rsidRDefault="001B7558" w:rsidP="001B7558">
            <w:pPr>
              <w:widowControl w:val="0"/>
              <w:jc w:val="center"/>
              <w:rPr>
                <w:rFonts w:ascii="Times New Roman" w:eastAsia="Times New Roman" w:hAnsi="Times New Roman" w:cs="Times New Roman"/>
                <w:noProof/>
                <w:lang w:val="en-US" w:eastAsia="lv-LV"/>
              </w:rPr>
            </w:pPr>
            <w:r w:rsidRPr="001B7558">
              <w:rPr>
                <w:rFonts w:ascii="Times New Roman" w:eastAsia="Times New Roman" w:hAnsi="Times New Roman" w:cs="Times New Roman"/>
                <w:noProof/>
                <w:lang w:val="en-US" w:eastAsia="lv-LV"/>
              </w:rPr>
              <w:t>Netiek prasīts</w:t>
            </w:r>
          </w:p>
        </w:tc>
        <w:tc>
          <w:tcPr>
            <w:tcW w:w="1836" w:type="dxa"/>
          </w:tcPr>
          <w:p w14:paraId="4F1870E3" w14:textId="12D91C2E" w:rsidR="001B7558" w:rsidRPr="001B7558" w:rsidRDefault="001B7558" w:rsidP="001B7558">
            <w:pPr>
              <w:widowControl w:val="0"/>
              <w:jc w:val="center"/>
              <w:rPr>
                <w:rFonts w:ascii="Times New Roman" w:eastAsia="Times New Roman" w:hAnsi="Times New Roman" w:cs="Times New Roman"/>
                <w:noProof/>
                <w:lang w:val="en-US" w:eastAsia="lv-LV"/>
              </w:rPr>
            </w:pPr>
            <w:r w:rsidRPr="001B7558">
              <w:rPr>
                <w:rFonts w:ascii="Times New Roman" w:eastAsia="Times New Roman" w:hAnsi="Times New Roman" w:cs="Times New Roman"/>
                <w:noProof/>
                <w:lang w:val="en-US" w:eastAsia="lv-LV"/>
              </w:rPr>
              <w:drawing>
                <wp:inline distT="0" distB="0" distL="0" distR="0" wp14:anchorId="64E0546D" wp14:editId="3BC86BB7">
                  <wp:extent cx="146685" cy="103505"/>
                  <wp:effectExtent l="0" t="0" r="5715" b="0"/>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685" cy="103505"/>
                          </a:xfrm>
                          <a:prstGeom prst="rect">
                            <a:avLst/>
                          </a:prstGeom>
                          <a:noFill/>
                          <a:ln>
                            <a:noFill/>
                          </a:ln>
                        </pic:spPr>
                      </pic:pic>
                    </a:graphicData>
                  </a:graphic>
                </wp:inline>
              </w:drawing>
            </w:r>
          </w:p>
        </w:tc>
      </w:tr>
      <w:tr w:rsidR="001B7558" w:rsidRPr="001B7558" w14:paraId="3AFD431C" w14:textId="77777777" w:rsidTr="001B7558">
        <w:tc>
          <w:tcPr>
            <w:tcW w:w="2689" w:type="dxa"/>
          </w:tcPr>
          <w:p w14:paraId="232FCC50" w14:textId="29422921" w:rsidR="001B7558" w:rsidRPr="001B7558" w:rsidRDefault="001B7558" w:rsidP="001B7558">
            <w:pPr>
              <w:widowControl w:val="0"/>
              <w:jc w:val="right"/>
              <w:rPr>
                <w:rFonts w:ascii="Times New Roman" w:eastAsia="Times New Roman" w:hAnsi="Times New Roman" w:cs="Times New Roman"/>
                <w:noProof/>
                <w:lang w:val="en-US" w:eastAsia="lv-LV"/>
              </w:rPr>
            </w:pPr>
            <w:r w:rsidRPr="001B7558">
              <w:rPr>
                <w:rFonts w:ascii="Times New Roman" w:eastAsia="Times New Roman" w:hAnsi="Times New Roman" w:cs="Times New Roman"/>
                <w:noProof/>
                <w:lang w:val="en-US" w:eastAsia="lv-LV"/>
              </w:rPr>
              <w:t>JNI rādītāji</w:t>
            </w:r>
          </w:p>
        </w:tc>
        <w:tc>
          <w:tcPr>
            <w:tcW w:w="2268" w:type="dxa"/>
          </w:tcPr>
          <w:p w14:paraId="7BBDED5A" w14:textId="09F5F4FA" w:rsidR="001B7558" w:rsidRPr="001B7558" w:rsidRDefault="001B7558" w:rsidP="001B7558">
            <w:pPr>
              <w:widowControl w:val="0"/>
              <w:jc w:val="center"/>
              <w:rPr>
                <w:rFonts w:ascii="Times New Roman" w:eastAsia="Times New Roman" w:hAnsi="Times New Roman" w:cs="Times New Roman"/>
                <w:noProof/>
                <w:lang w:val="en-US" w:eastAsia="lv-LV"/>
              </w:rPr>
            </w:pPr>
            <w:r w:rsidRPr="001B7558">
              <w:rPr>
                <w:rFonts w:ascii="Times New Roman" w:eastAsia="Times New Roman" w:hAnsi="Times New Roman" w:cs="Times New Roman"/>
                <w:noProof/>
                <w:lang w:val="en-US" w:eastAsia="lv-LV"/>
              </w:rPr>
              <w:drawing>
                <wp:inline distT="0" distB="0" distL="0" distR="0" wp14:anchorId="68DB18DC" wp14:editId="7FAC2435">
                  <wp:extent cx="146685" cy="103505"/>
                  <wp:effectExtent l="0" t="0" r="5715" b="0"/>
                  <wp:docPr id="40" name="Attēl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685" cy="103505"/>
                          </a:xfrm>
                          <a:prstGeom prst="rect">
                            <a:avLst/>
                          </a:prstGeom>
                          <a:noFill/>
                          <a:ln>
                            <a:noFill/>
                          </a:ln>
                        </pic:spPr>
                      </pic:pic>
                    </a:graphicData>
                  </a:graphic>
                </wp:inline>
              </w:drawing>
            </w:r>
          </w:p>
        </w:tc>
        <w:tc>
          <w:tcPr>
            <w:tcW w:w="2268" w:type="dxa"/>
          </w:tcPr>
          <w:p w14:paraId="4047A329" w14:textId="561E2E1A" w:rsidR="001B7558" w:rsidRPr="001B7558" w:rsidRDefault="001B7558" w:rsidP="001B7558">
            <w:pPr>
              <w:widowControl w:val="0"/>
              <w:jc w:val="center"/>
              <w:rPr>
                <w:rFonts w:ascii="Times New Roman" w:eastAsia="Times New Roman" w:hAnsi="Times New Roman" w:cs="Times New Roman"/>
                <w:noProof/>
                <w:lang w:val="en-US" w:eastAsia="lv-LV"/>
              </w:rPr>
            </w:pPr>
            <w:r w:rsidRPr="001B7558">
              <w:rPr>
                <w:rFonts w:ascii="Times New Roman" w:eastAsia="Times New Roman" w:hAnsi="Times New Roman" w:cs="Times New Roman"/>
                <w:noProof/>
                <w:lang w:val="en-US" w:eastAsia="lv-LV"/>
              </w:rPr>
              <w:t>Netiek prasīts</w:t>
            </w:r>
          </w:p>
        </w:tc>
        <w:tc>
          <w:tcPr>
            <w:tcW w:w="1836" w:type="dxa"/>
          </w:tcPr>
          <w:p w14:paraId="174B3357" w14:textId="51AA14AA" w:rsidR="001B7558" w:rsidRPr="001B7558" w:rsidRDefault="001B7558" w:rsidP="001B7558">
            <w:pPr>
              <w:widowControl w:val="0"/>
              <w:jc w:val="center"/>
              <w:rPr>
                <w:rFonts w:ascii="Times New Roman" w:eastAsia="Times New Roman" w:hAnsi="Times New Roman" w:cs="Times New Roman"/>
                <w:noProof/>
                <w:lang w:val="en-US" w:eastAsia="lv-LV"/>
              </w:rPr>
            </w:pPr>
            <w:r w:rsidRPr="001B7558">
              <w:rPr>
                <w:rFonts w:ascii="Times New Roman" w:eastAsia="Times New Roman" w:hAnsi="Times New Roman" w:cs="Times New Roman"/>
                <w:noProof/>
                <w:lang w:val="en-US" w:eastAsia="lv-LV"/>
              </w:rPr>
              <w:drawing>
                <wp:inline distT="0" distB="0" distL="0" distR="0" wp14:anchorId="3C3921A0" wp14:editId="01DB35C2">
                  <wp:extent cx="146685" cy="103505"/>
                  <wp:effectExtent l="0" t="0" r="5715" b="0"/>
                  <wp:docPr id="39"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685" cy="103505"/>
                          </a:xfrm>
                          <a:prstGeom prst="rect">
                            <a:avLst/>
                          </a:prstGeom>
                          <a:noFill/>
                          <a:ln>
                            <a:noFill/>
                          </a:ln>
                        </pic:spPr>
                      </pic:pic>
                    </a:graphicData>
                  </a:graphic>
                </wp:inline>
              </w:drawing>
            </w:r>
          </w:p>
        </w:tc>
      </w:tr>
    </w:tbl>
    <w:p w14:paraId="01EE9F36" w14:textId="0A180255" w:rsidR="004F7005" w:rsidRPr="007A31CC" w:rsidRDefault="004F7005" w:rsidP="007A31CC">
      <w:pPr>
        <w:widowControl w:val="0"/>
        <w:spacing w:after="0" w:line="240" w:lineRule="auto"/>
        <w:jc w:val="both"/>
        <w:rPr>
          <w:rFonts w:ascii="Times New Roman" w:eastAsia="Times New Roman" w:hAnsi="Times New Roman" w:cs="Times New Roman"/>
          <w:noProof/>
          <w:sz w:val="24"/>
          <w:lang w:val="en-US" w:eastAsia="lv-LV"/>
        </w:rPr>
      </w:pPr>
    </w:p>
    <w:p w14:paraId="58C2FD4A" w14:textId="33D0E219"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Uzraudzības sistēmā jābūt </w:t>
      </w:r>
      <w:r w:rsidRPr="007A31CC">
        <w:rPr>
          <w:rFonts w:ascii="Times New Roman" w:eastAsia="Times New Roman" w:hAnsi="Times New Roman" w:cs="Times New Roman"/>
          <w:noProof/>
          <w:sz w:val="24"/>
          <w:szCs w:val="24"/>
          <w:u w:val="single"/>
          <w:lang w:val="en-US" w:eastAsia="lv-LV"/>
        </w:rPr>
        <w:t>rādītāju vērtību aprēķināšanas automātiskām procedūrām</w:t>
      </w:r>
      <w:r w:rsidRPr="007A31CC">
        <w:rPr>
          <w:rFonts w:ascii="Times New Roman" w:eastAsia="Times New Roman" w:hAnsi="Times New Roman" w:cs="Times New Roman"/>
          <w:noProof/>
          <w:sz w:val="24"/>
          <w:szCs w:val="24"/>
          <w:lang w:val="en-US" w:eastAsia="lv-LV"/>
        </w:rPr>
        <w:t xml:space="preserve">. Visi dati jāuzglabā tādā veidā, lai </w:t>
      </w:r>
      <w:r w:rsidR="00067811">
        <w:rPr>
          <w:rFonts w:ascii="Times New Roman" w:eastAsia="Times New Roman" w:hAnsi="Times New Roman" w:cs="Times New Roman"/>
          <w:noProof/>
          <w:sz w:val="24"/>
          <w:szCs w:val="24"/>
          <w:lang w:val="en-US" w:eastAsia="lv-LV"/>
        </w:rPr>
        <w:t>nodrošinātu rādītāju vērtību automātisku aprēķināšanu</w:t>
      </w:r>
      <w:r w:rsidRPr="007A31CC">
        <w:rPr>
          <w:rFonts w:ascii="Times New Roman" w:eastAsia="Times New Roman" w:hAnsi="Times New Roman" w:cs="Times New Roman"/>
          <w:noProof/>
          <w:sz w:val="24"/>
          <w:szCs w:val="24"/>
          <w:lang w:val="en-US" w:eastAsia="lv-LV"/>
        </w:rPr>
        <w:t xml:space="preserve">, taču sistēmai jābūt arī pietiekami </w:t>
      </w:r>
      <w:r w:rsidRPr="007A31CC">
        <w:rPr>
          <w:rFonts w:ascii="Times New Roman" w:eastAsia="Times New Roman" w:hAnsi="Times New Roman" w:cs="Times New Roman"/>
          <w:noProof/>
          <w:sz w:val="24"/>
          <w:szCs w:val="24"/>
          <w:u w:val="single"/>
          <w:lang w:val="en-US" w:eastAsia="lv-LV"/>
        </w:rPr>
        <w:t>elastīgai</w:t>
      </w:r>
      <w:r w:rsidRPr="007A31CC">
        <w:rPr>
          <w:rFonts w:ascii="Times New Roman" w:eastAsia="Times New Roman" w:hAnsi="Times New Roman" w:cs="Times New Roman"/>
          <w:noProof/>
          <w:sz w:val="24"/>
          <w:szCs w:val="24"/>
          <w:lang w:val="en-US" w:eastAsia="lv-LV"/>
        </w:rPr>
        <w:t xml:space="preserve">, lai varētu izpildīt novērtēšanas mērķiem prasītus citus </w:t>
      </w:r>
      <w:r w:rsidR="00067811">
        <w:rPr>
          <w:rFonts w:ascii="Times New Roman" w:eastAsia="Times New Roman" w:hAnsi="Times New Roman" w:cs="Times New Roman"/>
          <w:noProof/>
          <w:sz w:val="24"/>
          <w:szCs w:val="24"/>
          <w:lang w:val="en-US" w:eastAsia="lv-LV"/>
        </w:rPr>
        <w:t>ap</w:t>
      </w:r>
      <w:r w:rsidRPr="007A31CC">
        <w:rPr>
          <w:rFonts w:ascii="Times New Roman" w:eastAsia="Times New Roman" w:hAnsi="Times New Roman" w:cs="Times New Roman"/>
          <w:noProof/>
          <w:sz w:val="24"/>
          <w:szCs w:val="24"/>
          <w:lang w:val="en-US" w:eastAsia="lv-LV"/>
        </w:rPr>
        <w:t>kopojumus, piemēram, lai sniegtu atbildes uz uzraudzības komitejas pieprasījumiem (sk. 2.2. </w:t>
      </w:r>
      <w:r w:rsidR="00067811">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daļu).</w:t>
      </w:r>
    </w:p>
    <w:p w14:paraId="23BA4EAC" w14:textId="77777777" w:rsidR="001B7558" w:rsidRPr="007A31CC" w:rsidRDefault="001B7558"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696ABF3B" w14:textId="77777777" w:rsidR="004F7005" w:rsidRPr="007A31CC" w:rsidRDefault="004F7005" w:rsidP="008D5781">
      <w:pPr>
        <w:pStyle w:val="Heading2"/>
        <w:rPr>
          <w:rFonts w:eastAsia="Times New Roman"/>
          <w:noProof/>
          <w:lang w:val="en-US" w:eastAsia="lv-LV"/>
        </w:rPr>
      </w:pPr>
      <w:bookmarkStart w:id="20" w:name="_Toc18572393"/>
      <w:r w:rsidRPr="007A31CC">
        <w:rPr>
          <w:rFonts w:eastAsia="Times New Roman"/>
          <w:noProof/>
          <w:lang w:val="en-US" w:eastAsia="lv-LV"/>
        </w:rPr>
        <w:t>4.8. Retrospektīva datu atjaunināšana un korekcija</w:t>
      </w:r>
      <w:bookmarkEnd w:id="20"/>
    </w:p>
    <w:p w14:paraId="7C013F60" w14:textId="77777777" w:rsidR="001B7558" w:rsidRDefault="001B7558"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1A9953A" w14:textId="0755C22D"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2007.–2013. gada plānošanas periodā dalībvalstīm jau bija iespēja retrospektīvi labot uzraudzības datus, ja tie bijuši kļūdaini. Šajā plānošanas periodā datu atjaunināšana un datu labošana tiek nošķirta (sk. 4.8.1. un 4.8.2. </w:t>
      </w:r>
      <w:r w:rsidR="00067811">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daļu turpmāk tekstā). Sīkāki skaidrojumi ir sniegti paskaidrojumā, ko Komisija iesniedza ESF Tehniskajai darba grupai 24.–25. marta sanāksmē</w:t>
      </w:r>
      <w:r w:rsidR="001B7558">
        <w:rPr>
          <w:rStyle w:val="FootnoteReference"/>
          <w:rFonts w:ascii="Times New Roman" w:eastAsia="Times New Roman" w:hAnsi="Times New Roman" w:cs="Times New Roman"/>
          <w:noProof/>
          <w:sz w:val="24"/>
          <w:szCs w:val="24"/>
          <w:lang w:val="en-US" w:eastAsia="lv-LV"/>
        </w:rPr>
        <w:footnoteReference w:id="16"/>
      </w:r>
      <w:r w:rsidRPr="007A31CC">
        <w:rPr>
          <w:rFonts w:ascii="Times New Roman" w:eastAsia="Times New Roman" w:hAnsi="Times New Roman" w:cs="Times New Roman"/>
          <w:noProof/>
          <w:sz w:val="24"/>
          <w:szCs w:val="24"/>
          <w:lang w:val="en-US" w:eastAsia="lv-LV"/>
        </w:rPr>
        <w:t>.</w:t>
      </w:r>
    </w:p>
    <w:p w14:paraId="547FD389" w14:textId="46E320F6" w:rsidR="001B7558" w:rsidRDefault="001B7558" w:rsidP="007A31CC">
      <w:pPr>
        <w:widowControl w:val="0"/>
        <w:spacing w:after="0" w:line="240" w:lineRule="auto"/>
        <w:jc w:val="both"/>
        <w:rPr>
          <w:rFonts w:ascii="Times New Roman" w:eastAsia="Times New Roman" w:hAnsi="Times New Roman" w:cs="Times New Roman"/>
          <w:noProof/>
          <w:sz w:val="24"/>
          <w:szCs w:val="20"/>
          <w:u w:val="single"/>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1B7558" w14:paraId="10D019A0" w14:textId="77777777" w:rsidTr="001B7558">
        <w:tc>
          <w:tcPr>
            <w:tcW w:w="9061" w:type="dxa"/>
            <w:shd w:val="clear" w:color="auto" w:fill="D9D9D9" w:themeFill="background1" w:themeFillShade="D9"/>
          </w:tcPr>
          <w:p w14:paraId="6BC8BD7D" w14:textId="77777777" w:rsidR="001B7558" w:rsidRPr="007A31CC" w:rsidRDefault="001B7558" w:rsidP="001B7558">
            <w:pPr>
              <w:widowControl w:val="0"/>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Retrospektīvo izmaiņu identificēšanas automatizētā sistēma</w:t>
            </w:r>
          </w:p>
          <w:p w14:paraId="0F1A575A" w14:textId="77777777" w:rsidR="001B7558" w:rsidRDefault="001B7558" w:rsidP="001B7558">
            <w:pPr>
              <w:widowControl w:val="0"/>
              <w:jc w:val="both"/>
              <w:rPr>
                <w:rFonts w:ascii="Times New Roman" w:eastAsia="Times New Roman" w:hAnsi="Times New Roman" w:cs="Times New Roman"/>
                <w:noProof/>
                <w:sz w:val="24"/>
                <w:szCs w:val="24"/>
                <w:lang w:val="en-US" w:eastAsia="lv-LV"/>
              </w:rPr>
            </w:pPr>
          </w:p>
          <w:p w14:paraId="0095E3C0" w14:textId="77777777" w:rsidR="001B7558" w:rsidRDefault="001B7558" w:rsidP="001B7558">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Tā kā ir jāziņo ikgadējie dati (sk. turpmāk), ir nepieciešams, lai uzraudzības sistēmām būtu </w:t>
            </w:r>
            <w:r w:rsidRPr="007A31CC">
              <w:rPr>
                <w:rFonts w:ascii="Times New Roman" w:eastAsia="Times New Roman" w:hAnsi="Times New Roman" w:cs="Times New Roman"/>
                <w:noProof/>
                <w:sz w:val="24"/>
                <w:szCs w:val="24"/>
                <w:lang w:val="en-US" w:eastAsia="lv-LV"/>
              </w:rPr>
              <w:lastRenderedPageBreak/>
              <w:t>mehānisms, kas ļautu automātiski identificēt retrospektīvi atjauninātus vai labotus datus. Jābūt procedūrai, kas pārbauda un informē par izmaiņām, kas veiktas kopš pēdējās iesniegšanas (kuri rādītāji un kuros gados).</w:t>
            </w:r>
          </w:p>
          <w:p w14:paraId="114EFE3E" w14:textId="77777777" w:rsidR="001B7558" w:rsidRPr="007A31CC" w:rsidRDefault="001B7558" w:rsidP="001B7558">
            <w:pPr>
              <w:widowControl w:val="0"/>
              <w:jc w:val="both"/>
              <w:rPr>
                <w:rFonts w:ascii="Times New Roman" w:eastAsia="Times New Roman" w:hAnsi="Times New Roman" w:cs="Times New Roman"/>
                <w:noProof/>
                <w:sz w:val="24"/>
                <w:szCs w:val="24"/>
                <w:lang w:val="en-US" w:eastAsia="lv-LV"/>
              </w:rPr>
            </w:pPr>
          </w:p>
          <w:p w14:paraId="1E7C3A90" w14:textId="252D0858" w:rsidR="001B7558" w:rsidRDefault="001B7558" w:rsidP="001B7558">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Ieteicams, lai papildu validācijas procedūrā </w:t>
            </w:r>
            <w:r w:rsidR="00067811" w:rsidRPr="00067811">
              <w:rPr>
                <w:rFonts w:ascii="Times New Roman" w:eastAsia="Times New Roman" w:hAnsi="Times New Roman" w:cs="Times New Roman"/>
                <w:noProof/>
                <w:sz w:val="24"/>
                <w:szCs w:val="24"/>
                <w:lang w:val="en-US" w:eastAsia="lv-LV"/>
              </w:rPr>
              <w:t>V</w:t>
            </w:r>
            <w:r w:rsidRPr="00067811">
              <w:rPr>
                <w:rFonts w:ascii="Times New Roman" w:eastAsia="Times New Roman" w:hAnsi="Times New Roman" w:cs="Times New Roman"/>
                <w:noProof/>
                <w:sz w:val="24"/>
                <w:szCs w:val="24"/>
                <w:lang w:val="en-US" w:eastAsia="lv-LV"/>
              </w:rPr>
              <w:t>IS</w:t>
            </w:r>
            <w:r w:rsidRPr="007A31CC">
              <w:rPr>
                <w:rFonts w:ascii="Times New Roman" w:eastAsia="Times New Roman" w:hAnsi="Times New Roman" w:cs="Times New Roman"/>
                <w:i/>
                <w:iCs/>
                <w:noProof/>
                <w:sz w:val="24"/>
                <w:szCs w:val="24"/>
                <w:lang w:val="en-US" w:eastAsia="lv-LV"/>
              </w:rPr>
              <w:t xml:space="preserve"> </w:t>
            </w:r>
            <w:r w:rsidRPr="007A31CC">
              <w:rPr>
                <w:rFonts w:ascii="Times New Roman" w:eastAsia="Times New Roman" w:hAnsi="Times New Roman" w:cs="Times New Roman"/>
                <w:noProof/>
                <w:sz w:val="24"/>
                <w:szCs w:val="24"/>
                <w:lang w:val="en-US" w:eastAsia="lv-LV"/>
              </w:rPr>
              <w:t xml:space="preserve">aprēķinātu kumulatīvās vērtības visiem rādītājiem un salīdzinātu tās ar </w:t>
            </w:r>
            <w:r w:rsidRPr="007A31CC">
              <w:rPr>
                <w:rFonts w:ascii="Times New Roman" w:eastAsia="Times New Roman" w:hAnsi="Times New Roman" w:cs="Times New Roman"/>
                <w:i/>
                <w:iCs/>
                <w:noProof/>
                <w:sz w:val="24"/>
                <w:szCs w:val="24"/>
                <w:lang w:val="en-US" w:eastAsia="lv-LV"/>
              </w:rPr>
              <w:t xml:space="preserve">SFC </w:t>
            </w:r>
            <w:r w:rsidRPr="007A31CC">
              <w:rPr>
                <w:rFonts w:ascii="Times New Roman" w:eastAsia="Times New Roman" w:hAnsi="Times New Roman" w:cs="Times New Roman"/>
                <w:noProof/>
                <w:sz w:val="24"/>
                <w:szCs w:val="24"/>
                <w:lang w:val="en-US" w:eastAsia="lv-LV"/>
              </w:rPr>
              <w:t>aprēķinātajām kumulatīvajām vērtībām, lai pārbaudītu, ka visi dati ir pārsūtīti pareizi.</w:t>
            </w:r>
          </w:p>
          <w:p w14:paraId="1EDF6179" w14:textId="77777777" w:rsidR="001B7558" w:rsidRPr="007A31CC" w:rsidRDefault="001B7558" w:rsidP="001B7558">
            <w:pPr>
              <w:widowControl w:val="0"/>
              <w:jc w:val="both"/>
              <w:rPr>
                <w:rFonts w:ascii="Times New Roman" w:eastAsia="Times New Roman" w:hAnsi="Times New Roman" w:cs="Times New Roman"/>
                <w:noProof/>
                <w:sz w:val="24"/>
                <w:szCs w:val="24"/>
                <w:lang w:val="en-US" w:eastAsia="lv-LV"/>
              </w:rPr>
            </w:pPr>
          </w:p>
          <w:p w14:paraId="7AAB0ECC" w14:textId="77777777" w:rsidR="001B7558" w:rsidRPr="007A31CC" w:rsidRDefault="001B7558" w:rsidP="001B7558">
            <w:pPr>
              <w:widowControl w:val="0"/>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Retrospektīvi grozīto datu iesniegšana SFC</w:t>
            </w:r>
          </w:p>
          <w:p w14:paraId="0F639446" w14:textId="77777777" w:rsidR="001B7558" w:rsidRDefault="001B7558" w:rsidP="001B7558">
            <w:pPr>
              <w:widowControl w:val="0"/>
              <w:jc w:val="both"/>
              <w:rPr>
                <w:rFonts w:ascii="Times New Roman" w:eastAsia="Times New Roman" w:hAnsi="Times New Roman" w:cs="Times New Roman"/>
                <w:noProof/>
                <w:sz w:val="24"/>
                <w:szCs w:val="24"/>
                <w:lang w:val="en-US" w:eastAsia="lv-LV"/>
              </w:rPr>
            </w:pPr>
          </w:p>
          <w:p w14:paraId="7A3BE95D" w14:textId="3BEF7F9C" w:rsidR="001B7558" w:rsidRDefault="001B7558" w:rsidP="001B7558">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Ikgadējā </w:t>
            </w:r>
            <w:r w:rsidR="00067811">
              <w:rPr>
                <w:rFonts w:ascii="Times New Roman" w:eastAsia="Times New Roman" w:hAnsi="Times New Roman" w:cs="Times New Roman"/>
                <w:noProof/>
                <w:sz w:val="24"/>
                <w:szCs w:val="24"/>
                <w:lang w:val="en-US" w:eastAsia="lv-LV"/>
              </w:rPr>
              <w:t>īstenošanas</w:t>
            </w:r>
            <w:r w:rsidRPr="007A31CC">
              <w:rPr>
                <w:rFonts w:ascii="Times New Roman" w:eastAsia="Times New Roman" w:hAnsi="Times New Roman" w:cs="Times New Roman"/>
                <w:noProof/>
                <w:sz w:val="24"/>
                <w:szCs w:val="24"/>
                <w:lang w:val="en-US" w:eastAsia="lv-LV"/>
              </w:rPr>
              <w:t xml:space="preserve"> ziņojumā dalībvalstīm ir jāiesniedz tikai ikgadējās vērtības (izņemot attiecībā uz rādītājiem, kurus nosaka, pamatojoties uz reprezentatīvo izlasi); </w:t>
            </w:r>
            <w:r w:rsidRPr="007A31CC">
              <w:rPr>
                <w:rFonts w:ascii="Times New Roman" w:eastAsia="Times New Roman" w:hAnsi="Times New Roman" w:cs="Times New Roman"/>
                <w:i/>
                <w:iCs/>
                <w:noProof/>
                <w:sz w:val="24"/>
                <w:szCs w:val="24"/>
                <w:lang w:val="en-US" w:eastAsia="lv-LV"/>
              </w:rPr>
              <w:t xml:space="preserve">SFC </w:t>
            </w:r>
            <w:r w:rsidRPr="007A31CC">
              <w:rPr>
                <w:rFonts w:ascii="Times New Roman" w:eastAsia="Times New Roman" w:hAnsi="Times New Roman" w:cs="Times New Roman"/>
                <w:noProof/>
                <w:sz w:val="24"/>
                <w:szCs w:val="24"/>
                <w:lang w:val="en-US" w:eastAsia="lv-LV"/>
              </w:rPr>
              <w:t>automātiski aprēķinās kumulatīvās vērtības.</w:t>
            </w:r>
          </w:p>
          <w:p w14:paraId="67748DDE" w14:textId="77777777" w:rsidR="001B7558" w:rsidRPr="007A31CC" w:rsidRDefault="001B7558" w:rsidP="001B7558">
            <w:pPr>
              <w:widowControl w:val="0"/>
              <w:jc w:val="both"/>
              <w:rPr>
                <w:rFonts w:ascii="Times New Roman" w:eastAsia="Times New Roman" w:hAnsi="Times New Roman" w:cs="Times New Roman"/>
                <w:noProof/>
                <w:sz w:val="24"/>
                <w:szCs w:val="24"/>
                <w:lang w:val="en-US" w:eastAsia="lv-LV"/>
              </w:rPr>
            </w:pPr>
          </w:p>
          <w:p w14:paraId="7D736BDD" w14:textId="35E7709B" w:rsidR="001B7558" w:rsidRDefault="001B7558" w:rsidP="001B7558">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Iepriekšējo pārskata gadu ikgadējās vērtības </w:t>
            </w:r>
            <w:r w:rsidRPr="007A31CC">
              <w:rPr>
                <w:rFonts w:ascii="Times New Roman" w:eastAsia="Times New Roman" w:hAnsi="Times New Roman" w:cs="Times New Roman"/>
                <w:i/>
                <w:iCs/>
                <w:noProof/>
                <w:sz w:val="24"/>
                <w:szCs w:val="24"/>
                <w:lang w:val="en-US" w:eastAsia="lv-LV"/>
              </w:rPr>
              <w:t xml:space="preserve">SFC </w:t>
            </w:r>
            <w:r w:rsidRPr="007A31CC">
              <w:rPr>
                <w:rFonts w:ascii="Times New Roman" w:eastAsia="Times New Roman" w:hAnsi="Times New Roman" w:cs="Times New Roman"/>
                <w:noProof/>
                <w:sz w:val="24"/>
                <w:szCs w:val="24"/>
                <w:lang w:val="en-US" w:eastAsia="lv-LV"/>
              </w:rPr>
              <w:t xml:space="preserve">tiks iekopētas no iepriekšējā pārskata gada ikgadējā </w:t>
            </w:r>
            <w:r w:rsidR="00172C80">
              <w:rPr>
                <w:rFonts w:ascii="Times New Roman" w:eastAsia="Times New Roman" w:hAnsi="Times New Roman" w:cs="Times New Roman"/>
                <w:noProof/>
                <w:sz w:val="24"/>
                <w:szCs w:val="24"/>
                <w:lang w:val="en-US" w:eastAsia="lv-LV"/>
              </w:rPr>
              <w:t>īstenošanas</w:t>
            </w:r>
            <w:r w:rsidRPr="007A31CC">
              <w:rPr>
                <w:rFonts w:ascii="Times New Roman" w:eastAsia="Times New Roman" w:hAnsi="Times New Roman" w:cs="Times New Roman"/>
                <w:noProof/>
                <w:sz w:val="24"/>
                <w:szCs w:val="24"/>
                <w:lang w:val="en-US" w:eastAsia="lv-LV"/>
              </w:rPr>
              <w:t xml:space="preserve"> ziņojuma</w:t>
            </w:r>
            <w:r w:rsidR="00172C80">
              <w:rPr>
                <w:rFonts w:ascii="Times New Roman" w:eastAsia="Times New Roman" w:hAnsi="Times New Roman" w:cs="Times New Roman"/>
                <w:noProof/>
                <w:sz w:val="24"/>
                <w:szCs w:val="24"/>
                <w:lang w:val="en-US" w:eastAsia="lv-LV"/>
              </w:rPr>
              <w:t xml:space="preserve"> (</w:t>
            </w:r>
            <w:r w:rsidR="00172C80">
              <w:rPr>
                <w:rFonts w:ascii="Times New Roman" w:eastAsia="Times New Roman" w:hAnsi="Times New Roman" w:cs="Times New Roman"/>
                <w:i/>
                <w:iCs/>
                <w:noProof/>
                <w:sz w:val="24"/>
                <w:szCs w:val="24"/>
                <w:lang w:val="en-US" w:eastAsia="lv-LV"/>
              </w:rPr>
              <w:t>AIR</w:t>
            </w:r>
            <w:r w:rsidR="00172C80">
              <w:rPr>
                <w:rFonts w:ascii="Times New Roman" w:eastAsia="Times New Roman" w:hAnsi="Times New Roman" w:cs="Times New Roman"/>
                <w:noProof/>
                <w:sz w:val="24"/>
                <w:szCs w:val="24"/>
                <w:lang w:val="en-US" w:eastAsia="lv-LV"/>
              </w:rPr>
              <w:t>)</w:t>
            </w:r>
            <w:r w:rsidRPr="007A31CC">
              <w:rPr>
                <w:rFonts w:ascii="Times New Roman" w:eastAsia="Times New Roman" w:hAnsi="Times New Roman" w:cs="Times New Roman"/>
                <w:noProof/>
                <w:sz w:val="24"/>
                <w:szCs w:val="24"/>
                <w:lang w:val="en-US" w:eastAsia="lv-LV"/>
              </w:rPr>
              <w:t xml:space="preserve"> (piemēram, iesniedzot 2017. gada </w:t>
            </w:r>
            <w:r w:rsidRPr="007A31CC">
              <w:rPr>
                <w:rFonts w:ascii="Times New Roman" w:eastAsia="Times New Roman" w:hAnsi="Times New Roman" w:cs="Times New Roman"/>
                <w:i/>
                <w:iCs/>
                <w:noProof/>
                <w:sz w:val="24"/>
                <w:szCs w:val="24"/>
                <w:lang w:val="en-US" w:eastAsia="lv-LV"/>
              </w:rPr>
              <w:t xml:space="preserve">AIR </w:t>
            </w:r>
            <w:r w:rsidRPr="007A31CC">
              <w:rPr>
                <w:rFonts w:ascii="Times New Roman" w:eastAsia="Times New Roman" w:hAnsi="Times New Roman" w:cs="Times New Roman"/>
                <w:noProof/>
                <w:sz w:val="24"/>
                <w:szCs w:val="24"/>
                <w:lang w:val="en-US" w:eastAsia="lv-LV"/>
              </w:rPr>
              <w:t xml:space="preserve">datus, 2016. gada vērtības tiks automātiski nokopētas no 2016. gada </w:t>
            </w:r>
            <w:r w:rsidRPr="007A31CC">
              <w:rPr>
                <w:rFonts w:ascii="Times New Roman" w:eastAsia="Times New Roman" w:hAnsi="Times New Roman" w:cs="Times New Roman"/>
                <w:i/>
                <w:iCs/>
                <w:noProof/>
                <w:sz w:val="24"/>
                <w:szCs w:val="24"/>
                <w:lang w:val="en-US" w:eastAsia="lv-LV"/>
              </w:rPr>
              <w:t xml:space="preserve">AIR </w:t>
            </w:r>
            <w:r w:rsidRPr="007A31CC">
              <w:rPr>
                <w:rFonts w:ascii="Times New Roman" w:eastAsia="Times New Roman" w:hAnsi="Times New Roman" w:cs="Times New Roman"/>
                <w:noProof/>
                <w:sz w:val="24"/>
                <w:szCs w:val="24"/>
                <w:lang w:val="en-US" w:eastAsia="lv-LV"/>
              </w:rPr>
              <w:t>iesniegtajiem datiem).</w:t>
            </w:r>
          </w:p>
          <w:p w14:paraId="4FFE04E8" w14:textId="77777777" w:rsidR="001B7558" w:rsidRPr="007A31CC" w:rsidRDefault="001B7558" w:rsidP="001B7558">
            <w:pPr>
              <w:widowControl w:val="0"/>
              <w:jc w:val="both"/>
              <w:rPr>
                <w:rFonts w:ascii="Times New Roman" w:eastAsia="Times New Roman" w:hAnsi="Times New Roman" w:cs="Times New Roman"/>
                <w:noProof/>
                <w:sz w:val="24"/>
                <w:szCs w:val="24"/>
                <w:lang w:val="en-US" w:eastAsia="lv-LV"/>
              </w:rPr>
            </w:pPr>
          </w:p>
          <w:p w14:paraId="5F0F096D" w14:textId="77777777" w:rsidR="001B7558" w:rsidRDefault="001B7558" w:rsidP="001B7558">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Tāpēc dalībvalstīm būs jāziņo tikai ikgadējās vērtības par pārskata gadu, ja vien nav veiktas retrospektīvas izmaiņas.</w:t>
            </w:r>
          </w:p>
          <w:p w14:paraId="5EE98FEF" w14:textId="77777777" w:rsidR="001B7558" w:rsidRPr="007A31CC" w:rsidRDefault="001B7558" w:rsidP="001B7558">
            <w:pPr>
              <w:widowControl w:val="0"/>
              <w:jc w:val="both"/>
              <w:rPr>
                <w:rFonts w:ascii="Times New Roman" w:eastAsia="Times New Roman" w:hAnsi="Times New Roman" w:cs="Times New Roman"/>
                <w:noProof/>
                <w:sz w:val="24"/>
                <w:szCs w:val="24"/>
                <w:lang w:val="en-US" w:eastAsia="lv-LV"/>
              </w:rPr>
            </w:pPr>
          </w:p>
          <w:p w14:paraId="4143AEE6" w14:textId="2AD4F314" w:rsidR="001B7558" w:rsidRDefault="001B7558" w:rsidP="001B7558">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Ja ir veiktas retrospektīvas izmaiņas, jaunie dati ir jāgroza pārskata gada </w:t>
            </w:r>
            <w:r w:rsidRPr="007A31CC">
              <w:rPr>
                <w:rFonts w:ascii="Times New Roman" w:eastAsia="Times New Roman" w:hAnsi="Times New Roman" w:cs="Times New Roman"/>
                <w:i/>
                <w:iCs/>
                <w:noProof/>
                <w:sz w:val="24"/>
                <w:szCs w:val="24"/>
                <w:lang w:val="en-US" w:eastAsia="lv-LV"/>
              </w:rPr>
              <w:t xml:space="preserve">AIR </w:t>
            </w:r>
            <w:r w:rsidRPr="007A31CC">
              <w:rPr>
                <w:rFonts w:ascii="Times New Roman" w:eastAsia="Times New Roman" w:hAnsi="Times New Roman" w:cs="Times New Roman"/>
                <w:noProof/>
                <w:sz w:val="24"/>
                <w:szCs w:val="24"/>
                <w:lang w:val="en-US" w:eastAsia="lv-LV"/>
              </w:rPr>
              <w:t xml:space="preserve">(nevis iepriekšējā </w:t>
            </w:r>
            <w:r w:rsidRPr="007A31CC">
              <w:rPr>
                <w:rFonts w:ascii="Times New Roman" w:eastAsia="Times New Roman" w:hAnsi="Times New Roman" w:cs="Times New Roman"/>
                <w:i/>
                <w:iCs/>
                <w:noProof/>
                <w:sz w:val="24"/>
                <w:szCs w:val="24"/>
                <w:lang w:val="en-US" w:eastAsia="lv-LV"/>
              </w:rPr>
              <w:t>AIR</w:t>
            </w:r>
            <w:r w:rsidRPr="007A31CC">
              <w:rPr>
                <w:rFonts w:ascii="Times New Roman" w:eastAsia="Times New Roman" w:hAnsi="Times New Roman" w:cs="Times New Roman"/>
                <w:noProof/>
                <w:sz w:val="24"/>
                <w:szCs w:val="24"/>
                <w:lang w:val="en-US" w:eastAsia="lv-LV"/>
              </w:rPr>
              <w:t xml:space="preserve">). Piemēram, iesniedzot datus 2017. gada </w:t>
            </w:r>
            <w:r w:rsidRPr="007A31CC">
              <w:rPr>
                <w:rFonts w:ascii="Times New Roman" w:eastAsia="Times New Roman" w:hAnsi="Times New Roman" w:cs="Times New Roman"/>
                <w:i/>
                <w:iCs/>
                <w:noProof/>
                <w:sz w:val="24"/>
                <w:szCs w:val="24"/>
                <w:lang w:val="en-US" w:eastAsia="lv-LV"/>
              </w:rPr>
              <w:t>AIR</w:t>
            </w:r>
            <w:r w:rsidRPr="007A31CC">
              <w:rPr>
                <w:rFonts w:ascii="Times New Roman" w:eastAsia="Times New Roman" w:hAnsi="Times New Roman" w:cs="Times New Roman"/>
                <w:noProof/>
                <w:sz w:val="24"/>
                <w:szCs w:val="24"/>
                <w:lang w:val="en-US" w:eastAsia="lv-LV"/>
              </w:rPr>
              <w:t xml:space="preserve">, uzraudzības sistēma konstatē, ka ir jāgroza 2016. gada dati attiecībā uz tūlītējo rezultātu rādītāju “nodarbinātie dalībnieki pēc </w:t>
            </w:r>
            <w:r w:rsidR="00172C80">
              <w:rPr>
                <w:rFonts w:ascii="Times New Roman" w:eastAsia="Times New Roman" w:hAnsi="Times New Roman" w:cs="Times New Roman"/>
                <w:noProof/>
                <w:sz w:val="24"/>
                <w:szCs w:val="24"/>
                <w:lang w:val="en-US" w:eastAsia="lv-LV"/>
              </w:rPr>
              <w:t>dalības beigām</w:t>
            </w:r>
            <w:r w:rsidRPr="007A31CC">
              <w:rPr>
                <w:rFonts w:ascii="Times New Roman" w:eastAsia="Times New Roman" w:hAnsi="Times New Roman" w:cs="Times New Roman"/>
                <w:noProof/>
                <w:sz w:val="24"/>
                <w:szCs w:val="24"/>
                <w:lang w:val="en-US" w:eastAsia="lv-LV"/>
              </w:rPr>
              <w:t xml:space="preserve">”. Šis skaitlis jālabo 2017. gada </w:t>
            </w:r>
            <w:r w:rsidRPr="007A31CC">
              <w:rPr>
                <w:rFonts w:ascii="Times New Roman" w:eastAsia="Times New Roman" w:hAnsi="Times New Roman" w:cs="Times New Roman"/>
                <w:i/>
                <w:iCs/>
                <w:noProof/>
                <w:sz w:val="24"/>
                <w:szCs w:val="24"/>
                <w:lang w:val="en-US" w:eastAsia="lv-LV"/>
              </w:rPr>
              <w:t xml:space="preserve">AIR </w:t>
            </w:r>
            <w:r w:rsidRPr="007A31CC">
              <w:rPr>
                <w:rFonts w:ascii="Times New Roman" w:eastAsia="Times New Roman" w:hAnsi="Times New Roman" w:cs="Times New Roman"/>
                <w:noProof/>
                <w:sz w:val="24"/>
                <w:szCs w:val="24"/>
                <w:lang w:val="en-US" w:eastAsia="lv-LV"/>
              </w:rPr>
              <w:t xml:space="preserve">slejā, kur sniegti 2016. gada dati (un nevis 2016. gada </w:t>
            </w:r>
            <w:r w:rsidRPr="007A31CC">
              <w:rPr>
                <w:rFonts w:ascii="Times New Roman" w:eastAsia="Times New Roman" w:hAnsi="Times New Roman" w:cs="Times New Roman"/>
                <w:i/>
                <w:iCs/>
                <w:noProof/>
                <w:sz w:val="24"/>
                <w:szCs w:val="24"/>
                <w:lang w:val="en-US" w:eastAsia="lv-LV"/>
              </w:rPr>
              <w:t>AIR</w:t>
            </w:r>
            <w:r w:rsidRPr="007A31CC">
              <w:rPr>
                <w:rFonts w:ascii="Times New Roman" w:eastAsia="Times New Roman" w:hAnsi="Times New Roman" w:cs="Times New Roman"/>
                <w:noProof/>
                <w:sz w:val="24"/>
                <w:szCs w:val="24"/>
                <w:lang w:val="en-US" w:eastAsia="lv-LV"/>
              </w:rPr>
              <w:t>).</w:t>
            </w:r>
          </w:p>
          <w:p w14:paraId="5C9976AF" w14:textId="77777777" w:rsidR="001B7558" w:rsidRPr="007A31CC" w:rsidRDefault="001B7558" w:rsidP="001B7558">
            <w:pPr>
              <w:widowControl w:val="0"/>
              <w:jc w:val="both"/>
              <w:rPr>
                <w:rFonts w:ascii="Times New Roman" w:eastAsia="Times New Roman" w:hAnsi="Times New Roman" w:cs="Times New Roman"/>
                <w:noProof/>
                <w:sz w:val="24"/>
                <w:szCs w:val="24"/>
                <w:lang w:val="en-US" w:eastAsia="lv-LV"/>
              </w:rPr>
            </w:pPr>
          </w:p>
          <w:p w14:paraId="30ED0B1D" w14:textId="7FAF2B14" w:rsidR="001B7558" w:rsidRPr="001B7558" w:rsidRDefault="001B7558" w:rsidP="007A31CC">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Konkrētas norādes par to, kā aizpildīt ikgadējos </w:t>
            </w:r>
            <w:r w:rsidR="00172C80">
              <w:rPr>
                <w:rFonts w:ascii="Times New Roman" w:eastAsia="Times New Roman" w:hAnsi="Times New Roman" w:cs="Times New Roman"/>
                <w:noProof/>
                <w:sz w:val="24"/>
                <w:szCs w:val="24"/>
                <w:lang w:val="en-US" w:eastAsia="lv-LV"/>
              </w:rPr>
              <w:t>īstenošanas</w:t>
            </w:r>
            <w:r w:rsidRPr="007A31CC">
              <w:rPr>
                <w:rFonts w:ascii="Times New Roman" w:eastAsia="Times New Roman" w:hAnsi="Times New Roman" w:cs="Times New Roman"/>
                <w:noProof/>
                <w:sz w:val="24"/>
                <w:szCs w:val="24"/>
                <w:lang w:val="en-US" w:eastAsia="lv-LV"/>
              </w:rPr>
              <w:t xml:space="preserve"> ziņojumus </w:t>
            </w:r>
            <w:r w:rsidRPr="007A31CC">
              <w:rPr>
                <w:rFonts w:ascii="Times New Roman" w:eastAsia="Times New Roman" w:hAnsi="Times New Roman" w:cs="Times New Roman"/>
                <w:i/>
                <w:iCs/>
                <w:noProof/>
                <w:sz w:val="24"/>
                <w:szCs w:val="24"/>
                <w:lang w:val="en-US" w:eastAsia="lv-LV"/>
              </w:rPr>
              <w:t>SFC</w:t>
            </w:r>
            <w:r w:rsidRPr="007A31CC">
              <w:rPr>
                <w:rFonts w:ascii="Times New Roman" w:eastAsia="Times New Roman" w:hAnsi="Times New Roman" w:cs="Times New Roman"/>
                <w:noProof/>
                <w:sz w:val="24"/>
                <w:szCs w:val="24"/>
                <w:lang w:val="en-US" w:eastAsia="lv-LV"/>
              </w:rPr>
              <w:t xml:space="preserve">, ir pieejamas </w:t>
            </w:r>
            <w:r w:rsidRPr="007A31CC">
              <w:rPr>
                <w:rFonts w:ascii="Times New Roman" w:eastAsia="Times New Roman" w:hAnsi="Times New Roman" w:cs="Times New Roman"/>
                <w:i/>
                <w:iCs/>
                <w:noProof/>
                <w:sz w:val="24"/>
                <w:szCs w:val="24"/>
                <w:lang w:val="en-US" w:eastAsia="lv-LV"/>
              </w:rPr>
              <w:t xml:space="preserve">SFC </w:t>
            </w:r>
            <w:r w:rsidRPr="007A31CC">
              <w:rPr>
                <w:rFonts w:ascii="Times New Roman" w:eastAsia="Times New Roman" w:hAnsi="Times New Roman" w:cs="Times New Roman"/>
                <w:noProof/>
                <w:sz w:val="24"/>
                <w:szCs w:val="24"/>
                <w:lang w:val="en-US" w:eastAsia="lv-LV"/>
              </w:rPr>
              <w:t>atbalsta portālā</w:t>
            </w:r>
            <w:r>
              <w:rPr>
                <w:rStyle w:val="FootnoteReference"/>
                <w:rFonts w:ascii="Times New Roman" w:eastAsia="Times New Roman" w:hAnsi="Times New Roman" w:cs="Times New Roman"/>
                <w:noProof/>
                <w:sz w:val="24"/>
                <w:szCs w:val="24"/>
                <w:lang w:val="en-US" w:eastAsia="lv-LV"/>
              </w:rPr>
              <w:footnoteReference w:id="17"/>
            </w:r>
            <w:r w:rsidRPr="007A31CC">
              <w:rPr>
                <w:rFonts w:ascii="Times New Roman" w:eastAsia="Times New Roman" w:hAnsi="Times New Roman" w:cs="Times New Roman"/>
                <w:noProof/>
                <w:sz w:val="24"/>
                <w:szCs w:val="24"/>
                <w:lang w:val="en-US" w:eastAsia="lv-LV"/>
              </w:rPr>
              <w:t>.</w:t>
            </w:r>
          </w:p>
        </w:tc>
      </w:tr>
    </w:tbl>
    <w:p w14:paraId="5C5ECFF8" w14:textId="77777777" w:rsidR="001B7558" w:rsidRDefault="001B7558"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527FF5EA" w14:textId="57651837"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4.8.1. Datu atjaunināšana</w:t>
      </w:r>
    </w:p>
    <w:p w14:paraId="717E315F" w14:textId="77777777" w:rsidR="001B7558" w:rsidRDefault="001B7558"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3646197" w14:textId="2FAA0834"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Vienmēr ir iespējams atjaunināt datus, kas bijuši pareizi ziņojuma iesniegšanas brīdī, un tas netiek uzskatīts par uzraudzības sistēmas vai kopējo un programmas </w:t>
      </w:r>
      <w:r w:rsidR="00172C80">
        <w:rPr>
          <w:rFonts w:ascii="Times New Roman" w:eastAsia="Times New Roman" w:hAnsi="Times New Roman" w:cs="Times New Roman"/>
          <w:noProof/>
          <w:sz w:val="24"/>
          <w:szCs w:val="24"/>
          <w:lang w:val="en-US" w:eastAsia="lv-LV"/>
        </w:rPr>
        <w:t>specifisko</w:t>
      </w:r>
      <w:r w:rsidRPr="007A31CC">
        <w:rPr>
          <w:rFonts w:ascii="Times New Roman" w:eastAsia="Times New Roman" w:hAnsi="Times New Roman" w:cs="Times New Roman"/>
          <w:noProof/>
          <w:sz w:val="24"/>
          <w:szCs w:val="24"/>
          <w:lang w:val="en-US" w:eastAsia="lv-LV"/>
        </w:rPr>
        <w:t xml:space="preserve"> rādītāju datu kvalitātes vai uzticamības nepilnību KNR 142. panta 1. punkta d) apakšpunkta nozīmē.</w:t>
      </w:r>
    </w:p>
    <w:p w14:paraId="5028D1FD" w14:textId="77777777" w:rsidR="001B7558" w:rsidRPr="007A31CC" w:rsidRDefault="001B7558"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C639E10" w14:textId="32B056C4"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Datus dažkārt nepieciešams atjaunināt, ja, piemēram, dalībnieks atkal iesaistās darbībā, no kuras tas jau bija iz</w:t>
      </w:r>
      <w:r w:rsidR="00172C80">
        <w:rPr>
          <w:rFonts w:ascii="Times New Roman" w:eastAsia="Times New Roman" w:hAnsi="Times New Roman" w:cs="Times New Roman"/>
          <w:noProof/>
          <w:sz w:val="24"/>
          <w:szCs w:val="24"/>
          <w:lang w:val="en-US" w:eastAsia="lv-LV"/>
        </w:rPr>
        <w:t>stājies</w:t>
      </w:r>
      <w:r w:rsidRPr="007A31CC">
        <w:rPr>
          <w:rFonts w:ascii="Times New Roman" w:eastAsia="Times New Roman" w:hAnsi="Times New Roman" w:cs="Times New Roman"/>
          <w:noProof/>
          <w:sz w:val="24"/>
          <w:szCs w:val="24"/>
          <w:lang w:val="en-US" w:eastAsia="lv-LV"/>
        </w:rPr>
        <w:t xml:space="preserve">. Tā kā dalībnieku var uzskaitīt vienā darbībā tikai vienu reizi, ir jāatjaunina esošais dalības ieraksts. Sākuma datums un iznākuma rādītāju dati nemainās, bet iepriekšējais </w:t>
      </w:r>
      <w:r w:rsidR="00172C80">
        <w:rPr>
          <w:rFonts w:ascii="Times New Roman" w:eastAsia="Times New Roman" w:hAnsi="Times New Roman" w:cs="Times New Roman"/>
          <w:noProof/>
          <w:sz w:val="24"/>
          <w:szCs w:val="24"/>
          <w:lang w:val="en-US" w:eastAsia="lv-LV"/>
        </w:rPr>
        <w:t>beigu</w:t>
      </w:r>
      <w:r w:rsidRPr="007A31CC">
        <w:rPr>
          <w:rFonts w:ascii="Times New Roman" w:eastAsia="Times New Roman" w:hAnsi="Times New Roman" w:cs="Times New Roman"/>
          <w:noProof/>
          <w:sz w:val="24"/>
          <w:szCs w:val="24"/>
          <w:lang w:val="en-US" w:eastAsia="lv-LV"/>
        </w:rPr>
        <w:t xml:space="preserve"> datums un visi dati, kas attiecas uz rezultātu rādītājiem, jādzēš un jāatjaunina, kad dalībnieks pēc atgriešanās būs beidzis darbību (sk. 13. piemēru). Vai arī, piemēram, dalībnieki, kas sākotnēji nav iekļauti ziņojumu skaitļos, tiek pievienoti pēc datu verificēšanas vai pēc nepilnīgo datu aizpildīšanas.</w:t>
      </w:r>
    </w:p>
    <w:p w14:paraId="07A61EC3" w14:textId="77777777" w:rsidR="001B7558" w:rsidRPr="007A31CC" w:rsidRDefault="001B7558"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DC0E891" w14:textId="0AF6CA4D"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Datu sniegšana par pilnībā īstenotām darbībām arī tiks uzskatīta par datu atjaunināšanu, nevis par datu labošanu (sk. 1. un 2. piemēru).</w:t>
      </w:r>
    </w:p>
    <w:p w14:paraId="38BBACF0" w14:textId="007FDFD9" w:rsidR="00D21A71" w:rsidRDefault="00D21A71">
      <w:pPr>
        <w:rPr>
          <w:rFonts w:ascii="Times New Roman" w:eastAsia="Times New Roman" w:hAnsi="Times New Roman" w:cs="Times New Roman"/>
          <w:noProof/>
          <w:sz w:val="24"/>
          <w:szCs w:val="24"/>
          <w:lang w:val="en-US" w:eastAsia="lv-LV"/>
        </w:rPr>
      </w:pPr>
      <w:r>
        <w:rPr>
          <w:rFonts w:ascii="Times New Roman" w:eastAsia="Times New Roman" w:hAnsi="Times New Roman" w:cs="Times New Roman"/>
          <w:noProof/>
          <w:sz w:val="24"/>
          <w:szCs w:val="24"/>
          <w:lang w:val="en-US" w:eastAsia="lv-LV"/>
        </w:rPr>
        <w:br w:type="page"/>
      </w:r>
    </w:p>
    <w:p w14:paraId="44BB3B4F" w14:textId="77777777" w:rsidR="001B7558" w:rsidRPr="007A31CC" w:rsidRDefault="001B7558"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7BCED42" w14:textId="77777777"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4.8.2. Datu labošana</w:t>
      </w:r>
    </w:p>
    <w:p w14:paraId="252C197D" w14:textId="77777777" w:rsidR="001B7558" w:rsidRDefault="001B7558"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FEF0E16" w14:textId="4F045B89"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Ziņoto datu kļūdu labošana nav tas pats, kas tādu datu atjaunināšana, kuri bija pareizi ziņojuma iesniegšanas laikā. Turpmākais piemērs ir uzskatāms par kļūdaini sniegtu datu labošanu – par </w:t>
      </w:r>
      <w:r w:rsidRPr="007A31CC">
        <w:rPr>
          <w:rFonts w:ascii="Times New Roman" w:eastAsia="Times New Roman" w:hAnsi="Times New Roman" w:cs="Times New Roman"/>
          <w:i/>
          <w:iCs/>
          <w:noProof/>
          <w:sz w:val="24"/>
          <w:szCs w:val="24"/>
          <w:lang w:val="en-US" w:eastAsia="lv-LV"/>
        </w:rPr>
        <w:t>n </w:t>
      </w:r>
      <w:r w:rsidRPr="007A31CC">
        <w:rPr>
          <w:rFonts w:ascii="Times New Roman" w:eastAsia="Times New Roman" w:hAnsi="Times New Roman" w:cs="Times New Roman"/>
          <w:noProof/>
          <w:sz w:val="24"/>
          <w:szCs w:val="24"/>
          <w:lang w:val="en-US" w:eastAsia="lv-LV"/>
        </w:rPr>
        <w:t xml:space="preserve">gadu iesniegtajā ikgadējā </w:t>
      </w:r>
      <w:r w:rsidR="00172C80">
        <w:rPr>
          <w:rFonts w:ascii="Times New Roman" w:eastAsia="Times New Roman" w:hAnsi="Times New Roman" w:cs="Times New Roman"/>
          <w:noProof/>
          <w:sz w:val="24"/>
          <w:szCs w:val="24"/>
          <w:lang w:val="en-US" w:eastAsia="lv-LV"/>
        </w:rPr>
        <w:t>īstenošanas</w:t>
      </w:r>
      <w:r w:rsidRPr="007A31CC">
        <w:rPr>
          <w:rFonts w:ascii="Times New Roman" w:eastAsia="Times New Roman" w:hAnsi="Times New Roman" w:cs="Times New Roman"/>
          <w:noProof/>
          <w:sz w:val="24"/>
          <w:szCs w:val="24"/>
          <w:lang w:val="en-US" w:eastAsia="lv-LV"/>
        </w:rPr>
        <w:t xml:space="preserve"> ziņojumā ir parādīts iznākums 1000 dalībnieki</w:t>
      </w:r>
      <w:r w:rsidR="000641A3">
        <w:rPr>
          <w:rFonts w:ascii="Times New Roman" w:eastAsia="Times New Roman" w:hAnsi="Times New Roman" w:cs="Times New Roman"/>
          <w:noProof/>
          <w:sz w:val="24"/>
          <w:szCs w:val="24"/>
          <w:lang w:val="en-US" w:eastAsia="lv-LV"/>
        </w:rPr>
        <w:t>, kas ir jaunāki par</w:t>
      </w:r>
      <w:r w:rsidRPr="007A31CC">
        <w:rPr>
          <w:rFonts w:ascii="Times New Roman" w:eastAsia="Times New Roman" w:hAnsi="Times New Roman" w:cs="Times New Roman"/>
          <w:noProof/>
          <w:sz w:val="24"/>
          <w:szCs w:val="24"/>
          <w:lang w:val="en-US" w:eastAsia="lv-LV"/>
        </w:rPr>
        <w:t xml:space="preserve"> 25 gadiem, taču šis skaitlis vēlāk par </w:t>
      </w:r>
      <w:r w:rsidRPr="007A31CC">
        <w:rPr>
          <w:rFonts w:ascii="Times New Roman" w:eastAsia="Times New Roman" w:hAnsi="Times New Roman" w:cs="Times New Roman"/>
          <w:i/>
          <w:iCs/>
          <w:noProof/>
          <w:sz w:val="24"/>
          <w:szCs w:val="24"/>
          <w:lang w:val="en-US" w:eastAsia="lv-LV"/>
        </w:rPr>
        <w:t>n+1 </w:t>
      </w:r>
      <w:r w:rsidRPr="007A31CC">
        <w:rPr>
          <w:rFonts w:ascii="Times New Roman" w:eastAsia="Times New Roman" w:hAnsi="Times New Roman" w:cs="Times New Roman"/>
          <w:noProof/>
          <w:sz w:val="24"/>
          <w:szCs w:val="24"/>
          <w:lang w:val="en-US" w:eastAsia="lv-LV"/>
        </w:rPr>
        <w:t xml:space="preserve">gadu iesniegtajā </w:t>
      </w:r>
      <w:r w:rsidRPr="007A31CC">
        <w:rPr>
          <w:rFonts w:ascii="Times New Roman" w:eastAsia="Times New Roman" w:hAnsi="Times New Roman" w:cs="Times New Roman"/>
          <w:i/>
          <w:iCs/>
          <w:noProof/>
          <w:sz w:val="24"/>
          <w:szCs w:val="24"/>
          <w:lang w:val="en-US" w:eastAsia="lv-LV"/>
        </w:rPr>
        <w:t xml:space="preserve">AIR </w:t>
      </w:r>
      <w:r w:rsidRPr="007A31CC">
        <w:rPr>
          <w:rFonts w:ascii="Times New Roman" w:eastAsia="Times New Roman" w:hAnsi="Times New Roman" w:cs="Times New Roman"/>
          <w:noProof/>
          <w:sz w:val="24"/>
          <w:szCs w:val="24"/>
          <w:lang w:val="en-US" w:eastAsia="lv-LV"/>
        </w:rPr>
        <w:t>tika pārskatīts uz leju, norādot 750 dalībniekus.</w:t>
      </w:r>
    </w:p>
    <w:p w14:paraId="07A02F02" w14:textId="77777777" w:rsidR="001B7558" w:rsidRPr="007A31CC" w:rsidRDefault="001B7558"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739EFEF" w14:textId="273811A1"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Labošanas un atjaunināšanas nošķīrums ir svarīgs, jo ir gadījumi, kad kļūdu labošana var tikt uzskatīta par datu vai uzraudzības sistēmas kvalitātes un uzticamības nopietnu nepilnību. Piemēram, ja dati tiek laboti pēc attiecīgo izdevumu maksājuma pieprasījuma iesniegšanas.</w:t>
      </w:r>
    </w:p>
    <w:p w14:paraId="2D092648" w14:textId="77777777" w:rsidR="001B7558" w:rsidRPr="007A31CC" w:rsidRDefault="001B7558"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37668AD" w14:textId="77777777" w:rsidR="004F7005" w:rsidRPr="007A31CC" w:rsidRDefault="004F7005" w:rsidP="008D5781">
      <w:pPr>
        <w:pStyle w:val="Heading2"/>
        <w:rPr>
          <w:rFonts w:eastAsia="Times New Roman"/>
          <w:noProof/>
          <w:lang w:val="en-US" w:eastAsia="lv-LV"/>
        </w:rPr>
      </w:pPr>
      <w:bookmarkStart w:id="21" w:name="_Toc18572394"/>
      <w:r w:rsidRPr="007A31CC">
        <w:rPr>
          <w:rFonts w:eastAsia="Times New Roman"/>
          <w:noProof/>
          <w:lang w:val="en-US" w:eastAsia="lv-LV"/>
        </w:rPr>
        <w:t>4.9. Datu validācija</w:t>
      </w:r>
      <w:bookmarkEnd w:id="21"/>
    </w:p>
    <w:p w14:paraId="67DFA75B" w14:textId="77777777" w:rsidR="001B7558" w:rsidRDefault="001B7558"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6699EE13" w14:textId="757E67E0"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Datu validācija notiek divos līmeņos. Vispirms datu validācija jāveic </w:t>
      </w:r>
      <w:r w:rsidRPr="007A31CC">
        <w:rPr>
          <w:rFonts w:ascii="Times New Roman" w:eastAsia="Times New Roman" w:hAnsi="Times New Roman" w:cs="Times New Roman"/>
          <w:noProof/>
          <w:sz w:val="24"/>
          <w:szCs w:val="24"/>
          <w:u w:val="single"/>
          <w:lang w:val="en-US" w:eastAsia="lv-LV"/>
        </w:rPr>
        <w:t>atsevišķa dalībnieka ieraksta līmenī</w:t>
      </w:r>
      <w:r w:rsidRPr="007A31CC">
        <w:rPr>
          <w:rFonts w:ascii="Times New Roman" w:eastAsia="Times New Roman" w:hAnsi="Times New Roman" w:cs="Times New Roman"/>
          <w:noProof/>
          <w:sz w:val="24"/>
          <w:szCs w:val="24"/>
          <w:lang w:val="en-US" w:eastAsia="lv-LV"/>
        </w:rPr>
        <w:t xml:space="preserve">, lai nodrošinātu pilnīgumu un iekšējo saskanību pirms datu </w:t>
      </w:r>
      <w:r w:rsidR="000641A3">
        <w:rPr>
          <w:rFonts w:ascii="Times New Roman" w:eastAsia="Times New Roman" w:hAnsi="Times New Roman" w:cs="Times New Roman"/>
          <w:noProof/>
          <w:sz w:val="24"/>
          <w:szCs w:val="24"/>
          <w:lang w:val="en-US" w:eastAsia="lv-LV"/>
        </w:rPr>
        <w:t>ap</w:t>
      </w:r>
      <w:r w:rsidRPr="007A31CC">
        <w:rPr>
          <w:rFonts w:ascii="Times New Roman" w:eastAsia="Times New Roman" w:hAnsi="Times New Roman" w:cs="Times New Roman"/>
          <w:noProof/>
          <w:sz w:val="24"/>
          <w:szCs w:val="24"/>
          <w:lang w:val="en-US" w:eastAsia="lv-LV"/>
        </w:rPr>
        <w:t xml:space="preserve">kopošanas. Papildus tam ir nepieciešams </w:t>
      </w:r>
      <w:r w:rsidRPr="007A31CC">
        <w:rPr>
          <w:rFonts w:ascii="Times New Roman" w:eastAsia="Times New Roman" w:hAnsi="Times New Roman" w:cs="Times New Roman"/>
          <w:noProof/>
          <w:sz w:val="24"/>
          <w:szCs w:val="24"/>
          <w:u w:val="single"/>
          <w:lang w:val="en-US" w:eastAsia="lv-LV"/>
        </w:rPr>
        <w:t xml:space="preserve">validēt </w:t>
      </w:r>
      <w:r w:rsidR="000641A3">
        <w:rPr>
          <w:rFonts w:ascii="Times New Roman" w:eastAsia="Times New Roman" w:hAnsi="Times New Roman" w:cs="Times New Roman"/>
          <w:noProof/>
          <w:sz w:val="24"/>
          <w:szCs w:val="24"/>
          <w:u w:val="single"/>
          <w:lang w:val="en-US" w:eastAsia="lv-LV"/>
        </w:rPr>
        <w:t>ap</w:t>
      </w:r>
      <w:r w:rsidRPr="007A31CC">
        <w:rPr>
          <w:rFonts w:ascii="Times New Roman" w:eastAsia="Times New Roman" w:hAnsi="Times New Roman" w:cs="Times New Roman"/>
          <w:noProof/>
          <w:sz w:val="24"/>
          <w:szCs w:val="24"/>
          <w:u w:val="single"/>
          <w:lang w:val="en-US" w:eastAsia="lv-LV"/>
        </w:rPr>
        <w:t xml:space="preserve">kopotus datus </w:t>
      </w:r>
      <w:r w:rsidRPr="007A31CC">
        <w:rPr>
          <w:rFonts w:ascii="Times New Roman" w:eastAsia="Times New Roman" w:hAnsi="Times New Roman" w:cs="Times New Roman"/>
          <w:noProof/>
          <w:sz w:val="24"/>
          <w:szCs w:val="24"/>
          <w:lang w:val="en-US" w:eastAsia="lv-LV"/>
        </w:rPr>
        <w:t>tādā formā, kādā tie iesniegti Eiropas Komisijai.</w:t>
      </w:r>
    </w:p>
    <w:p w14:paraId="2B546F1D" w14:textId="77777777" w:rsidR="001B7558" w:rsidRPr="007A31CC" w:rsidRDefault="001B7558"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F07F714" w14:textId="77777777"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4.9.1. Validācija atsevišķa dalībnieka ierakstu līmenī</w:t>
      </w:r>
    </w:p>
    <w:p w14:paraId="252D9D4A" w14:textId="77777777" w:rsidR="001B7558" w:rsidRDefault="001B7558"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3E93E4C9" w14:textId="4D6FEEB6"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Vadošajām iestādēm ir jāspēj garantēt, ka atbalsta saņēmēju un/vai </w:t>
      </w:r>
      <w:r w:rsidR="000641A3">
        <w:rPr>
          <w:rFonts w:ascii="Times New Roman" w:eastAsia="Times New Roman" w:hAnsi="Times New Roman" w:cs="Times New Roman"/>
          <w:noProof/>
          <w:sz w:val="24"/>
          <w:szCs w:val="24"/>
          <w:lang w:val="en-US" w:eastAsia="lv-LV"/>
        </w:rPr>
        <w:t>sadarbības iestāžu</w:t>
      </w:r>
      <w:r w:rsidRPr="007A31CC">
        <w:rPr>
          <w:rFonts w:ascii="Times New Roman" w:eastAsia="Times New Roman" w:hAnsi="Times New Roman" w:cs="Times New Roman"/>
          <w:noProof/>
          <w:sz w:val="24"/>
          <w:szCs w:val="24"/>
          <w:lang w:val="en-US" w:eastAsia="lv-LV"/>
        </w:rPr>
        <w:t xml:space="preserve"> iesniegtiem datiem ir veiktas pamata validācijas pārbaudes dalības ieraksta līmenī, lai nodrošinātu datu integritāti. Validācijas divi galvenie elementi ir</w:t>
      </w:r>
      <w:r w:rsidR="000641A3">
        <w:rPr>
          <w:rFonts w:ascii="Times New Roman" w:eastAsia="Times New Roman" w:hAnsi="Times New Roman" w:cs="Times New Roman"/>
          <w:noProof/>
          <w:sz w:val="24"/>
          <w:szCs w:val="24"/>
          <w:lang w:val="en-US" w:eastAsia="lv-LV"/>
        </w:rPr>
        <w:t xml:space="preserve"> datu</w:t>
      </w:r>
      <w:r w:rsidRPr="007A31CC">
        <w:rPr>
          <w:rFonts w:ascii="Times New Roman" w:eastAsia="Times New Roman" w:hAnsi="Times New Roman" w:cs="Times New Roman"/>
          <w:noProof/>
          <w:sz w:val="24"/>
          <w:szCs w:val="24"/>
          <w:lang w:val="en-US" w:eastAsia="lv-LV"/>
        </w:rPr>
        <w:t xml:space="preserve"> </w:t>
      </w:r>
      <w:r w:rsidRPr="007A31CC">
        <w:rPr>
          <w:rFonts w:ascii="Times New Roman" w:eastAsia="Times New Roman" w:hAnsi="Times New Roman" w:cs="Times New Roman"/>
          <w:noProof/>
          <w:sz w:val="24"/>
          <w:szCs w:val="24"/>
          <w:u w:val="single"/>
          <w:lang w:val="en-US" w:eastAsia="lv-LV"/>
        </w:rPr>
        <w:t xml:space="preserve">pilnīgums </w:t>
      </w:r>
      <w:r w:rsidRPr="007A31CC">
        <w:rPr>
          <w:rFonts w:ascii="Times New Roman" w:eastAsia="Times New Roman" w:hAnsi="Times New Roman" w:cs="Times New Roman"/>
          <w:noProof/>
          <w:sz w:val="24"/>
          <w:szCs w:val="24"/>
          <w:lang w:val="en-US" w:eastAsia="lv-LV"/>
        </w:rPr>
        <w:t xml:space="preserve">un </w:t>
      </w:r>
      <w:r w:rsidRPr="007A31CC">
        <w:rPr>
          <w:rFonts w:ascii="Times New Roman" w:eastAsia="Times New Roman" w:hAnsi="Times New Roman" w:cs="Times New Roman"/>
          <w:noProof/>
          <w:sz w:val="24"/>
          <w:szCs w:val="24"/>
          <w:u w:val="single"/>
          <w:lang w:val="en-US" w:eastAsia="lv-LV"/>
        </w:rPr>
        <w:t>saskanība</w:t>
      </w:r>
      <w:r w:rsidRPr="007A31CC">
        <w:rPr>
          <w:rFonts w:ascii="Times New Roman" w:eastAsia="Times New Roman" w:hAnsi="Times New Roman" w:cs="Times New Roman"/>
          <w:noProof/>
          <w:sz w:val="24"/>
          <w:szCs w:val="24"/>
          <w:lang w:val="en-US" w:eastAsia="lv-LV"/>
        </w:rPr>
        <w:t>.</w:t>
      </w:r>
    </w:p>
    <w:p w14:paraId="46CA4A34" w14:textId="77777777" w:rsidR="001B7558" w:rsidRDefault="001B7558"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p>
    <w:p w14:paraId="49DAB0C6" w14:textId="08873A0A" w:rsidR="004F7005"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Datu pilnīgums</w:t>
      </w:r>
    </w:p>
    <w:p w14:paraId="7D1ACF14" w14:textId="77777777" w:rsidR="001B7558" w:rsidRPr="007A31CC" w:rsidRDefault="001B7558"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p>
    <w:p w14:paraId="083B8C8C" w14:textId="2742BAE2"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Iznākuma, tūlītējo rezultātu un ilgtermiņa rezultātu rādītāju saskanība ir atkarīga no visu mainīgo lielumu datu pilnīguma. Katrā dalības ierakstā jāiekļauj personas nesensitīvie dati, kas attiecas uz katru no kopējiem iznākuma rādītājiem (t. i., dzimums, nodarbinātības statuss, vecums, izglītības līmenis un mājsaimniecības stāvoklis). Lai novērtētu atsevišķu dalības ierakstu pilnīgumu, jāspēj noteikt, vai uz jautājumu ir pareizi atbildēts vai nav, un tāpēc ir jānošķir nepilnīgas atbildes vai situācija, kad nav pieejami dati, no visām derīgajām atbildēm. Tam ir svarīga saistība ar formātu, kādā dati tiek uzglabāti (sk. 2.2.2. </w:t>
      </w:r>
      <w:r w:rsidR="000641A3">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daļu).</w:t>
      </w:r>
    </w:p>
    <w:p w14:paraId="26429C6D" w14:textId="77777777" w:rsidR="001B7558" w:rsidRPr="007A31CC" w:rsidRDefault="001B7558"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66F409D" w14:textId="6477C2EF"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Ja trūkst datu, dalības ieraksts jāuzskata par nepilnīgu un to nedrīkst iekļaut rādītājos (t. i., dalībnieku nevar uzskaitīt).</w:t>
      </w:r>
    </w:p>
    <w:p w14:paraId="617E33A6" w14:textId="77777777" w:rsidR="001B7558" w:rsidRPr="007A31CC" w:rsidRDefault="001B7558"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D837FF2" w14:textId="41904591" w:rsidR="004F7005" w:rsidRPr="001B7558" w:rsidRDefault="004F7005" w:rsidP="001B7558">
      <w:pPr>
        <w:pStyle w:val="ListParagraph"/>
        <w:widowControl w:val="0"/>
        <w:numPr>
          <w:ilvl w:val="0"/>
          <w:numId w:val="29"/>
        </w:numPr>
        <w:spacing w:after="0" w:line="240" w:lineRule="auto"/>
        <w:ind w:hanging="294"/>
        <w:jc w:val="both"/>
        <w:rPr>
          <w:rFonts w:ascii="Times New Roman" w:eastAsia="Times New Roman" w:hAnsi="Times New Roman" w:cs="Times New Roman"/>
          <w:noProof/>
          <w:sz w:val="24"/>
          <w:szCs w:val="24"/>
          <w:lang w:val="en-US" w:eastAsia="lv-LV"/>
        </w:rPr>
      </w:pPr>
      <w:r w:rsidRPr="001B7558">
        <w:rPr>
          <w:rFonts w:ascii="Times New Roman" w:eastAsia="Times New Roman" w:hAnsi="Times New Roman" w:cs="Times New Roman"/>
          <w:noProof/>
          <w:sz w:val="24"/>
          <w:szCs w:val="24"/>
          <w:lang w:val="en-US" w:eastAsia="lv-LV"/>
        </w:rPr>
        <w:t>Katrā atsevišķā dalības ierakstā ir jāiekļauj vismaz kopējie iznākuma rādītāji, kas ietver personas datus (t. i., dzimums, nodarbinātības statuss, vecums, izglītības līmenis un mājsaimniecības stāvoklis). Sk. 4. tabulu, kurā uzskaitītas pārbaudes, ko var veikt, lai pārliecinātos par kopējo iznākuma rādītāju datu pilnīgumu atsevišķos dalības ierakstos.</w:t>
      </w:r>
    </w:p>
    <w:p w14:paraId="56C9927B" w14:textId="2419D349" w:rsidR="001B7558" w:rsidRDefault="001B7558"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1B7558" w14:paraId="617A9AFF" w14:textId="77777777" w:rsidTr="001B7558">
        <w:tc>
          <w:tcPr>
            <w:tcW w:w="9061" w:type="dxa"/>
            <w:shd w:val="clear" w:color="auto" w:fill="D9D9D9" w:themeFill="background1" w:themeFillShade="D9"/>
          </w:tcPr>
          <w:p w14:paraId="6DA01387" w14:textId="77777777" w:rsidR="001B7558" w:rsidRDefault="001B7558" w:rsidP="001B7558">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Šīs minimālās prasības mērķis ir izvairīties no tā, ka tiek ziņots par dalībniekiem, kuri saņem ļoti īslaicīgu vai zemas intensitātes atbalstu un attiecībā uz kuriem būtu ļoti grūti novērtēt, vai sasniegtos rezultātus var attiecināt uz ESF atbalstu.</w:t>
            </w:r>
          </w:p>
          <w:p w14:paraId="311A1D4D" w14:textId="77777777" w:rsidR="001B7558" w:rsidRPr="007A31CC" w:rsidRDefault="001B7558" w:rsidP="001B7558">
            <w:pPr>
              <w:widowControl w:val="0"/>
              <w:jc w:val="both"/>
              <w:rPr>
                <w:rFonts w:ascii="Times New Roman" w:eastAsia="Times New Roman" w:hAnsi="Times New Roman" w:cs="Times New Roman"/>
                <w:noProof/>
                <w:sz w:val="24"/>
                <w:szCs w:val="24"/>
                <w:lang w:val="en-US" w:eastAsia="lv-LV"/>
              </w:rPr>
            </w:pPr>
          </w:p>
          <w:p w14:paraId="5775E90E" w14:textId="087E866E" w:rsidR="001B7558" w:rsidRDefault="001B7558" w:rsidP="007A31CC">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Tomēr ir jāatzīmē, ka </w:t>
            </w:r>
            <w:r w:rsidRPr="007A31CC">
              <w:rPr>
                <w:rFonts w:ascii="Times New Roman" w:eastAsia="Times New Roman" w:hAnsi="Times New Roman" w:cs="Times New Roman"/>
                <w:b/>
                <w:bCs/>
                <w:noProof/>
                <w:sz w:val="24"/>
                <w:szCs w:val="24"/>
                <w:lang w:val="en-US" w:eastAsia="lv-LV"/>
              </w:rPr>
              <w:t>nepilnīgi dati neliedz dalībniekiem saņemt atbalstu</w:t>
            </w:r>
            <w:r w:rsidRPr="007A31CC">
              <w:rPr>
                <w:rFonts w:ascii="Times New Roman" w:eastAsia="Times New Roman" w:hAnsi="Times New Roman" w:cs="Times New Roman"/>
                <w:noProof/>
                <w:sz w:val="24"/>
                <w:szCs w:val="24"/>
                <w:lang w:val="en-US" w:eastAsia="lv-LV"/>
              </w:rPr>
              <w:t xml:space="preserve">. Ir svarīgi nošķirt </w:t>
            </w:r>
            <w:r w:rsidRPr="007A31CC">
              <w:rPr>
                <w:rFonts w:ascii="Times New Roman" w:eastAsia="Times New Roman" w:hAnsi="Times New Roman" w:cs="Times New Roman"/>
                <w:noProof/>
                <w:sz w:val="24"/>
                <w:szCs w:val="24"/>
                <w:u w:val="single"/>
                <w:lang w:val="en-US" w:eastAsia="lv-LV"/>
              </w:rPr>
              <w:lastRenderedPageBreak/>
              <w:t xml:space="preserve">uzraudzību </w:t>
            </w:r>
            <w:r w:rsidRPr="007A31CC">
              <w:rPr>
                <w:rFonts w:ascii="Times New Roman" w:eastAsia="Times New Roman" w:hAnsi="Times New Roman" w:cs="Times New Roman"/>
                <w:noProof/>
                <w:sz w:val="24"/>
                <w:szCs w:val="24"/>
                <w:lang w:val="en-US" w:eastAsia="lv-LV"/>
              </w:rPr>
              <w:t xml:space="preserve">(dalībnieku datu vākšana un uzglabāšana) no </w:t>
            </w:r>
            <w:r w:rsidRPr="007A31CC">
              <w:rPr>
                <w:rFonts w:ascii="Times New Roman" w:eastAsia="Times New Roman" w:hAnsi="Times New Roman" w:cs="Times New Roman"/>
                <w:noProof/>
                <w:sz w:val="24"/>
                <w:szCs w:val="24"/>
                <w:u w:val="single"/>
                <w:lang w:val="en-US" w:eastAsia="lv-LV"/>
              </w:rPr>
              <w:t>atbalsta attiecināmības</w:t>
            </w:r>
            <w:r w:rsidRPr="007A31CC">
              <w:rPr>
                <w:rFonts w:ascii="Times New Roman" w:eastAsia="Times New Roman" w:hAnsi="Times New Roman" w:cs="Times New Roman"/>
                <w:noProof/>
                <w:sz w:val="24"/>
                <w:szCs w:val="24"/>
                <w:lang w:val="en-US" w:eastAsia="lv-LV"/>
              </w:rPr>
              <w:t>. Tā kā regulās ir noteiktas tiesiskās prasības par datu pilnīgumu uzraudzības vajadzībām, šis kritērijs neattiecas uz attiecināmību. Ja dalībnieks atbilst darbības attiecināmības kritērijiem, bet nav gatavs atklāt pilnīgi visus datus, šī persona nav jāreģistrē un jāziņo kā dalībnieks uzraudzības datos, bet tā joprojām var saņemt atbalstu, kamēr var pienācīgi dokumentēt, ka tā atbilst attiecināmības kritērijiem (piemēram, noteikts nodarbinātības statuss).</w:t>
            </w:r>
          </w:p>
        </w:tc>
      </w:tr>
    </w:tbl>
    <w:p w14:paraId="2BE35E95" w14:textId="77777777" w:rsidR="001B7558" w:rsidRDefault="001B7558"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140B5F0" w14:textId="1E9418C9" w:rsidR="004F7005" w:rsidRPr="001B7558" w:rsidRDefault="004F7005" w:rsidP="001B7558">
      <w:pPr>
        <w:pStyle w:val="ListParagraph"/>
        <w:widowControl w:val="0"/>
        <w:numPr>
          <w:ilvl w:val="0"/>
          <w:numId w:val="30"/>
        </w:numPr>
        <w:spacing w:after="0" w:line="240" w:lineRule="auto"/>
        <w:ind w:hanging="294"/>
        <w:jc w:val="both"/>
        <w:rPr>
          <w:rFonts w:ascii="Times New Roman" w:eastAsia="Times New Roman" w:hAnsi="Times New Roman" w:cs="Times New Roman"/>
          <w:noProof/>
          <w:sz w:val="24"/>
          <w:szCs w:val="24"/>
          <w:lang w:val="en-US" w:eastAsia="lv-LV"/>
        </w:rPr>
      </w:pPr>
      <w:r w:rsidRPr="001B7558">
        <w:rPr>
          <w:rFonts w:ascii="Times New Roman" w:eastAsia="Times New Roman" w:hAnsi="Times New Roman" w:cs="Times New Roman"/>
          <w:noProof/>
          <w:sz w:val="24"/>
          <w:szCs w:val="24"/>
          <w:lang w:val="en-US" w:eastAsia="lv-LV"/>
        </w:rPr>
        <w:t xml:space="preserve">Tūlītējo rezultātu rādītāji darbības beigās un iznākuma rādītāji ietver vienu un to pašu </w:t>
      </w:r>
      <w:r w:rsidR="000641A3">
        <w:rPr>
          <w:rFonts w:ascii="Times New Roman" w:eastAsia="Times New Roman" w:hAnsi="Times New Roman" w:cs="Times New Roman"/>
          <w:noProof/>
          <w:sz w:val="24"/>
          <w:szCs w:val="24"/>
          <w:lang w:val="en-US" w:eastAsia="lv-LV"/>
        </w:rPr>
        <w:t>pētījuma</w:t>
      </w:r>
      <w:r w:rsidRPr="001B7558">
        <w:rPr>
          <w:rFonts w:ascii="Times New Roman" w:eastAsia="Times New Roman" w:hAnsi="Times New Roman" w:cs="Times New Roman"/>
          <w:noProof/>
          <w:sz w:val="24"/>
          <w:szCs w:val="24"/>
          <w:lang w:val="en-US" w:eastAsia="lv-LV"/>
        </w:rPr>
        <w:t xml:space="preserve"> populāciju, izņemot attiecībā uz rādītājiem par bezpajumtniecību un personām no lauku apvidiem, attiecībā uz kuriem rezultāti ir jāsniedz atsevišķi tikai 2017. gadā, pamatojoties uz reprezentatīvu izlasi. Lai arī darbība joprojām turpinās, rezultātu rādītāji ietvers tikai tos dalībniekus, kuri ir izstājušies no darbības. Dalībniekam, kurš joprojām ir iesaistīts darbības pasākumos, dalības ierakstā nav jābūt ne beigu datumam, ne datiem par rezultātu mainīgajiem lielumiem.</w:t>
      </w:r>
    </w:p>
    <w:p w14:paraId="24030D76" w14:textId="79581FF5" w:rsidR="004F7005" w:rsidRPr="001B7558" w:rsidRDefault="004F7005" w:rsidP="001B7558">
      <w:pPr>
        <w:pStyle w:val="ListParagraph"/>
        <w:widowControl w:val="0"/>
        <w:numPr>
          <w:ilvl w:val="0"/>
          <w:numId w:val="30"/>
        </w:numPr>
        <w:spacing w:after="0" w:line="240" w:lineRule="auto"/>
        <w:ind w:hanging="294"/>
        <w:jc w:val="both"/>
        <w:rPr>
          <w:rFonts w:ascii="Times New Roman" w:eastAsia="Times New Roman" w:hAnsi="Times New Roman" w:cs="Times New Roman"/>
          <w:noProof/>
          <w:sz w:val="24"/>
          <w:szCs w:val="24"/>
          <w:lang w:val="en-US" w:eastAsia="lv-LV"/>
        </w:rPr>
      </w:pPr>
      <w:r w:rsidRPr="001B7558">
        <w:rPr>
          <w:rFonts w:ascii="Times New Roman" w:eastAsia="Times New Roman" w:hAnsi="Times New Roman" w:cs="Times New Roman"/>
          <w:noProof/>
          <w:sz w:val="24"/>
          <w:szCs w:val="24"/>
          <w:lang w:val="en-US" w:eastAsia="lv-LV"/>
        </w:rPr>
        <w:t xml:space="preserve">Ilgtermiņa rezultātu rādītāji parasti aptvers mazāku </w:t>
      </w:r>
      <w:r w:rsidR="000641A3">
        <w:rPr>
          <w:rFonts w:ascii="Times New Roman" w:eastAsia="Times New Roman" w:hAnsi="Times New Roman" w:cs="Times New Roman"/>
          <w:noProof/>
          <w:sz w:val="24"/>
          <w:szCs w:val="24"/>
          <w:lang w:val="en-US" w:eastAsia="lv-LV"/>
        </w:rPr>
        <w:t>pētījuma</w:t>
      </w:r>
      <w:r w:rsidRPr="001B7558">
        <w:rPr>
          <w:rFonts w:ascii="Times New Roman" w:eastAsia="Times New Roman" w:hAnsi="Times New Roman" w:cs="Times New Roman"/>
          <w:noProof/>
          <w:sz w:val="24"/>
          <w:szCs w:val="24"/>
          <w:lang w:val="en-US" w:eastAsia="lv-LV"/>
        </w:rPr>
        <w:t xml:space="preserve"> populāciju, jo tos sagatavo, pamatojoties uz attiecīgo dalībnieku reprezentatīvu izlasi. Piemēram, rādītāju par dalībniekiem, kas iesaistīti nodarbinātībā pēc 6 mēnešiem pēc </w:t>
      </w:r>
      <w:r w:rsidR="000641A3">
        <w:rPr>
          <w:rFonts w:ascii="Times New Roman" w:eastAsia="Times New Roman" w:hAnsi="Times New Roman" w:cs="Times New Roman"/>
          <w:noProof/>
          <w:sz w:val="24"/>
          <w:szCs w:val="24"/>
          <w:lang w:val="en-US" w:eastAsia="lv-LV"/>
        </w:rPr>
        <w:t>dalības beigām</w:t>
      </w:r>
      <w:r w:rsidRPr="001B7558">
        <w:rPr>
          <w:rFonts w:ascii="Times New Roman" w:eastAsia="Times New Roman" w:hAnsi="Times New Roman" w:cs="Times New Roman"/>
          <w:noProof/>
          <w:sz w:val="24"/>
          <w:szCs w:val="24"/>
          <w:lang w:val="en-US" w:eastAsia="lv-LV"/>
        </w:rPr>
        <w:t xml:space="preserve">, iegūst, pamatojoties uz to dalībnieku izlasi, kuri bija bezdarbnieki vai neaktīvi, uzsākot darbību (sk. EK Metodisko norādījumu par uzraudzību un novērtēšanu B pielikumu, kurā sīkāk sniegts prasītais izlases tvērums katram rādītājam). Izlases lielums un pilnībā sniegto atbilžu skaits jāziņo kopā ar rādītāju vērtībām ikgadējos </w:t>
      </w:r>
      <w:r w:rsidR="000641A3">
        <w:rPr>
          <w:rFonts w:ascii="Times New Roman" w:eastAsia="Times New Roman" w:hAnsi="Times New Roman" w:cs="Times New Roman"/>
          <w:noProof/>
          <w:sz w:val="24"/>
          <w:szCs w:val="24"/>
          <w:lang w:val="en-US" w:eastAsia="lv-LV"/>
        </w:rPr>
        <w:t>īstenošanas</w:t>
      </w:r>
      <w:r w:rsidRPr="001B7558">
        <w:rPr>
          <w:rFonts w:ascii="Times New Roman" w:eastAsia="Times New Roman" w:hAnsi="Times New Roman" w:cs="Times New Roman"/>
          <w:noProof/>
          <w:sz w:val="24"/>
          <w:szCs w:val="24"/>
          <w:lang w:val="en-US" w:eastAsia="lv-LV"/>
        </w:rPr>
        <w:t xml:space="preserve"> ziņojumos.</w:t>
      </w:r>
    </w:p>
    <w:p w14:paraId="57A666FB" w14:textId="77777777" w:rsidR="001B7558" w:rsidRPr="001B7558" w:rsidRDefault="001B7558"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1B7558" w14:paraId="749D42F4" w14:textId="77777777" w:rsidTr="001B7558">
        <w:tc>
          <w:tcPr>
            <w:tcW w:w="9061" w:type="dxa"/>
            <w:shd w:val="clear" w:color="auto" w:fill="D9D9D9" w:themeFill="background1" w:themeFillShade="D9"/>
          </w:tcPr>
          <w:p w14:paraId="1C6B2E99" w14:textId="77777777" w:rsidR="001B7558" w:rsidRPr="007A31CC" w:rsidRDefault="001B7558" w:rsidP="001B7558">
            <w:pPr>
              <w:widowControl w:val="0"/>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Praktiski padomi ...</w:t>
            </w:r>
          </w:p>
          <w:p w14:paraId="56E7575B" w14:textId="77777777" w:rsidR="001B7558" w:rsidRDefault="001B7558" w:rsidP="001B7558">
            <w:pPr>
              <w:widowControl w:val="0"/>
              <w:jc w:val="both"/>
              <w:rPr>
                <w:rFonts w:ascii="Times New Roman" w:eastAsia="Times New Roman" w:hAnsi="Times New Roman" w:cs="Times New Roman"/>
                <w:b/>
                <w:bCs/>
                <w:noProof/>
                <w:sz w:val="24"/>
                <w:szCs w:val="24"/>
                <w:lang w:val="en-US" w:eastAsia="lv-LV"/>
              </w:rPr>
            </w:pPr>
          </w:p>
          <w:p w14:paraId="040F2B9C" w14:textId="77777777" w:rsidR="001B7558" w:rsidRPr="007A31CC" w:rsidRDefault="001B7558" w:rsidP="001B7558">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 ierakstu aizpildīšana, ja ir trūkstošas vērtības</w:t>
            </w:r>
          </w:p>
          <w:p w14:paraId="5508A236" w14:textId="77777777" w:rsidR="001B7558" w:rsidRDefault="001B7558" w:rsidP="001B7558">
            <w:pPr>
              <w:widowControl w:val="0"/>
              <w:jc w:val="both"/>
              <w:rPr>
                <w:rFonts w:ascii="Times New Roman" w:eastAsia="Times New Roman" w:hAnsi="Times New Roman" w:cs="Times New Roman"/>
                <w:noProof/>
                <w:sz w:val="24"/>
                <w:szCs w:val="24"/>
                <w:lang w:val="en-US" w:eastAsia="lv-LV"/>
              </w:rPr>
            </w:pPr>
          </w:p>
          <w:p w14:paraId="4743E7B4" w14:textId="77777777" w:rsidR="001B7558" w:rsidRPr="007A31CC" w:rsidRDefault="001B7558" w:rsidP="001B7558">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Ja dalības ieraksti ir ar nepilnīgiem datiem, jābūt skaidri definētām ieraksta pabeigšanas un trūkstošo vērtību ierakstīšanas procedūrām (piemēram, tūlītējo rezultātu rādītājus par dalībnieku nodarbinātības stāvokli varētu aizpildīt retrospektīvi no reģistra datiem).</w:t>
            </w:r>
          </w:p>
          <w:p w14:paraId="131CC86C" w14:textId="77777777" w:rsidR="001B7558" w:rsidRDefault="001B7558" w:rsidP="001B7558">
            <w:pPr>
              <w:widowControl w:val="0"/>
              <w:jc w:val="both"/>
              <w:rPr>
                <w:rFonts w:ascii="Times New Roman" w:eastAsia="Times New Roman" w:hAnsi="Times New Roman" w:cs="Times New Roman"/>
                <w:noProof/>
                <w:sz w:val="24"/>
                <w:szCs w:val="24"/>
                <w:lang w:val="en-US" w:eastAsia="lv-LV"/>
              </w:rPr>
            </w:pPr>
          </w:p>
          <w:p w14:paraId="52419D84" w14:textId="77777777" w:rsidR="001B7558" w:rsidRPr="007A31CC" w:rsidRDefault="001B7558" w:rsidP="001B7558">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Šīm procedūrām jābūt stingri definētām, lai nodrošinātu uzticamību. Ja to nevar nodrošināt, ieraksti jāatstāj nepabeigti.</w:t>
            </w:r>
          </w:p>
          <w:p w14:paraId="3A44B954" w14:textId="77777777" w:rsidR="001B7558" w:rsidRDefault="001B7558" w:rsidP="001B7558">
            <w:pPr>
              <w:widowControl w:val="0"/>
              <w:jc w:val="both"/>
              <w:rPr>
                <w:rFonts w:ascii="Times New Roman" w:eastAsia="Times New Roman" w:hAnsi="Times New Roman" w:cs="Times New Roman"/>
                <w:b/>
                <w:bCs/>
                <w:noProof/>
                <w:sz w:val="24"/>
                <w:szCs w:val="24"/>
                <w:lang w:val="en-US" w:eastAsia="lv-LV"/>
              </w:rPr>
            </w:pPr>
          </w:p>
          <w:p w14:paraId="7986A653" w14:textId="77777777" w:rsidR="001B7558" w:rsidRPr="007A31CC" w:rsidRDefault="001B7558" w:rsidP="001B7558">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 rīcība ar trūkstošajām vērtībām, ja ierakstu nevar pabeigt</w:t>
            </w:r>
          </w:p>
          <w:p w14:paraId="3DA7C40D" w14:textId="77777777" w:rsidR="001B7558" w:rsidRDefault="001B7558" w:rsidP="001B7558">
            <w:pPr>
              <w:widowControl w:val="0"/>
              <w:jc w:val="both"/>
              <w:rPr>
                <w:rFonts w:ascii="Times New Roman" w:eastAsia="Times New Roman" w:hAnsi="Times New Roman" w:cs="Times New Roman"/>
                <w:noProof/>
                <w:sz w:val="24"/>
                <w:szCs w:val="24"/>
                <w:lang w:val="en-US" w:eastAsia="lv-LV"/>
              </w:rPr>
            </w:pPr>
          </w:p>
          <w:p w14:paraId="307E33FD" w14:textId="5E3E66C1" w:rsidR="001B7558" w:rsidRDefault="001B7558" w:rsidP="007A31CC">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Ja dalības ieraksti kādu iemeslu dēļ paliek nepilnīgi, vienmēr ir jābūt izstrādātai procedūrai, kā atzīmēt šos nepilnīgos ierakstus (pēc rādītāju veida), lai šie dati netiktu nosūtīti </w:t>
            </w:r>
            <w:r w:rsidR="000641A3">
              <w:rPr>
                <w:rFonts w:ascii="Times New Roman" w:eastAsia="Times New Roman" w:hAnsi="Times New Roman" w:cs="Times New Roman"/>
                <w:noProof/>
                <w:sz w:val="24"/>
                <w:szCs w:val="24"/>
                <w:lang w:val="en-US" w:eastAsia="lv-LV"/>
              </w:rPr>
              <w:t>ap</w:t>
            </w:r>
            <w:r w:rsidRPr="007A31CC">
              <w:rPr>
                <w:rFonts w:ascii="Times New Roman" w:eastAsia="Times New Roman" w:hAnsi="Times New Roman" w:cs="Times New Roman"/>
                <w:noProof/>
                <w:sz w:val="24"/>
                <w:szCs w:val="24"/>
                <w:lang w:val="en-US" w:eastAsia="lv-LV"/>
              </w:rPr>
              <w:t>kopošanai un lai sniegtu apliecinājumu (par katru ierakstu), ka ir izdarīts viss praktiski iespējamais, lai apkoptu informāciju.</w:t>
            </w:r>
          </w:p>
        </w:tc>
      </w:tr>
    </w:tbl>
    <w:p w14:paraId="3F0108DA" w14:textId="77777777" w:rsidR="001B7558" w:rsidRPr="001B7558" w:rsidRDefault="001B7558"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CDF417A" w14:textId="32D3D0C3"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4. tabula. Validācijas pārbaudes dalības ierakstu līmenī – pilnīguma pārbaudes</w:t>
      </w:r>
    </w:p>
    <w:p w14:paraId="6FC9943C" w14:textId="77777777" w:rsidR="001B7558" w:rsidRPr="001B7558" w:rsidRDefault="001B7558"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D370E2" w:rsidRPr="00D370E2" w14:paraId="080C3BF1" w14:textId="77777777" w:rsidTr="00D370E2">
        <w:tc>
          <w:tcPr>
            <w:tcW w:w="9061" w:type="dxa"/>
          </w:tcPr>
          <w:p w14:paraId="6C6C0BC3" w14:textId="69CEFD7D" w:rsidR="00D370E2" w:rsidRPr="00D370E2" w:rsidRDefault="00D370E2" w:rsidP="007A31CC">
            <w:pPr>
              <w:widowControl w:val="0"/>
              <w:jc w:val="both"/>
              <w:rPr>
                <w:rFonts w:ascii="Times New Roman" w:eastAsia="Times New Roman" w:hAnsi="Times New Roman" w:cs="Times New Roman"/>
                <w:noProof/>
                <w:lang w:val="en-US" w:eastAsia="lv-LV"/>
              </w:rPr>
            </w:pPr>
            <w:r w:rsidRPr="00D370E2">
              <w:rPr>
                <w:rFonts w:ascii="Times New Roman" w:eastAsia="Times New Roman" w:hAnsi="Times New Roman" w:cs="Times New Roman"/>
                <w:b/>
                <w:bCs/>
                <w:noProof/>
                <w:lang w:val="en-US" w:eastAsia="lv-LV"/>
              </w:rPr>
              <w:t>Pilnīguma pārbaudes – IZNĀKUMA RĀDĪTĀJI</w:t>
            </w:r>
          </w:p>
        </w:tc>
      </w:tr>
      <w:tr w:rsidR="00D370E2" w:rsidRPr="00D370E2" w14:paraId="1A520EB3" w14:textId="77777777" w:rsidTr="00D370E2">
        <w:tc>
          <w:tcPr>
            <w:tcW w:w="9061" w:type="dxa"/>
          </w:tcPr>
          <w:p w14:paraId="58644904" w14:textId="3BBA993A" w:rsidR="00D370E2" w:rsidRPr="00D370E2" w:rsidRDefault="00D370E2" w:rsidP="002F02B5">
            <w:pPr>
              <w:pStyle w:val="ListParagraph"/>
              <w:widowControl w:val="0"/>
              <w:numPr>
                <w:ilvl w:val="0"/>
                <w:numId w:val="31"/>
              </w:numPr>
              <w:ind w:left="399" w:hanging="399"/>
              <w:jc w:val="both"/>
              <w:rPr>
                <w:rFonts w:ascii="Times New Roman" w:eastAsia="Times New Roman" w:hAnsi="Times New Roman" w:cs="Times New Roman"/>
                <w:noProof/>
                <w:lang w:val="en-US" w:eastAsia="lv-LV"/>
              </w:rPr>
            </w:pPr>
            <w:r w:rsidRPr="00D370E2">
              <w:rPr>
                <w:rFonts w:ascii="Times New Roman" w:eastAsia="Times New Roman" w:hAnsi="Times New Roman" w:cs="Times New Roman"/>
                <w:noProof/>
                <w:lang w:val="en-US" w:eastAsia="lv-LV"/>
              </w:rPr>
              <w:t>DZIMUMS: Visas personas ir jāieraksta kā “sieviete” vai “ vīrietis”.</w:t>
            </w:r>
          </w:p>
        </w:tc>
      </w:tr>
      <w:tr w:rsidR="00D370E2" w:rsidRPr="00D370E2" w14:paraId="07B28C13" w14:textId="77777777" w:rsidTr="00D370E2">
        <w:tc>
          <w:tcPr>
            <w:tcW w:w="9061" w:type="dxa"/>
          </w:tcPr>
          <w:p w14:paraId="1E9797C7" w14:textId="77777777" w:rsidR="00D370E2" w:rsidRPr="00D370E2" w:rsidRDefault="00D370E2" w:rsidP="002F02B5">
            <w:pPr>
              <w:pStyle w:val="ListParagraph"/>
              <w:widowControl w:val="0"/>
              <w:numPr>
                <w:ilvl w:val="0"/>
                <w:numId w:val="32"/>
              </w:numPr>
              <w:ind w:left="399" w:hanging="399"/>
              <w:jc w:val="both"/>
              <w:rPr>
                <w:rFonts w:ascii="Times New Roman" w:eastAsia="Times New Roman" w:hAnsi="Times New Roman" w:cs="Times New Roman"/>
                <w:noProof/>
                <w:lang w:val="en-US" w:eastAsia="lv-LV"/>
              </w:rPr>
            </w:pPr>
            <w:r w:rsidRPr="00D370E2">
              <w:rPr>
                <w:rFonts w:ascii="Times New Roman" w:eastAsia="Times New Roman" w:hAnsi="Times New Roman" w:cs="Times New Roman"/>
                <w:noProof/>
                <w:lang w:val="en-US" w:eastAsia="lv-LV"/>
              </w:rPr>
              <w:t>NODARBINĀTĪBAS STATUSS: Visām personām ir jānorāda viens no nodarbinātības statusiem – “nodarbinātais”, “bezdarbnieks” vai “neaktīvs”.</w:t>
            </w:r>
          </w:p>
          <w:p w14:paraId="590AA040" w14:textId="648D1833" w:rsidR="00D370E2" w:rsidRPr="00D370E2" w:rsidRDefault="00D370E2" w:rsidP="002F02B5">
            <w:pPr>
              <w:pStyle w:val="ListParagraph"/>
              <w:widowControl w:val="0"/>
              <w:numPr>
                <w:ilvl w:val="0"/>
                <w:numId w:val="32"/>
              </w:numPr>
              <w:ind w:left="399" w:hanging="399"/>
              <w:jc w:val="both"/>
              <w:rPr>
                <w:rFonts w:ascii="Times New Roman" w:eastAsia="Times New Roman" w:hAnsi="Times New Roman" w:cs="Times New Roman"/>
                <w:noProof/>
                <w:lang w:val="en-US" w:eastAsia="lv-LV"/>
              </w:rPr>
            </w:pPr>
            <w:r w:rsidRPr="00D370E2">
              <w:rPr>
                <w:rFonts w:ascii="Times New Roman" w:eastAsia="Times New Roman" w:hAnsi="Times New Roman" w:cs="Times New Roman"/>
                <w:b/>
                <w:bCs/>
                <w:noProof/>
                <w:lang w:val="en-US" w:eastAsia="lv-LV"/>
              </w:rPr>
              <w:t>Piezīme</w:t>
            </w:r>
            <w:r w:rsidRPr="00D370E2">
              <w:rPr>
                <w:rFonts w:ascii="Times New Roman" w:eastAsia="Times New Roman" w:hAnsi="Times New Roman" w:cs="Times New Roman"/>
                <w:noProof/>
                <w:lang w:val="en-US" w:eastAsia="lv-LV"/>
              </w:rPr>
              <w:t>. Par visiem dalībniekiem, kas ir bezdarbnieki, jāsaglabā informācija, vai persona ir ilgstošs bezdarbnieks vai nav. Arī par visiem neaktīviem dalībniekiem jāsaglabā informācija par to, vai viņi izglītojas vai ir praktiskajās mācībās.</w:t>
            </w:r>
          </w:p>
        </w:tc>
      </w:tr>
      <w:tr w:rsidR="00D370E2" w:rsidRPr="00D370E2" w14:paraId="0CE1BC43" w14:textId="77777777" w:rsidTr="00D370E2">
        <w:tc>
          <w:tcPr>
            <w:tcW w:w="9061" w:type="dxa"/>
          </w:tcPr>
          <w:p w14:paraId="21CA8950" w14:textId="0F84B9AF" w:rsidR="00D370E2" w:rsidRPr="00D370E2" w:rsidRDefault="00D370E2" w:rsidP="002F02B5">
            <w:pPr>
              <w:pStyle w:val="ListParagraph"/>
              <w:widowControl w:val="0"/>
              <w:numPr>
                <w:ilvl w:val="0"/>
                <w:numId w:val="32"/>
              </w:numPr>
              <w:ind w:left="399" w:hanging="399"/>
              <w:jc w:val="both"/>
              <w:rPr>
                <w:rFonts w:ascii="Times New Roman" w:eastAsia="Times New Roman" w:hAnsi="Times New Roman" w:cs="Times New Roman"/>
                <w:noProof/>
                <w:lang w:val="en-US" w:eastAsia="lv-LV"/>
              </w:rPr>
            </w:pPr>
            <w:r w:rsidRPr="00D370E2">
              <w:rPr>
                <w:rFonts w:ascii="Times New Roman" w:eastAsia="Times New Roman" w:hAnsi="Times New Roman" w:cs="Times New Roman"/>
                <w:noProof/>
                <w:lang w:val="en-US" w:eastAsia="lv-LV"/>
              </w:rPr>
              <w:lastRenderedPageBreak/>
              <w:t>VECUMS: Visiem dalībniekiem jāsniedz informācija par savu vecumu. Ja viņi pieder vecuma grupai, kas ietilpst rādītājā “</w:t>
            </w:r>
            <w:r w:rsidR="000641A3">
              <w:rPr>
                <w:rFonts w:ascii="Times New Roman" w:eastAsia="Times New Roman" w:hAnsi="Times New Roman" w:cs="Times New Roman"/>
                <w:noProof/>
                <w:lang w:val="en-US" w:eastAsia="lv-LV"/>
              </w:rPr>
              <w:t>jaunāki par</w:t>
            </w:r>
            <w:r w:rsidRPr="00D370E2">
              <w:rPr>
                <w:rFonts w:ascii="Times New Roman" w:eastAsia="Times New Roman" w:hAnsi="Times New Roman" w:cs="Times New Roman"/>
                <w:noProof/>
                <w:lang w:val="en-US" w:eastAsia="lv-LV"/>
              </w:rPr>
              <w:t xml:space="preserve"> 25 gadiem” un “vec</w:t>
            </w:r>
            <w:r w:rsidR="000641A3">
              <w:rPr>
                <w:rFonts w:ascii="Times New Roman" w:eastAsia="Times New Roman" w:hAnsi="Times New Roman" w:cs="Times New Roman"/>
                <w:noProof/>
                <w:lang w:val="en-US" w:eastAsia="lv-LV"/>
              </w:rPr>
              <w:t>āki</w:t>
            </w:r>
            <w:r w:rsidRPr="00D370E2">
              <w:rPr>
                <w:rFonts w:ascii="Times New Roman" w:eastAsia="Times New Roman" w:hAnsi="Times New Roman" w:cs="Times New Roman"/>
                <w:noProof/>
                <w:lang w:val="en-US" w:eastAsia="lv-LV"/>
              </w:rPr>
              <w:t xml:space="preserve"> p</w:t>
            </w:r>
            <w:r w:rsidR="000641A3">
              <w:rPr>
                <w:rFonts w:ascii="Times New Roman" w:eastAsia="Times New Roman" w:hAnsi="Times New Roman" w:cs="Times New Roman"/>
                <w:noProof/>
                <w:lang w:val="en-US" w:eastAsia="lv-LV"/>
              </w:rPr>
              <w:t>ar</w:t>
            </w:r>
            <w:r w:rsidRPr="00D370E2">
              <w:rPr>
                <w:rFonts w:ascii="Times New Roman" w:eastAsia="Times New Roman" w:hAnsi="Times New Roman" w:cs="Times New Roman"/>
                <w:noProof/>
                <w:lang w:val="en-US" w:eastAsia="lv-LV"/>
              </w:rPr>
              <w:t xml:space="preserve"> 54 gadiem”, šie dalībnieki jāieraksta attiecīgi šādā veidā.</w:t>
            </w:r>
          </w:p>
          <w:p w14:paraId="72029741" w14:textId="74C32084" w:rsidR="00D370E2" w:rsidRPr="00D370E2" w:rsidRDefault="00D370E2" w:rsidP="002F02B5">
            <w:pPr>
              <w:widowControl w:val="0"/>
              <w:ind w:left="399"/>
              <w:jc w:val="both"/>
              <w:rPr>
                <w:rFonts w:ascii="Times New Roman" w:eastAsia="Times New Roman" w:hAnsi="Times New Roman" w:cs="Times New Roman"/>
                <w:noProof/>
                <w:lang w:val="en-US" w:eastAsia="lv-LV"/>
              </w:rPr>
            </w:pPr>
            <w:r w:rsidRPr="00D370E2">
              <w:rPr>
                <w:rFonts w:ascii="Times New Roman" w:eastAsia="Times New Roman" w:hAnsi="Times New Roman" w:cs="Times New Roman"/>
                <w:b/>
                <w:bCs/>
                <w:noProof/>
                <w:lang w:val="en-US" w:eastAsia="lv-LV"/>
              </w:rPr>
              <w:t>Piezīme</w:t>
            </w:r>
            <w:r w:rsidRPr="00D370E2">
              <w:rPr>
                <w:rFonts w:ascii="Times New Roman" w:eastAsia="Times New Roman" w:hAnsi="Times New Roman" w:cs="Times New Roman"/>
                <w:noProof/>
                <w:lang w:val="en-US" w:eastAsia="lv-LV"/>
              </w:rPr>
              <w:t xml:space="preserve">. Ieteicams, lai </w:t>
            </w:r>
            <w:r w:rsidR="000641A3">
              <w:rPr>
                <w:rFonts w:ascii="Times New Roman" w:eastAsia="Times New Roman" w:hAnsi="Times New Roman" w:cs="Times New Roman"/>
                <w:noProof/>
                <w:lang w:val="en-US" w:eastAsia="lv-LV"/>
              </w:rPr>
              <w:t>V</w:t>
            </w:r>
            <w:r w:rsidRPr="000641A3">
              <w:rPr>
                <w:rFonts w:ascii="Times New Roman" w:eastAsia="Times New Roman" w:hAnsi="Times New Roman" w:cs="Times New Roman"/>
                <w:noProof/>
                <w:lang w:val="en-US" w:eastAsia="lv-LV"/>
              </w:rPr>
              <w:t>IS</w:t>
            </w:r>
            <w:r w:rsidRPr="00D370E2">
              <w:rPr>
                <w:rFonts w:ascii="Times New Roman" w:eastAsia="Times New Roman" w:hAnsi="Times New Roman" w:cs="Times New Roman"/>
                <w:i/>
                <w:iCs/>
                <w:noProof/>
                <w:lang w:val="en-US" w:eastAsia="lv-LV"/>
              </w:rPr>
              <w:t xml:space="preserve"> </w:t>
            </w:r>
            <w:r w:rsidRPr="00D370E2">
              <w:rPr>
                <w:rFonts w:ascii="Times New Roman" w:eastAsia="Times New Roman" w:hAnsi="Times New Roman" w:cs="Times New Roman"/>
                <w:noProof/>
                <w:lang w:val="en-US" w:eastAsia="lv-LV"/>
              </w:rPr>
              <w:t>tiktu nošķirti dalībnieki, kas nav ietverti ar vecumu saistītajos kopējos rādītājos (tas ir, personas, kas ir vecumā no 25 līdz 54 gadiem), no dalības ierakstiem, kuros ir nepilnīgi dati.</w:t>
            </w:r>
          </w:p>
          <w:p w14:paraId="67B459B1" w14:textId="7CF342DA" w:rsidR="00D370E2" w:rsidRPr="00D370E2" w:rsidRDefault="00D370E2" w:rsidP="002F02B5">
            <w:pPr>
              <w:widowControl w:val="0"/>
              <w:ind w:left="399"/>
              <w:jc w:val="both"/>
              <w:rPr>
                <w:rFonts w:ascii="Times New Roman" w:eastAsia="Times New Roman" w:hAnsi="Times New Roman" w:cs="Times New Roman"/>
                <w:noProof/>
                <w:lang w:val="en-US" w:eastAsia="lv-LV"/>
              </w:rPr>
            </w:pPr>
            <w:r w:rsidRPr="00D370E2">
              <w:rPr>
                <w:rFonts w:ascii="Times New Roman" w:eastAsia="Times New Roman" w:hAnsi="Times New Roman" w:cs="Times New Roman"/>
                <w:b/>
                <w:bCs/>
                <w:noProof/>
                <w:lang w:val="en-US" w:eastAsia="lv-LV"/>
              </w:rPr>
              <w:t>Piezīme. </w:t>
            </w:r>
            <w:r w:rsidRPr="00D370E2">
              <w:rPr>
                <w:rFonts w:ascii="Times New Roman" w:eastAsia="Times New Roman" w:hAnsi="Times New Roman" w:cs="Times New Roman"/>
                <w:noProof/>
                <w:lang w:val="en-US" w:eastAsia="lv-LV"/>
              </w:rPr>
              <w:t>Visi dalībnieki, kas ir vecāki par 54 gadiem un kas ir bezdarbnieki vai izglītībā vai apmācībā neiesaistītas neaktīvas personas, attiecīgi jāieraksta kopējā iznākuma rādītājā “personas</w:t>
            </w:r>
            <w:r w:rsidR="000641A3">
              <w:rPr>
                <w:rFonts w:ascii="Times New Roman" w:eastAsia="Times New Roman" w:hAnsi="Times New Roman" w:cs="Times New Roman"/>
                <w:noProof/>
                <w:lang w:val="en-US" w:eastAsia="lv-LV"/>
              </w:rPr>
              <w:t>, kas ir vecākas par</w:t>
            </w:r>
            <w:r w:rsidRPr="00D370E2">
              <w:rPr>
                <w:rFonts w:ascii="Times New Roman" w:eastAsia="Times New Roman" w:hAnsi="Times New Roman" w:cs="Times New Roman"/>
                <w:noProof/>
                <w:lang w:val="en-US" w:eastAsia="lv-LV"/>
              </w:rPr>
              <w:t xml:space="preserve"> 54 gadiem</w:t>
            </w:r>
            <w:r w:rsidR="000641A3">
              <w:rPr>
                <w:rFonts w:ascii="Times New Roman" w:eastAsia="Times New Roman" w:hAnsi="Times New Roman" w:cs="Times New Roman"/>
                <w:noProof/>
                <w:lang w:val="en-US" w:eastAsia="lv-LV"/>
              </w:rPr>
              <w:t xml:space="preserve"> un</w:t>
            </w:r>
            <w:r w:rsidRPr="00D370E2">
              <w:rPr>
                <w:rFonts w:ascii="Times New Roman" w:eastAsia="Times New Roman" w:hAnsi="Times New Roman" w:cs="Times New Roman"/>
                <w:noProof/>
                <w:lang w:val="en-US" w:eastAsia="lv-LV"/>
              </w:rPr>
              <w:t xml:space="preserve"> kas ir bezdarbnieki, tostarp ilgstošie bezdarbnieki, vai izglītībā vai apmācībā neiesaistītas neaktīvas personas”.</w:t>
            </w:r>
          </w:p>
        </w:tc>
      </w:tr>
      <w:tr w:rsidR="00D370E2" w:rsidRPr="00D370E2" w14:paraId="5BC4A5C0" w14:textId="77777777" w:rsidTr="00D370E2">
        <w:tc>
          <w:tcPr>
            <w:tcW w:w="9061" w:type="dxa"/>
          </w:tcPr>
          <w:p w14:paraId="38F83BE6" w14:textId="77777777" w:rsidR="00D370E2" w:rsidRPr="00D370E2" w:rsidRDefault="00D370E2" w:rsidP="002F02B5">
            <w:pPr>
              <w:pStyle w:val="ListParagraph"/>
              <w:widowControl w:val="0"/>
              <w:numPr>
                <w:ilvl w:val="0"/>
                <w:numId w:val="33"/>
              </w:numPr>
              <w:ind w:left="399" w:hanging="399"/>
              <w:jc w:val="both"/>
              <w:rPr>
                <w:rFonts w:ascii="Times New Roman" w:eastAsia="Times New Roman" w:hAnsi="Times New Roman" w:cs="Times New Roman"/>
                <w:noProof/>
                <w:lang w:val="en-US" w:eastAsia="lv-LV"/>
              </w:rPr>
            </w:pPr>
            <w:r w:rsidRPr="00D370E2">
              <w:rPr>
                <w:rFonts w:ascii="Times New Roman" w:eastAsia="Times New Roman" w:hAnsi="Times New Roman" w:cs="Times New Roman"/>
                <w:noProof/>
                <w:lang w:val="en-US" w:eastAsia="lv-LV"/>
              </w:rPr>
              <w:t>IZGLĪTĪBAS LĪMENIS: Visas personas ir jāieraksta vienā no trim izglītības līmeņa kategorijām (</w:t>
            </w:r>
            <w:r w:rsidRPr="00D370E2">
              <w:rPr>
                <w:rFonts w:ascii="Times New Roman" w:eastAsia="Times New Roman" w:hAnsi="Times New Roman" w:cs="Times New Roman"/>
                <w:i/>
                <w:iCs/>
                <w:noProof/>
                <w:lang w:val="en-US" w:eastAsia="lv-LV"/>
              </w:rPr>
              <w:t>ISCED</w:t>
            </w:r>
            <w:r w:rsidRPr="00D370E2">
              <w:rPr>
                <w:rFonts w:ascii="Times New Roman" w:eastAsia="Times New Roman" w:hAnsi="Times New Roman" w:cs="Times New Roman"/>
                <w:noProof/>
                <w:lang w:val="en-US" w:eastAsia="lv-LV"/>
              </w:rPr>
              <w:t xml:space="preserve"> 1.–2. līmenis, </w:t>
            </w:r>
            <w:r w:rsidRPr="00D370E2">
              <w:rPr>
                <w:rFonts w:ascii="Times New Roman" w:eastAsia="Times New Roman" w:hAnsi="Times New Roman" w:cs="Times New Roman"/>
                <w:i/>
                <w:iCs/>
                <w:noProof/>
                <w:lang w:val="en-US" w:eastAsia="lv-LV"/>
              </w:rPr>
              <w:t xml:space="preserve">ISCED </w:t>
            </w:r>
            <w:r w:rsidRPr="00D370E2">
              <w:rPr>
                <w:rFonts w:ascii="Times New Roman" w:eastAsia="Times New Roman" w:hAnsi="Times New Roman" w:cs="Times New Roman"/>
                <w:noProof/>
                <w:lang w:val="en-US" w:eastAsia="lv-LV"/>
              </w:rPr>
              <w:t xml:space="preserve">3.–4. līmenis vai </w:t>
            </w:r>
            <w:r w:rsidRPr="00D370E2">
              <w:rPr>
                <w:rFonts w:ascii="Times New Roman" w:eastAsia="Times New Roman" w:hAnsi="Times New Roman" w:cs="Times New Roman"/>
                <w:i/>
                <w:iCs/>
                <w:noProof/>
                <w:lang w:val="en-US" w:eastAsia="lv-LV"/>
              </w:rPr>
              <w:t xml:space="preserve">ISCED </w:t>
            </w:r>
            <w:r w:rsidRPr="00D370E2">
              <w:rPr>
                <w:rFonts w:ascii="Times New Roman" w:eastAsia="Times New Roman" w:hAnsi="Times New Roman" w:cs="Times New Roman"/>
                <w:noProof/>
                <w:lang w:val="en-US" w:eastAsia="lv-LV"/>
              </w:rPr>
              <w:t xml:space="preserve">5.–8. līmenis), izņemot, ja personas izglītības līmenis ir zemāks par </w:t>
            </w:r>
            <w:r w:rsidRPr="00D370E2">
              <w:rPr>
                <w:rFonts w:ascii="Times New Roman" w:eastAsia="Times New Roman" w:hAnsi="Times New Roman" w:cs="Times New Roman"/>
                <w:i/>
                <w:iCs/>
                <w:noProof/>
                <w:lang w:val="en-US" w:eastAsia="lv-LV"/>
              </w:rPr>
              <w:t>ISCED </w:t>
            </w:r>
            <w:r w:rsidRPr="00D370E2">
              <w:rPr>
                <w:rFonts w:ascii="Times New Roman" w:eastAsia="Times New Roman" w:hAnsi="Times New Roman" w:cs="Times New Roman"/>
                <w:noProof/>
                <w:lang w:val="en-US" w:eastAsia="lv-LV"/>
              </w:rPr>
              <w:t>1. līmeni un vecums pārsniedz ierasto šā līmeņa sasniegšanas vecumu – tādā gadījumā šādas personas uzskaita kategorijā “citas nelabvēlīgā situācijā esošas personas”, nevis kādā no izglītības līmeņa kategorijām.</w:t>
            </w:r>
          </w:p>
          <w:p w14:paraId="4B000B77" w14:textId="315F8C41" w:rsidR="00D370E2" w:rsidRPr="00D370E2" w:rsidRDefault="00D370E2" w:rsidP="002F02B5">
            <w:pPr>
              <w:widowControl w:val="0"/>
              <w:ind w:left="399"/>
              <w:jc w:val="both"/>
              <w:rPr>
                <w:rFonts w:ascii="Times New Roman" w:eastAsia="Times New Roman" w:hAnsi="Times New Roman" w:cs="Times New Roman"/>
                <w:noProof/>
                <w:lang w:val="en-US" w:eastAsia="lv-LV"/>
              </w:rPr>
            </w:pPr>
            <w:r w:rsidRPr="00D370E2">
              <w:rPr>
                <w:rFonts w:ascii="Times New Roman" w:eastAsia="Times New Roman" w:hAnsi="Times New Roman" w:cs="Times New Roman"/>
                <w:b/>
                <w:bCs/>
                <w:noProof/>
                <w:lang w:val="en-US" w:eastAsia="lv-LV"/>
              </w:rPr>
              <w:t>Piezīme</w:t>
            </w:r>
            <w:r w:rsidRPr="00D370E2">
              <w:rPr>
                <w:rFonts w:ascii="Times New Roman" w:eastAsia="Times New Roman" w:hAnsi="Times New Roman" w:cs="Times New Roman"/>
                <w:noProof/>
                <w:lang w:val="en-US" w:eastAsia="lv-LV"/>
              </w:rPr>
              <w:t xml:space="preserve">. Ir ieteicams, lai </w:t>
            </w:r>
            <w:r w:rsidR="000641A3">
              <w:rPr>
                <w:rFonts w:ascii="Times New Roman" w:eastAsia="Times New Roman" w:hAnsi="Times New Roman" w:cs="Times New Roman"/>
                <w:noProof/>
                <w:lang w:val="en-US" w:eastAsia="lv-LV"/>
              </w:rPr>
              <w:t>V</w:t>
            </w:r>
            <w:r w:rsidRPr="00FF43F0">
              <w:rPr>
                <w:rFonts w:ascii="Times New Roman" w:eastAsia="Times New Roman" w:hAnsi="Times New Roman" w:cs="Times New Roman"/>
                <w:noProof/>
                <w:lang w:val="en-US" w:eastAsia="lv-LV"/>
              </w:rPr>
              <w:t>IS</w:t>
            </w:r>
            <w:r w:rsidRPr="00D370E2">
              <w:rPr>
                <w:rFonts w:ascii="Times New Roman" w:eastAsia="Times New Roman" w:hAnsi="Times New Roman" w:cs="Times New Roman"/>
                <w:i/>
                <w:iCs/>
                <w:noProof/>
                <w:lang w:val="en-US" w:eastAsia="lv-LV"/>
              </w:rPr>
              <w:t xml:space="preserve"> </w:t>
            </w:r>
            <w:r w:rsidRPr="00D370E2">
              <w:rPr>
                <w:rFonts w:ascii="Times New Roman" w:eastAsia="Times New Roman" w:hAnsi="Times New Roman" w:cs="Times New Roman"/>
                <w:noProof/>
                <w:lang w:val="en-US" w:eastAsia="lv-LV"/>
              </w:rPr>
              <w:t xml:space="preserve">tiktu nošķirti dalībnieki, kas nav ietverti ar izglītību saistītajos kopējos rādītājos (tas ir, personas, kas nav sasniegušas </w:t>
            </w:r>
            <w:r w:rsidRPr="00D370E2">
              <w:rPr>
                <w:rFonts w:ascii="Times New Roman" w:eastAsia="Times New Roman" w:hAnsi="Times New Roman" w:cs="Times New Roman"/>
                <w:i/>
                <w:iCs/>
                <w:noProof/>
                <w:lang w:val="en-US" w:eastAsia="lv-LV"/>
              </w:rPr>
              <w:t>ISCED </w:t>
            </w:r>
            <w:r w:rsidRPr="00D370E2">
              <w:rPr>
                <w:rFonts w:ascii="Times New Roman" w:eastAsia="Times New Roman" w:hAnsi="Times New Roman" w:cs="Times New Roman"/>
                <w:noProof/>
                <w:lang w:val="en-US" w:eastAsia="lv-LV"/>
              </w:rPr>
              <w:t>1. līmeni un to vecums pārsniedz ierasto šā līmeņa sasniegšanas vecumu), no dalības ierakstiem, kuros ir nepilnīgi dati.</w:t>
            </w:r>
          </w:p>
        </w:tc>
      </w:tr>
      <w:tr w:rsidR="00D370E2" w:rsidRPr="00D370E2" w14:paraId="00AA9926" w14:textId="77777777" w:rsidTr="00D370E2">
        <w:tc>
          <w:tcPr>
            <w:tcW w:w="9061" w:type="dxa"/>
          </w:tcPr>
          <w:p w14:paraId="764905A3" w14:textId="77777777" w:rsidR="00D370E2" w:rsidRPr="00D370E2" w:rsidRDefault="00D370E2" w:rsidP="002F02B5">
            <w:pPr>
              <w:pStyle w:val="ListParagraph"/>
              <w:widowControl w:val="0"/>
              <w:numPr>
                <w:ilvl w:val="0"/>
                <w:numId w:val="33"/>
              </w:numPr>
              <w:ind w:left="399" w:hanging="399"/>
              <w:jc w:val="both"/>
              <w:rPr>
                <w:rFonts w:ascii="Times New Roman" w:eastAsia="Times New Roman" w:hAnsi="Times New Roman" w:cs="Times New Roman"/>
                <w:noProof/>
                <w:lang w:val="en-US" w:eastAsia="lv-LV"/>
              </w:rPr>
            </w:pPr>
            <w:r w:rsidRPr="00D370E2">
              <w:rPr>
                <w:rFonts w:ascii="Times New Roman" w:eastAsia="Times New Roman" w:hAnsi="Times New Roman" w:cs="Times New Roman"/>
                <w:noProof/>
                <w:lang w:val="en-US" w:eastAsia="lv-LV"/>
              </w:rPr>
              <w:t>MĀJSAIMNIECĪBAS STĀVOKLIS: Visiem dalībniekiem jāsniedz informācija par savu mājsaimniecības stāvokli. Ja dalībnieki ir kādā no trim minētajām situācijām (“dzīvo mājsaimniecībā, kurā neviens nav nodarbināts”, “dzīvo mājsaimniecībā, kurā neviens nav nodarbināts, ar apgādībā esošiem bērniem” un “dzīvo viena pieaugušā mājsaimniecībā ar apgādībā esošiem bērniem”), viņi ir jāieraksta attiecīgajā(-os) rādītājā(-os).</w:t>
            </w:r>
          </w:p>
          <w:p w14:paraId="2217A891" w14:textId="345E7050" w:rsidR="00D370E2" w:rsidRPr="00D370E2" w:rsidRDefault="00D370E2" w:rsidP="002F02B5">
            <w:pPr>
              <w:widowControl w:val="0"/>
              <w:ind w:left="399"/>
              <w:jc w:val="both"/>
              <w:rPr>
                <w:rFonts w:ascii="Times New Roman" w:eastAsia="Times New Roman" w:hAnsi="Times New Roman" w:cs="Times New Roman"/>
                <w:noProof/>
                <w:lang w:val="en-US" w:eastAsia="lv-LV"/>
              </w:rPr>
            </w:pPr>
            <w:r w:rsidRPr="00D370E2">
              <w:rPr>
                <w:rFonts w:ascii="Times New Roman" w:eastAsia="Times New Roman" w:hAnsi="Times New Roman" w:cs="Times New Roman"/>
                <w:b/>
                <w:bCs/>
                <w:noProof/>
                <w:lang w:val="en-US" w:eastAsia="lv-LV"/>
              </w:rPr>
              <w:t>Piezīme</w:t>
            </w:r>
            <w:r w:rsidRPr="00D370E2">
              <w:rPr>
                <w:rFonts w:ascii="Times New Roman" w:eastAsia="Times New Roman" w:hAnsi="Times New Roman" w:cs="Times New Roman"/>
                <w:noProof/>
                <w:lang w:val="en-US" w:eastAsia="lv-LV"/>
              </w:rPr>
              <w:t xml:space="preserve">. Ir ieteicams, lai </w:t>
            </w:r>
            <w:r w:rsidR="00FF43F0">
              <w:rPr>
                <w:rFonts w:ascii="Times New Roman" w:eastAsia="Times New Roman" w:hAnsi="Times New Roman" w:cs="Times New Roman"/>
                <w:noProof/>
                <w:lang w:val="en-US" w:eastAsia="lv-LV"/>
              </w:rPr>
              <w:t>V</w:t>
            </w:r>
            <w:r w:rsidRPr="00FF43F0">
              <w:rPr>
                <w:rFonts w:ascii="Times New Roman" w:eastAsia="Times New Roman" w:hAnsi="Times New Roman" w:cs="Times New Roman"/>
                <w:noProof/>
                <w:lang w:val="en-US" w:eastAsia="lv-LV"/>
              </w:rPr>
              <w:t>IS</w:t>
            </w:r>
            <w:r w:rsidRPr="00D370E2">
              <w:rPr>
                <w:rFonts w:ascii="Times New Roman" w:eastAsia="Times New Roman" w:hAnsi="Times New Roman" w:cs="Times New Roman"/>
                <w:i/>
                <w:iCs/>
                <w:noProof/>
                <w:lang w:val="en-US" w:eastAsia="lv-LV"/>
              </w:rPr>
              <w:t xml:space="preserve"> </w:t>
            </w:r>
            <w:r w:rsidRPr="00D370E2">
              <w:rPr>
                <w:rFonts w:ascii="Times New Roman" w:eastAsia="Times New Roman" w:hAnsi="Times New Roman" w:cs="Times New Roman"/>
                <w:noProof/>
                <w:lang w:val="en-US" w:eastAsia="lv-LV"/>
              </w:rPr>
              <w:t>tiktu nošķirti dalībnieki, kas nav ietverti ar mājsaimniecības stāvokli saistītajos kopējos rādītājos, no dalības ierakstiem, kuros ir nepilnīgi dati.</w:t>
            </w:r>
          </w:p>
        </w:tc>
      </w:tr>
    </w:tbl>
    <w:p w14:paraId="517B050F" w14:textId="777E1A0F"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6F12564B" w14:textId="0CAE53A7" w:rsidR="004F7005" w:rsidRPr="007A31CC"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Iekšēja saskanība</w:t>
      </w:r>
    </w:p>
    <w:p w14:paraId="57E4629B" w14:textId="77777777" w:rsidR="00D370E2" w:rsidRDefault="00D370E2"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3DDE81B" w14:textId="6FA7B4BD"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Vairāki rādītāji par dalībniekiem, kas attiecas uz vienu mainīgo lielumu, ir savstarpēji izslēdzoši. Piemēram, dalībnieku var ierakstīt tikai vienā kopējā iznākuma rādītājā, kas attiecas uz darba tirgus statusu (nodarbinātais, bezdarbnieks vai neaktīvs).</w:t>
      </w:r>
    </w:p>
    <w:p w14:paraId="0FCDAE19" w14:textId="77777777" w:rsidR="00D370E2" w:rsidRPr="007A31CC" w:rsidRDefault="00D370E2"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D086EBB" w14:textId="609CBD3C"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Turklāt daži rādītāji ir savstarpēji saistīti ar citiem rādītājiem un attiecas vien tad, ja piemērojama konkrētā situācija, kas ir saistīta ar citu mainīgo lielumu. Piemēram, dalībnieku var ierakstīt kopējos iznākuma rādītājos, kas attiecas uz mājsaimniecību, kurā neviens nav nodarbināts, tikai tad, ja šīs personas darba tirgus statuss ir “bezdarbnieks” vai “neaktīvs”.</w:t>
      </w:r>
    </w:p>
    <w:p w14:paraId="7814A3ED" w14:textId="77777777" w:rsidR="00D370E2" w:rsidRPr="007A31CC" w:rsidRDefault="00D370E2"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6202F250" w14:textId="4AE1A1F9"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Dalības ierakstu iekšējās saskanības pārbaude nozīmē, ka tiek nodrošināts, ka dažādu savstarpēji saistīto mainīgo lielumu saikne ir atbilstīga un saskanīga.</w:t>
      </w:r>
    </w:p>
    <w:p w14:paraId="4D0FB66E" w14:textId="77777777" w:rsidR="00D370E2" w:rsidRPr="007A31CC" w:rsidRDefault="00D370E2"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673DBBB" w14:textId="6ED68628"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Turpmāk tekstā ir uzskaitītas vairākas loģiskās pārbaudes, kuras var piemērot datu kopām, lai nodrošinātu datu iekšējo saskanību (indivīda līmenī). Tas, cik daudz pārbaužu būs nepieciešams, vairāk vai mazāk būs atkarīgs no datu uzglabāšanas veida. Nesaskanības risks ir mazāks, ja faktiskajos mikrodatos ir saglabāta tikai viena vērtība mainīgajam lielumam, kuru var pēc tam interpretēt rādītāju aprēķināšanai. Piemēram, priekšroka dodama ierakstam, kurā norādīts dalībnieka faktiskais vecums darbības uzsākšanas dienā (vai dzimšanas datums, ko pēc tam var salīdzināt ar sākuma datumu), nevis ierakstam atsevišķos laukos “zem 25” un “virs 54”.</w:t>
      </w:r>
    </w:p>
    <w:p w14:paraId="368FF53F" w14:textId="5DDF175F" w:rsidR="00D21A71" w:rsidRDefault="00D21A71">
      <w:pPr>
        <w:rPr>
          <w:rFonts w:ascii="Times New Roman" w:eastAsia="Times New Roman" w:hAnsi="Times New Roman" w:cs="Times New Roman"/>
          <w:noProof/>
          <w:sz w:val="24"/>
          <w:szCs w:val="24"/>
          <w:lang w:val="en-US" w:eastAsia="lv-LV"/>
        </w:rPr>
      </w:pPr>
      <w:r>
        <w:rPr>
          <w:rFonts w:ascii="Times New Roman" w:eastAsia="Times New Roman" w:hAnsi="Times New Roman" w:cs="Times New Roman"/>
          <w:noProof/>
          <w:sz w:val="24"/>
          <w:szCs w:val="24"/>
          <w:lang w:val="en-US" w:eastAsia="lv-LV"/>
        </w:rPr>
        <w:br w:type="page"/>
      </w:r>
    </w:p>
    <w:p w14:paraId="52907C5D" w14:textId="77777777" w:rsidR="00D370E2" w:rsidRPr="007A31CC" w:rsidRDefault="00D370E2"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842196C" w14:textId="77777777"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5. tabula. Validācijas pārbaudes dalības ierakstu līmenī – iekšēja saskanība (kopējie rādītāji)</w:t>
      </w:r>
    </w:p>
    <w:p w14:paraId="2C901FF3" w14:textId="77777777" w:rsidR="00D370E2" w:rsidRDefault="00D370E2" w:rsidP="007A31CC">
      <w:pPr>
        <w:widowControl w:val="0"/>
        <w:spacing w:after="0" w:line="240" w:lineRule="auto"/>
        <w:jc w:val="both"/>
        <w:rPr>
          <w:rFonts w:ascii="Times New Roman" w:eastAsia="Times New Roman" w:hAnsi="Times New Roman" w:cs="Times New Roman"/>
          <w:b/>
          <w:bCs/>
          <w:noProof/>
          <w:sz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2F02B5" w:rsidRPr="002F02B5" w14:paraId="1985EDF4" w14:textId="77777777" w:rsidTr="002F02B5">
        <w:tc>
          <w:tcPr>
            <w:tcW w:w="9061" w:type="dxa"/>
          </w:tcPr>
          <w:p w14:paraId="19CAF0D5" w14:textId="3D4AC551" w:rsidR="002F02B5" w:rsidRPr="002F02B5" w:rsidRDefault="002F02B5" w:rsidP="007A31CC">
            <w:pPr>
              <w:widowControl w:val="0"/>
              <w:jc w:val="both"/>
              <w:rPr>
                <w:rFonts w:ascii="Times New Roman" w:eastAsia="Times New Roman" w:hAnsi="Times New Roman" w:cs="Times New Roman"/>
                <w:noProof/>
                <w:lang w:val="en-US" w:eastAsia="lv-LV"/>
              </w:rPr>
            </w:pPr>
            <w:r w:rsidRPr="002F02B5">
              <w:rPr>
                <w:rFonts w:ascii="Times New Roman" w:eastAsia="Times New Roman" w:hAnsi="Times New Roman" w:cs="Times New Roman"/>
                <w:b/>
                <w:bCs/>
                <w:noProof/>
                <w:lang w:val="en-US" w:eastAsia="lv-LV"/>
              </w:rPr>
              <w:t>Iekšējās saskanības pārbaudes – kopējie iznākuma rādītāji</w:t>
            </w:r>
          </w:p>
        </w:tc>
      </w:tr>
      <w:tr w:rsidR="002F02B5" w:rsidRPr="002F02B5" w14:paraId="0A264E74" w14:textId="77777777" w:rsidTr="002F02B5">
        <w:tc>
          <w:tcPr>
            <w:tcW w:w="9061" w:type="dxa"/>
          </w:tcPr>
          <w:p w14:paraId="4206638F" w14:textId="21B87BAC" w:rsidR="002F02B5" w:rsidRPr="002F02B5" w:rsidRDefault="002F02B5" w:rsidP="002F02B5">
            <w:pPr>
              <w:pStyle w:val="ListParagraph"/>
              <w:widowControl w:val="0"/>
              <w:numPr>
                <w:ilvl w:val="0"/>
                <w:numId w:val="34"/>
              </w:numPr>
              <w:ind w:left="399" w:hanging="399"/>
              <w:jc w:val="both"/>
              <w:rPr>
                <w:rFonts w:ascii="Times New Roman" w:eastAsia="Times New Roman" w:hAnsi="Times New Roman" w:cs="Times New Roman"/>
                <w:noProof/>
                <w:lang w:val="en-US" w:eastAsia="lv-LV"/>
              </w:rPr>
            </w:pPr>
            <w:r w:rsidRPr="002F02B5">
              <w:rPr>
                <w:rFonts w:ascii="Times New Roman" w:eastAsia="Times New Roman" w:hAnsi="Times New Roman" w:cs="Times New Roman"/>
                <w:noProof/>
                <w:lang w:val="en-US" w:eastAsia="lv-LV"/>
              </w:rPr>
              <w:t>Persona nevar būt gan “vīrietis”, gan “sieviete”.</w:t>
            </w:r>
          </w:p>
        </w:tc>
      </w:tr>
      <w:tr w:rsidR="002F02B5" w:rsidRPr="002F02B5" w14:paraId="5C696E9F" w14:textId="77777777" w:rsidTr="002F02B5">
        <w:tc>
          <w:tcPr>
            <w:tcW w:w="9061" w:type="dxa"/>
          </w:tcPr>
          <w:p w14:paraId="7A9C6206" w14:textId="4457B5DC" w:rsidR="002F02B5" w:rsidRPr="002F02B5" w:rsidRDefault="002F02B5" w:rsidP="002F02B5">
            <w:pPr>
              <w:pStyle w:val="ListParagraph"/>
              <w:widowControl w:val="0"/>
              <w:numPr>
                <w:ilvl w:val="0"/>
                <w:numId w:val="34"/>
              </w:numPr>
              <w:ind w:left="399" w:hanging="399"/>
              <w:jc w:val="both"/>
              <w:rPr>
                <w:rFonts w:ascii="Times New Roman" w:eastAsia="Times New Roman" w:hAnsi="Times New Roman" w:cs="Times New Roman"/>
                <w:noProof/>
                <w:lang w:val="en-US" w:eastAsia="lv-LV"/>
              </w:rPr>
            </w:pPr>
            <w:r w:rsidRPr="002F02B5">
              <w:rPr>
                <w:rFonts w:ascii="Times New Roman" w:eastAsia="Times New Roman" w:hAnsi="Times New Roman" w:cs="Times New Roman"/>
                <w:noProof/>
                <w:lang w:val="en-US" w:eastAsia="lv-LV"/>
              </w:rPr>
              <w:t>Persona nevar būt gan “</w:t>
            </w:r>
            <w:r w:rsidR="009E6985">
              <w:rPr>
                <w:rFonts w:ascii="Times New Roman" w:eastAsia="Times New Roman" w:hAnsi="Times New Roman" w:cs="Times New Roman"/>
                <w:noProof/>
                <w:lang w:val="en-US" w:eastAsia="lv-LV"/>
              </w:rPr>
              <w:t>jaunāka par</w:t>
            </w:r>
            <w:r w:rsidRPr="002F02B5">
              <w:rPr>
                <w:rFonts w:ascii="Times New Roman" w:eastAsia="Times New Roman" w:hAnsi="Times New Roman" w:cs="Times New Roman"/>
                <w:noProof/>
                <w:lang w:val="en-US" w:eastAsia="lv-LV"/>
              </w:rPr>
              <w:t xml:space="preserve"> 25 gadiem”, gan “</w:t>
            </w:r>
            <w:r w:rsidR="009E6985">
              <w:rPr>
                <w:rFonts w:ascii="Times New Roman" w:eastAsia="Times New Roman" w:hAnsi="Times New Roman" w:cs="Times New Roman"/>
                <w:noProof/>
                <w:lang w:val="en-US" w:eastAsia="lv-LV"/>
              </w:rPr>
              <w:t>vecāka par</w:t>
            </w:r>
            <w:r w:rsidRPr="002F02B5">
              <w:rPr>
                <w:rFonts w:ascii="Times New Roman" w:eastAsia="Times New Roman" w:hAnsi="Times New Roman" w:cs="Times New Roman"/>
                <w:noProof/>
                <w:lang w:val="en-US" w:eastAsia="lv-LV"/>
              </w:rPr>
              <w:t xml:space="preserve"> 54 gadiem”.</w:t>
            </w:r>
          </w:p>
        </w:tc>
      </w:tr>
      <w:tr w:rsidR="002F02B5" w:rsidRPr="002F02B5" w14:paraId="64666B79" w14:textId="77777777" w:rsidTr="002F02B5">
        <w:tc>
          <w:tcPr>
            <w:tcW w:w="9061" w:type="dxa"/>
          </w:tcPr>
          <w:p w14:paraId="53C5C013" w14:textId="2CFD478C" w:rsidR="002F02B5" w:rsidRPr="002F02B5" w:rsidRDefault="002F02B5" w:rsidP="002F02B5">
            <w:pPr>
              <w:pStyle w:val="ListParagraph"/>
              <w:widowControl w:val="0"/>
              <w:numPr>
                <w:ilvl w:val="0"/>
                <w:numId w:val="34"/>
              </w:numPr>
              <w:ind w:left="399" w:hanging="399"/>
              <w:jc w:val="both"/>
              <w:rPr>
                <w:rFonts w:ascii="Times New Roman" w:eastAsia="Times New Roman" w:hAnsi="Times New Roman" w:cs="Times New Roman"/>
                <w:noProof/>
                <w:lang w:val="en-US" w:eastAsia="lv-LV"/>
              </w:rPr>
            </w:pPr>
            <w:r w:rsidRPr="002F02B5">
              <w:rPr>
                <w:rFonts w:ascii="Times New Roman" w:eastAsia="Times New Roman" w:hAnsi="Times New Roman" w:cs="Times New Roman"/>
                <w:noProof/>
                <w:lang w:val="en-US" w:eastAsia="lv-LV"/>
              </w:rPr>
              <w:t>Persona var būt tikai vienā no situācijām – “bezdarbnieks”, “neaktīvs” vai “nodarbinātais”.</w:t>
            </w:r>
          </w:p>
        </w:tc>
      </w:tr>
      <w:tr w:rsidR="002F02B5" w:rsidRPr="002F02B5" w14:paraId="560ECAA8" w14:textId="77777777" w:rsidTr="002F02B5">
        <w:tc>
          <w:tcPr>
            <w:tcW w:w="9061" w:type="dxa"/>
          </w:tcPr>
          <w:p w14:paraId="4835E13D" w14:textId="3C83E32F" w:rsidR="002F02B5" w:rsidRPr="002F02B5" w:rsidRDefault="002F02B5" w:rsidP="002F02B5">
            <w:pPr>
              <w:pStyle w:val="ListParagraph"/>
              <w:widowControl w:val="0"/>
              <w:numPr>
                <w:ilvl w:val="0"/>
                <w:numId w:val="34"/>
              </w:numPr>
              <w:ind w:left="399" w:hanging="399"/>
              <w:jc w:val="both"/>
              <w:rPr>
                <w:rFonts w:ascii="Times New Roman" w:eastAsia="Times New Roman" w:hAnsi="Times New Roman" w:cs="Times New Roman"/>
                <w:noProof/>
                <w:lang w:val="en-US" w:eastAsia="lv-LV"/>
              </w:rPr>
            </w:pPr>
            <w:r w:rsidRPr="002F02B5">
              <w:rPr>
                <w:rFonts w:ascii="Times New Roman" w:eastAsia="Times New Roman" w:hAnsi="Times New Roman" w:cs="Times New Roman"/>
                <w:noProof/>
                <w:lang w:val="en-US" w:eastAsia="lv-LV"/>
              </w:rPr>
              <w:t>Personai, kas ir “ilgstošs bezdarbnieks”, ir jābūt arī ierakstam “bezdarbnieks”; līdzīgi arī personai, kas ir “neaktīva persona, kas nav iesaistīta izglītībā vai apmācībā”, ir jābūt arī ierakstam “neaktīvs”.</w:t>
            </w:r>
          </w:p>
        </w:tc>
      </w:tr>
      <w:tr w:rsidR="002F02B5" w:rsidRPr="002F02B5" w14:paraId="53F0D306" w14:textId="77777777" w:rsidTr="002F02B5">
        <w:tc>
          <w:tcPr>
            <w:tcW w:w="9061" w:type="dxa"/>
          </w:tcPr>
          <w:p w14:paraId="108185A5" w14:textId="4EBA511C" w:rsidR="002F02B5" w:rsidRPr="002F02B5" w:rsidRDefault="002F02B5" w:rsidP="002F02B5">
            <w:pPr>
              <w:pStyle w:val="ListParagraph"/>
              <w:widowControl w:val="0"/>
              <w:numPr>
                <w:ilvl w:val="0"/>
                <w:numId w:val="34"/>
              </w:numPr>
              <w:ind w:left="399" w:hanging="399"/>
              <w:jc w:val="both"/>
              <w:rPr>
                <w:rFonts w:ascii="Times New Roman" w:eastAsia="Times New Roman" w:hAnsi="Times New Roman" w:cs="Times New Roman"/>
                <w:noProof/>
                <w:lang w:val="en-US" w:eastAsia="lv-LV"/>
              </w:rPr>
            </w:pPr>
            <w:r w:rsidRPr="002F02B5">
              <w:rPr>
                <w:rFonts w:ascii="Times New Roman" w:eastAsia="Times New Roman" w:hAnsi="Times New Roman" w:cs="Times New Roman"/>
                <w:noProof/>
                <w:lang w:val="en-US" w:eastAsia="lv-LV"/>
              </w:rPr>
              <w:t>Persona var būt tikai vienā no trim izglītības līmeņa kategorijām (</w:t>
            </w:r>
            <w:r w:rsidRPr="002F02B5">
              <w:rPr>
                <w:rFonts w:ascii="Times New Roman" w:eastAsia="Times New Roman" w:hAnsi="Times New Roman" w:cs="Times New Roman"/>
                <w:i/>
                <w:iCs/>
                <w:noProof/>
                <w:lang w:val="en-US" w:eastAsia="lv-LV"/>
              </w:rPr>
              <w:t>ISCED</w:t>
            </w:r>
            <w:r w:rsidRPr="002F02B5">
              <w:rPr>
                <w:rFonts w:ascii="Times New Roman" w:eastAsia="Times New Roman" w:hAnsi="Times New Roman" w:cs="Times New Roman"/>
                <w:noProof/>
                <w:lang w:val="en-US" w:eastAsia="lv-LV"/>
              </w:rPr>
              <w:t xml:space="preserve"> 1.–2. līmenis, </w:t>
            </w:r>
            <w:r w:rsidRPr="002F02B5">
              <w:rPr>
                <w:rFonts w:ascii="Times New Roman" w:eastAsia="Times New Roman" w:hAnsi="Times New Roman" w:cs="Times New Roman"/>
                <w:i/>
                <w:iCs/>
                <w:noProof/>
                <w:lang w:val="en-US" w:eastAsia="lv-LV"/>
              </w:rPr>
              <w:t xml:space="preserve">ISCED </w:t>
            </w:r>
            <w:r w:rsidRPr="002F02B5">
              <w:rPr>
                <w:rFonts w:ascii="Times New Roman" w:eastAsia="Times New Roman" w:hAnsi="Times New Roman" w:cs="Times New Roman"/>
                <w:noProof/>
                <w:lang w:val="en-US" w:eastAsia="lv-LV"/>
              </w:rPr>
              <w:t xml:space="preserve">3.–4. līmenis vai </w:t>
            </w:r>
            <w:r w:rsidRPr="002F02B5">
              <w:rPr>
                <w:rFonts w:ascii="Times New Roman" w:eastAsia="Times New Roman" w:hAnsi="Times New Roman" w:cs="Times New Roman"/>
                <w:i/>
                <w:iCs/>
                <w:noProof/>
                <w:lang w:val="en-US" w:eastAsia="lv-LV"/>
              </w:rPr>
              <w:t xml:space="preserve">ISCED </w:t>
            </w:r>
            <w:r w:rsidRPr="002F02B5">
              <w:rPr>
                <w:rFonts w:ascii="Times New Roman" w:eastAsia="Times New Roman" w:hAnsi="Times New Roman" w:cs="Times New Roman"/>
                <w:noProof/>
                <w:lang w:val="en-US" w:eastAsia="lv-LV"/>
              </w:rPr>
              <w:t xml:space="preserve">5.–8. līmenis); personas, kas nav ieguvušas vismaz </w:t>
            </w:r>
            <w:r w:rsidRPr="002F02B5">
              <w:rPr>
                <w:rFonts w:ascii="Times New Roman" w:eastAsia="Times New Roman" w:hAnsi="Times New Roman" w:cs="Times New Roman"/>
                <w:i/>
                <w:iCs/>
                <w:noProof/>
                <w:lang w:val="en-US" w:eastAsia="lv-LV"/>
              </w:rPr>
              <w:t>ISCED </w:t>
            </w:r>
            <w:r w:rsidRPr="002F02B5">
              <w:rPr>
                <w:rFonts w:ascii="Times New Roman" w:eastAsia="Times New Roman" w:hAnsi="Times New Roman" w:cs="Times New Roman"/>
                <w:noProof/>
                <w:lang w:val="en-US" w:eastAsia="lv-LV"/>
              </w:rPr>
              <w:t>1. līmeni, jāuzskaita kategorijā “citas nelabvēlīgā situācijā esošas personas”, nevis kādā no trim izglītības līmeņa kategorijām.</w:t>
            </w:r>
          </w:p>
        </w:tc>
      </w:tr>
      <w:tr w:rsidR="002F02B5" w:rsidRPr="002F02B5" w14:paraId="18E7CDD2" w14:textId="77777777" w:rsidTr="002F02B5">
        <w:tc>
          <w:tcPr>
            <w:tcW w:w="9061" w:type="dxa"/>
          </w:tcPr>
          <w:p w14:paraId="58DC5CFA" w14:textId="08FFFDE5" w:rsidR="002F02B5" w:rsidRPr="002F02B5" w:rsidRDefault="002F02B5" w:rsidP="002F02B5">
            <w:pPr>
              <w:pStyle w:val="ListParagraph"/>
              <w:widowControl w:val="0"/>
              <w:numPr>
                <w:ilvl w:val="0"/>
                <w:numId w:val="34"/>
              </w:numPr>
              <w:ind w:left="399" w:hanging="399"/>
              <w:jc w:val="both"/>
              <w:rPr>
                <w:rFonts w:ascii="Times New Roman" w:eastAsia="Times New Roman" w:hAnsi="Times New Roman" w:cs="Times New Roman"/>
                <w:noProof/>
                <w:lang w:val="en-US" w:eastAsia="lv-LV"/>
              </w:rPr>
            </w:pPr>
            <w:r w:rsidRPr="002F02B5">
              <w:rPr>
                <w:rFonts w:ascii="Times New Roman" w:eastAsia="Times New Roman" w:hAnsi="Times New Roman" w:cs="Times New Roman"/>
                <w:noProof/>
                <w:lang w:val="en-US" w:eastAsia="lv-LV"/>
              </w:rPr>
              <w:t>Personām, kas “dzīvo mājsaimniecībā, kurā neviens nav nodarbināts”, nevar būt statuss “nodarbinātais”.</w:t>
            </w:r>
          </w:p>
        </w:tc>
      </w:tr>
      <w:tr w:rsidR="002F02B5" w:rsidRPr="002F02B5" w14:paraId="2E242B87" w14:textId="77777777" w:rsidTr="002F02B5">
        <w:tc>
          <w:tcPr>
            <w:tcW w:w="9061" w:type="dxa"/>
          </w:tcPr>
          <w:p w14:paraId="50F95AEB" w14:textId="77777777" w:rsidR="002F02B5" w:rsidRPr="002F02B5" w:rsidRDefault="002F02B5" w:rsidP="002F02B5">
            <w:pPr>
              <w:pStyle w:val="ListParagraph"/>
              <w:widowControl w:val="0"/>
              <w:numPr>
                <w:ilvl w:val="0"/>
                <w:numId w:val="34"/>
              </w:numPr>
              <w:ind w:left="399" w:hanging="399"/>
              <w:jc w:val="both"/>
              <w:rPr>
                <w:rFonts w:ascii="Times New Roman" w:eastAsia="Times New Roman" w:hAnsi="Times New Roman" w:cs="Times New Roman"/>
                <w:noProof/>
                <w:lang w:val="en-US" w:eastAsia="lv-LV"/>
              </w:rPr>
            </w:pPr>
            <w:r w:rsidRPr="002F02B5">
              <w:rPr>
                <w:rFonts w:ascii="Times New Roman" w:eastAsia="Times New Roman" w:hAnsi="Times New Roman" w:cs="Times New Roman"/>
                <w:noProof/>
                <w:lang w:val="en-US" w:eastAsia="lv-LV"/>
              </w:rPr>
              <w:t>Personai, kas ierakstīta kā “persona, kas vecāka par 54 gadiem un kas ir vai nu bezdarbnieks, tostarp ilgstošs bezdarbnieks, vai neaktīva persona, kura nav iesaistīta izglītībā vai apmācībā”, jābūt ierakstam:</w:t>
            </w:r>
          </w:p>
          <w:p w14:paraId="0921B919" w14:textId="3F4A9766" w:rsidR="002F02B5" w:rsidRPr="002F02B5" w:rsidRDefault="002F02B5" w:rsidP="002F02B5">
            <w:pPr>
              <w:pStyle w:val="ListParagraph"/>
              <w:widowControl w:val="0"/>
              <w:numPr>
                <w:ilvl w:val="0"/>
                <w:numId w:val="35"/>
              </w:numPr>
              <w:ind w:left="682" w:hanging="283"/>
              <w:jc w:val="both"/>
              <w:rPr>
                <w:rFonts w:ascii="Times New Roman" w:eastAsia="Times New Roman" w:hAnsi="Times New Roman" w:cs="Times New Roman"/>
                <w:noProof/>
                <w:lang w:val="en-US" w:eastAsia="lv-LV"/>
              </w:rPr>
            </w:pPr>
            <w:r w:rsidRPr="002F02B5">
              <w:rPr>
                <w:rFonts w:ascii="Times New Roman" w:eastAsia="Times New Roman" w:hAnsi="Times New Roman" w:cs="Times New Roman"/>
                <w:noProof/>
                <w:lang w:val="en-US" w:eastAsia="lv-LV"/>
              </w:rPr>
              <w:t>“v</w:t>
            </w:r>
            <w:r w:rsidR="00E04896">
              <w:rPr>
                <w:rFonts w:ascii="Times New Roman" w:eastAsia="Times New Roman" w:hAnsi="Times New Roman" w:cs="Times New Roman"/>
                <w:noProof/>
                <w:lang w:val="en-US" w:eastAsia="lv-LV"/>
              </w:rPr>
              <w:t>ecāks par</w:t>
            </w:r>
            <w:r w:rsidRPr="002F02B5">
              <w:rPr>
                <w:rFonts w:ascii="Times New Roman" w:eastAsia="Times New Roman" w:hAnsi="Times New Roman" w:cs="Times New Roman"/>
                <w:noProof/>
                <w:lang w:val="en-US" w:eastAsia="lv-LV"/>
              </w:rPr>
              <w:t xml:space="preserve"> 54 gadiem” un “bezdarbnieks” vai</w:t>
            </w:r>
          </w:p>
          <w:p w14:paraId="6DC6B1BF" w14:textId="6F0A7FC1" w:rsidR="002F02B5" w:rsidRPr="002F02B5" w:rsidRDefault="002F02B5" w:rsidP="002F02B5">
            <w:pPr>
              <w:pStyle w:val="ListParagraph"/>
              <w:widowControl w:val="0"/>
              <w:numPr>
                <w:ilvl w:val="0"/>
                <w:numId w:val="35"/>
              </w:numPr>
              <w:ind w:left="682" w:hanging="283"/>
              <w:jc w:val="both"/>
              <w:rPr>
                <w:rFonts w:ascii="Times New Roman" w:eastAsia="Times New Roman" w:hAnsi="Times New Roman" w:cs="Times New Roman"/>
                <w:noProof/>
                <w:lang w:val="en-US" w:eastAsia="lv-LV"/>
              </w:rPr>
            </w:pPr>
            <w:r w:rsidRPr="002F02B5">
              <w:rPr>
                <w:rFonts w:ascii="Times New Roman" w:eastAsia="Times New Roman" w:hAnsi="Times New Roman" w:cs="Times New Roman"/>
                <w:noProof/>
                <w:lang w:val="en-US" w:eastAsia="lv-LV"/>
              </w:rPr>
              <w:t>“v</w:t>
            </w:r>
            <w:r w:rsidR="00E04896">
              <w:rPr>
                <w:rFonts w:ascii="Times New Roman" w:eastAsia="Times New Roman" w:hAnsi="Times New Roman" w:cs="Times New Roman"/>
                <w:noProof/>
                <w:lang w:val="en-US" w:eastAsia="lv-LV"/>
              </w:rPr>
              <w:t>ecāks par</w:t>
            </w:r>
            <w:r w:rsidRPr="002F02B5">
              <w:rPr>
                <w:rFonts w:ascii="Times New Roman" w:eastAsia="Times New Roman" w:hAnsi="Times New Roman" w:cs="Times New Roman"/>
                <w:noProof/>
                <w:lang w:val="en-US" w:eastAsia="lv-LV"/>
              </w:rPr>
              <w:t xml:space="preserve"> 54 gadiem” un “ neaktīvs”, un “neaktīva persona, kas nav iesaistīta izglītībā vai apmācībā”.</w:t>
            </w:r>
          </w:p>
          <w:p w14:paraId="0FCFB374" w14:textId="7A9DD908" w:rsidR="002F02B5" w:rsidRPr="002F02B5" w:rsidRDefault="002F02B5" w:rsidP="002F02B5">
            <w:pPr>
              <w:widowControl w:val="0"/>
              <w:jc w:val="both"/>
              <w:rPr>
                <w:rFonts w:ascii="Times New Roman" w:eastAsia="Times New Roman" w:hAnsi="Times New Roman" w:cs="Times New Roman"/>
                <w:noProof/>
                <w:lang w:val="en-US" w:eastAsia="lv-LV"/>
              </w:rPr>
            </w:pPr>
            <w:r w:rsidRPr="002F02B5">
              <w:rPr>
                <w:rFonts w:ascii="Times New Roman" w:eastAsia="Times New Roman" w:hAnsi="Times New Roman" w:cs="Times New Roman"/>
                <w:noProof/>
                <w:lang w:val="en-US" w:eastAsia="lv-LV"/>
              </w:rPr>
              <w:t>Persona nevar būt ierakstīta rādītājos “jaunāks par 25 gadiem” un “nodarbinātais”.</w:t>
            </w:r>
          </w:p>
        </w:tc>
      </w:tr>
      <w:tr w:rsidR="002F02B5" w:rsidRPr="002F02B5" w14:paraId="0119C035" w14:textId="77777777" w:rsidTr="002F02B5">
        <w:tc>
          <w:tcPr>
            <w:tcW w:w="9061" w:type="dxa"/>
          </w:tcPr>
          <w:p w14:paraId="47116342" w14:textId="1F4F2C05" w:rsidR="002F02B5" w:rsidRPr="002F02B5" w:rsidRDefault="002F02B5" w:rsidP="00A9155B">
            <w:pPr>
              <w:pStyle w:val="ListParagraph"/>
              <w:widowControl w:val="0"/>
              <w:numPr>
                <w:ilvl w:val="0"/>
                <w:numId w:val="36"/>
              </w:numPr>
              <w:ind w:left="399" w:hanging="399"/>
              <w:jc w:val="both"/>
              <w:rPr>
                <w:rFonts w:ascii="Times New Roman" w:eastAsia="Times New Roman" w:hAnsi="Times New Roman" w:cs="Times New Roman"/>
                <w:noProof/>
                <w:lang w:val="en-US" w:eastAsia="lv-LV"/>
              </w:rPr>
            </w:pPr>
            <w:r w:rsidRPr="002F02B5">
              <w:rPr>
                <w:rFonts w:ascii="Times New Roman" w:eastAsia="Times New Roman" w:hAnsi="Times New Roman" w:cs="Times New Roman"/>
                <w:noProof/>
                <w:lang w:val="en-US" w:eastAsia="lv-LV"/>
              </w:rPr>
              <w:t>Personai, kas dzīvo “mājsaimniecībā, kurā neviens nav nodarbināts, ar apgādībā esošiem bērniem”, ir jābūt ierakstam arī “dalībnieki no mājsaimniecībām, kurās neviens nav nodarbināts”.</w:t>
            </w:r>
          </w:p>
        </w:tc>
      </w:tr>
      <w:tr w:rsidR="002F02B5" w:rsidRPr="002F02B5" w14:paraId="3A83B5F8" w14:textId="77777777" w:rsidTr="002F02B5">
        <w:tc>
          <w:tcPr>
            <w:tcW w:w="9061" w:type="dxa"/>
          </w:tcPr>
          <w:p w14:paraId="243FB15B" w14:textId="4476EFEC" w:rsidR="002F02B5" w:rsidRPr="002F02B5" w:rsidRDefault="002F02B5" w:rsidP="007A31CC">
            <w:pPr>
              <w:widowControl w:val="0"/>
              <w:jc w:val="both"/>
              <w:rPr>
                <w:rFonts w:ascii="Times New Roman" w:eastAsia="Times New Roman" w:hAnsi="Times New Roman" w:cs="Times New Roman"/>
                <w:noProof/>
                <w:lang w:val="en-US" w:eastAsia="lv-LV"/>
              </w:rPr>
            </w:pPr>
            <w:r w:rsidRPr="002F02B5">
              <w:rPr>
                <w:rFonts w:ascii="Times New Roman" w:eastAsia="Times New Roman" w:hAnsi="Times New Roman" w:cs="Times New Roman"/>
                <w:b/>
                <w:bCs/>
                <w:noProof/>
                <w:lang w:val="en-US" w:eastAsia="lv-LV"/>
              </w:rPr>
              <w:t>Iekšējas saskanības pārbaudes – kopējie tūlītējo rezultātu un ilgtermiņa rezultātu rādītāji</w:t>
            </w:r>
          </w:p>
        </w:tc>
      </w:tr>
      <w:tr w:rsidR="002F02B5" w:rsidRPr="002F02B5" w14:paraId="33C28728" w14:textId="77777777" w:rsidTr="002F02B5">
        <w:tc>
          <w:tcPr>
            <w:tcW w:w="9061" w:type="dxa"/>
          </w:tcPr>
          <w:p w14:paraId="1ECCD98C" w14:textId="067C113A" w:rsidR="002F02B5" w:rsidRPr="002F02B5" w:rsidRDefault="002F02B5" w:rsidP="00A9155B">
            <w:pPr>
              <w:pStyle w:val="ListParagraph"/>
              <w:widowControl w:val="0"/>
              <w:numPr>
                <w:ilvl w:val="0"/>
                <w:numId w:val="37"/>
              </w:numPr>
              <w:ind w:left="399" w:hanging="426"/>
              <w:jc w:val="both"/>
              <w:rPr>
                <w:rFonts w:ascii="Times New Roman" w:eastAsia="Times New Roman" w:hAnsi="Times New Roman" w:cs="Times New Roman"/>
                <w:noProof/>
                <w:lang w:val="en-US" w:eastAsia="lv-LV"/>
              </w:rPr>
            </w:pPr>
            <w:r w:rsidRPr="002F02B5">
              <w:rPr>
                <w:rFonts w:ascii="Times New Roman" w:eastAsia="Times New Roman" w:hAnsi="Times New Roman" w:cs="Times New Roman"/>
                <w:noProof/>
                <w:lang w:val="en-US" w:eastAsia="lv-LV"/>
              </w:rPr>
              <w:t>Persona, kas reģistrēta kā “neaktīvie dalībnieki, kas sākuši darba meklējumus</w:t>
            </w:r>
            <w:r w:rsidR="00E04896">
              <w:rPr>
                <w:rFonts w:ascii="Times New Roman" w:eastAsia="Times New Roman" w:hAnsi="Times New Roman" w:cs="Times New Roman"/>
                <w:noProof/>
                <w:lang w:val="en-US" w:eastAsia="lv-LV"/>
              </w:rPr>
              <w:t>, beidzot dalību</w:t>
            </w:r>
            <w:r w:rsidRPr="002F02B5">
              <w:rPr>
                <w:rFonts w:ascii="Times New Roman" w:eastAsia="Times New Roman" w:hAnsi="Times New Roman" w:cs="Times New Roman"/>
                <w:noProof/>
                <w:lang w:val="en-US" w:eastAsia="lv-LV"/>
              </w:rPr>
              <w:t xml:space="preserve">”, nevar būt reģistrēta kā “nodarbinātībā iesaistītie dalībnieki, tostarp pašnodarbinātie, </w:t>
            </w:r>
            <w:r w:rsidR="00E04896">
              <w:rPr>
                <w:rFonts w:ascii="Times New Roman" w:eastAsia="Times New Roman" w:hAnsi="Times New Roman" w:cs="Times New Roman"/>
                <w:noProof/>
                <w:lang w:val="en-US" w:eastAsia="lv-LV"/>
              </w:rPr>
              <w:t>beidzot dalību</w:t>
            </w:r>
            <w:r w:rsidRPr="002F02B5">
              <w:rPr>
                <w:rFonts w:ascii="Times New Roman" w:eastAsia="Times New Roman" w:hAnsi="Times New Roman" w:cs="Times New Roman"/>
                <w:noProof/>
                <w:lang w:val="en-US" w:eastAsia="lv-LV"/>
              </w:rPr>
              <w:t>”, un otrādi.</w:t>
            </w:r>
          </w:p>
        </w:tc>
      </w:tr>
      <w:tr w:rsidR="002F02B5" w:rsidRPr="002F02B5" w14:paraId="3FAAF69F" w14:textId="77777777" w:rsidTr="002F02B5">
        <w:tc>
          <w:tcPr>
            <w:tcW w:w="9061" w:type="dxa"/>
          </w:tcPr>
          <w:p w14:paraId="37B541D2" w14:textId="0658FDA6" w:rsidR="002F02B5" w:rsidRPr="002F02B5" w:rsidRDefault="002F02B5" w:rsidP="00A9155B">
            <w:pPr>
              <w:pStyle w:val="ListParagraph"/>
              <w:widowControl w:val="0"/>
              <w:numPr>
                <w:ilvl w:val="0"/>
                <w:numId w:val="37"/>
              </w:numPr>
              <w:ind w:left="399" w:hanging="426"/>
              <w:jc w:val="both"/>
              <w:rPr>
                <w:rFonts w:ascii="Times New Roman" w:eastAsia="Times New Roman" w:hAnsi="Times New Roman" w:cs="Times New Roman"/>
                <w:noProof/>
                <w:lang w:val="en-US" w:eastAsia="lv-LV"/>
              </w:rPr>
            </w:pPr>
            <w:r w:rsidRPr="002F02B5">
              <w:rPr>
                <w:rFonts w:ascii="Times New Roman" w:eastAsia="Times New Roman" w:hAnsi="Times New Roman" w:cs="Times New Roman"/>
                <w:noProof/>
                <w:lang w:val="en-US" w:eastAsia="lv-LV"/>
              </w:rPr>
              <w:t>Personai, kas reģistrēta kā “nelabvēlīgā situācijā esoši dalībnieki, kas</w:t>
            </w:r>
            <w:r w:rsidR="00E04896">
              <w:rPr>
                <w:rFonts w:ascii="Times New Roman" w:eastAsia="Times New Roman" w:hAnsi="Times New Roman" w:cs="Times New Roman"/>
                <w:noProof/>
                <w:lang w:val="en-US" w:eastAsia="lv-LV"/>
              </w:rPr>
              <w:t>, beidzot dalību,</w:t>
            </w:r>
            <w:r w:rsidRPr="002F02B5">
              <w:rPr>
                <w:rFonts w:ascii="Times New Roman" w:eastAsia="Times New Roman" w:hAnsi="Times New Roman" w:cs="Times New Roman"/>
                <w:noProof/>
                <w:lang w:val="en-US" w:eastAsia="lv-LV"/>
              </w:rPr>
              <w:t xml:space="preserve"> sākuši darba meklējumus, iesaistījušies izglītībā/apmācībā, kvalifikācijas ieguvē, nodarbinātībā, tostarp pašnodarbinātie”, ir jābūt reģistrētai arī vismaz vienā citā tūlītējo rezultātu rādītājā.</w:t>
            </w:r>
          </w:p>
        </w:tc>
      </w:tr>
      <w:tr w:rsidR="002F02B5" w:rsidRPr="002F02B5" w14:paraId="0D580386" w14:textId="77777777" w:rsidTr="002F02B5">
        <w:tc>
          <w:tcPr>
            <w:tcW w:w="9061" w:type="dxa"/>
          </w:tcPr>
          <w:p w14:paraId="27B607DA" w14:textId="5D812CDF" w:rsidR="002F02B5" w:rsidRPr="002F02B5" w:rsidRDefault="002F02B5" w:rsidP="00A9155B">
            <w:pPr>
              <w:pStyle w:val="ListParagraph"/>
              <w:widowControl w:val="0"/>
              <w:numPr>
                <w:ilvl w:val="0"/>
                <w:numId w:val="37"/>
              </w:numPr>
              <w:ind w:left="399" w:hanging="426"/>
              <w:jc w:val="both"/>
              <w:rPr>
                <w:rFonts w:ascii="Times New Roman" w:eastAsia="Times New Roman" w:hAnsi="Times New Roman" w:cs="Times New Roman"/>
                <w:noProof/>
                <w:lang w:val="en-US" w:eastAsia="lv-LV"/>
              </w:rPr>
            </w:pPr>
            <w:r w:rsidRPr="002F02B5">
              <w:rPr>
                <w:rFonts w:ascii="Times New Roman" w:eastAsia="Times New Roman" w:hAnsi="Times New Roman" w:cs="Times New Roman"/>
                <w:noProof/>
                <w:lang w:val="en-US" w:eastAsia="lv-LV"/>
              </w:rPr>
              <w:t xml:space="preserve">Persona, kas reģistrēta kā “nodarbinātībā iesaistītie dalībnieki sešus mēnešus </w:t>
            </w:r>
            <w:r w:rsidR="000374CB">
              <w:rPr>
                <w:rFonts w:ascii="Times New Roman" w:eastAsia="Times New Roman" w:hAnsi="Times New Roman" w:cs="Times New Roman"/>
                <w:noProof/>
                <w:lang w:val="en-US" w:eastAsia="lv-LV"/>
              </w:rPr>
              <w:t>pēc dalības beigām</w:t>
            </w:r>
            <w:r w:rsidRPr="002F02B5">
              <w:rPr>
                <w:rFonts w:ascii="Times New Roman" w:eastAsia="Times New Roman" w:hAnsi="Times New Roman" w:cs="Times New Roman"/>
                <w:noProof/>
                <w:lang w:val="en-US" w:eastAsia="lv-LV"/>
              </w:rPr>
              <w:t xml:space="preserve">”, nevar būt reģistrēta kā “dalībnieki labākā darba tirgus situācijā sešus mēnešus pēc </w:t>
            </w:r>
            <w:r w:rsidR="000374CB">
              <w:rPr>
                <w:rFonts w:ascii="Times New Roman" w:eastAsia="Times New Roman" w:hAnsi="Times New Roman" w:cs="Times New Roman"/>
                <w:noProof/>
                <w:lang w:val="en-US" w:eastAsia="lv-LV"/>
              </w:rPr>
              <w:t>dalības beigām</w:t>
            </w:r>
            <w:r w:rsidRPr="002F02B5">
              <w:rPr>
                <w:rFonts w:ascii="Times New Roman" w:eastAsia="Times New Roman" w:hAnsi="Times New Roman" w:cs="Times New Roman"/>
                <w:noProof/>
                <w:lang w:val="en-US" w:eastAsia="lv-LV"/>
              </w:rPr>
              <w:t>”, un otrādi.</w:t>
            </w:r>
          </w:p>
        </w:tc>
      </w:tr>
      <w:tr w:rsidR="002F02B5" w:rsidRPr="002F02B5" w14:paraId="5170788B" w14:textId="77777777" w:rsidTr="002F02B5">
        <w:tc>
          <w:tcPr>
            <w:tcW w:w="9061" w:type="dxa"/>
          </w:tcPr>
          <w:p w14:paraId="058B70BB" w14:textId="3C0EA7EC" w:rsidR="002F02B5" w:rsidRPr="002F02B5" w:rsidRDefault="002F02B5" w:rsidP="00A9155B">
            <w:pPr>
              <w:pStyle w:val="ListParagraph"/>
              <w:widowControl w:val="0"/>
              <w:numPr>
                <w:ilvl w:val="0"/>
                <w:numId w:val="37"/>
              </w:numPr>
              <w:ind w:left="399" w:hanging="426"/>
              <w:jc w:val="both"/>
              <w:rPr>
                <w:rFonts w:ascii="Times New Roman" w:eastAsia="Times New Roman" w:hAnsi="Times New Roman" w:cs="Times New Roman"/>
                <w:noProof/>
                <w:lang w:val="en-US" w:eastAsia="lv-LV"/>
              </w:rPr>
            </w:pPr>
            <w:r w:rsidRPr="002F02B5">
              <w:rPr>
                <w:rFonts w:ascii="Times New Roman" w:eastAsia="Times New Roman" w:hAnsi="Times New Roman" w:cs="Times New Roman"/>
                <w:noProof/>
                <w:lang w:val="en-US" w:eastAsia="lv-LV"/>
              </w:rPr>
              <w:t>Personai, kas reģistrēta kā “nodarbinātībā iesaistītie dalībnieki</w:t>
            </w:r>
            <w:r w:rsidR="000374CB">
              <w:rPr>
                <w:rFonts w:ascii="Times New Roman" w:eastAsia="Times New Roman" w:hAnsi="Times New Roman" w:cs="Times New Roman"/>
                <w:noProof/>
                <w:lang w:val="en-US" w:eastAsia="lv-LV"/>
              </w:rPr>
              <w:t>, kas ir vecāki par 54 gadiem,</w:t>
            </w:r>
            <w:r w:rsidRPr="002F02B5">
              <w:rPr>
                <w:rFonts w:ascii="Times New Roman" w:eastAsia="Times New Roman" w:hAnsi="Times New Roman" w:cs="Times New Roman"/>
                <w:noProof/>
                <w:lang w:val="en-US" w:eastAsia="lv-LV"/>
              </w:rPr>
              <w:t xml:space="preserve"> tostarp pašnodarbinātie, sešus mēnešus pēc </w:t>
            </w:r>
            <w:r w:rsidR="000374CB">
              <w:rPr>
                <w:rFonts w:ascii="Times New Roman" w:eastAsia="Times New Roman" w:hAnsi="Times New Roman" w:cs="Times New Roman"/>
                <w:noProof/>
                <w:lang w:val="en-US" w:eastAsia="lv-LV"/>
              </w:rPr>
              <w:t>dalības beigām</w:t>
            </w:r>
            <w:r w:rsidRPr="002F02B5">
              <w:rPr>
                <w:rFonts w:ascii="Times New Roman" w:eastAsia="Times New Roman" w:hAnsi="Times New Roman" w:cs="Times New Roman"/>
                <w:noProof/>
                <w:lang w:val="en-US" w:eastAsia="lv-LV"/>
              </w:rPr>
              <w:t xml:space="preserve">”, ir jābūt reģistrētai kā “nodarbinātībā iesaistītie dalībnieki sešus mēnešus pēc </w:t>
            </w:r>
            <w:r w:rsidR="000374CB">
              <w:rPr>
                <w:rFonts w:ascii="Times New Roman" w:eastAsia="Times New Roman" w:hAnsi="Times New Roman" w:cs="Times New Roman"/>
                <w:noProof/>
                <w:lang w:val="en-US" w:eastAsia="lv-LV"/>
              </w:rPr>
              <w:t>dalības beigām</w:t>
            </w:r>
            <w:r w:rsidRPr="002F02B5">
              <w:rPr>
                <w:rFonts w:ascii="Times New Roman" w:eastAsia="Times New Roman" w:hAnsi="Times New Roman" w:cs="Times New Roman"/>
                <w:noProof/>
                <w:lang w:val="en-US" w:eastAsia="lv-LV"/>
              </w:rPr>
              <w:t xml:space="preserve">”, un tā nevar būt reģistrēta kā “ dalībnieki labākā darba tirgus situācijā sešus mēnešus pēc </w:t>
            </w:r>
            <w:r w:rsidR="000374CB">
              <w:rPr>
                <w:rFonts w:ascii="Times New Roman" w:eastAsia="Times New Roman" w:hAnsi="Times New Roman" w:cs="Times New Roman"/>
                <w:noProof/>
                <w:lang w:val="en-US" w:eastAsia="lv-LV"/>
              </w:rPr>
              <w:t>dalības beigām</w:t>
            </w:r>
            <w:r w:rsidRPr="002F02B5">
              <w:rPr>
                <w:rFonts w:ascii="Times New Roman" w:eastAsia="Times New Roman" w:hAnsi="Times New Roman" w:cs="Times New Roman"/>
                <w:noProof/>
                <w:lang w:val="en-US" w:eastAsia="lv-LV"/>
              </w:rPr>
              <w:t>”, un otrādi.</w:t>
            </w:r>
          </w:p>
        </w:tc>
      </w:tr>
      <w:tr w:rsidR="002F02B5" w:rsidRPr="002F02B5" w14:paraId="277B9B9D" w14:textId="77777777" w:rsidTr="002F02B5">
        <w:tc>
          <w:tcPr>
            <w:tcW w:w="9061" w:type="dxa"/>
          </w:tcPr>
          <w:p w14:paraId="7AD0633A" w14:textId="08B94099" w:rsidR="002F02B5" w:rsidRPr="002F02B5" w:rsidRDefault="002F02B5" w:rsidP="00A9155B">
            <w:pPr>
              <w:pStyle w:val="ListParagraph"/>
              <w:widowControl w:val="0"/>
              <w:numPr>
                <w:ilvl w:val="0"/>
                <w:numId w:val="37"/>
              </w:numPr>
              <w:ind w:left="399" w:hanging="426"/>
              <w:jc w:val="both"/>
              <w:rPr>
                <w:rFonts w:ascii="Times New Roman" w:eastAsia="Times New Roman" w:hAnsi="Times New Roman" w:cs="Times New Roman"/>
                <w:noProof/>
                <w:lang w:val="en-US" w:eastAsia="lv-LV"/>
              </w:rPr>
            </w:pPr>
            <w:r w:rsidRPr="002F02B5">
              <w:rPr>
                <w:rFonts w:ascii="Times New Roman" w:eastAsia="Times New Roman" w:hAnsi="Times New Roman" w:cs="Times New Roman"/>
                <w:noProof/>
                <w:lang w:val="en-US" w:eastAsia="lv-LV"/>
              </w:rPr>
              <w:t xml:space="preserve">Personai, kas reģistrēta kā “nodarbinātībā iesaistītie nelabvēlīgā situācijā esošie dalībnieki, tostarp pašnodarbinātie, sešus mēnešus pēc </w:t>
            </w:r>
            <w:r w:rsidR="000374CB">
              <w:rPr>
                <w:rFonts w:ascii="Times New Roman" w:eastAsia="Times New Roman" w:hAnsi="Times New Roman" w:cs="Times New Roman"/>
                <w:noProof/>
                <w:lang w:val="en-US" w:eastAsia="lv-LV"/>
              </w:rPr>
              <w:t>dalības beigām</w:t>
            </w:r>
            <w:r w:rsidRPr="002F02B5">
              <w:rPr>
                <w:rFonts w:ascii="Times New Roman" w:eastAsia="Times New Roman" w:hAnsi="Times New Roman" w:cs="Times New Roman"/>
                <w:noProof/>
                <w:lang w:val="en-US" w:eastAsia="lv-LV"/>
              </w:rPr>
              <w:t xml:space="preserve">”, ir jābūt reģistrētai arī kā “nodarbinātībā iesaistītie dalībnieki, tostarp pašnodarbinātie, sešus mēnešus pēc </w:t>
            </w:r>
            <w:r w:rsidR="000374CB">
              <w:rPr>
                <w:rFonts w:ascii="Times New Roman" w:eastAsia="Times New Roman" w:hAnsi="Times New Roman" w:cs="Times New Roman"/>
                <w:noProof/>
                <w:lang w:val="en-US" w:eastAsia="lv-LV"/>
              </w:rPr>
              <w:t>dalības beigām</w:t>
            </w:r>
            <w:r w:rsidRPr="002F02B5">
              <w:rPr>
                <w:rFonts w:ascii="Times New Roman" w:eastAsia="Times New Roman" w:hAnsi="Times New Roman" w:cs="Times New Roman"/>
                <w:noProof/>
                <w:lang w:val="en-US" w:eastAsia="lv-LV"/>
              </w:rPr>
              <w:t xml:space="preserve">”, un tā nevar būt reģistrēta kā “dalībnieki labākā darba tirgus situācijā sešus mēnešus pēc </w:t>
            </w:r>
            <w:r w:rsidR="000374CB">
              <w:rPr>
                <w:rFonts w:ascii="Times New Roman" w:eastAsia="Times New Roman" w:hAnsi="Times New Roman" w:cs="Times New Roman"/>
                <w:noProof/>
                <w:lang w:val="en-US" w:eastAsia="lv-LV"/>
              </w:rPr>
              <w:t>dalības beigām</w:t>
            </w:r>
            <w:r w:rsidRPr="002F02B5">
              <w:rPr>
                <w:rFonts w:ascii="Times New Roman" w:eastAsia="Times New Roman" w:hAnsi="Times New Roman" w:cs="Times New Roman"/>
                <w:noProof/>
                <w:lang w:val="en-US" w:eastAsia="lv-LV"/>
              </w:rPr>
              <w:t>”, un otrādi.</w:t>
            </w:r>
          </w:p>
        </w:tc>
      </w:tr>
      <w:tr w:rsidR="002F02B5" w:rsidRPr="002F02B5" w14:paraId="5FEC167B" w14:textId="77777777" w:rsidTr="002F02B5">
        <w:tc>
          <w:tcPr>
            <w:tcW w:w="9061" w:type="dxa"/>
          </w:tcPr>
          <w:p w14:paraId="3EEB320E" w14:textId="37F51C51" w:rsidR="002F02B5" w:rsidRPr="002F02B5" w:rsidRDefault="002F02B5" w:rsidP="007A31CC">
            <w:pPr>
              <w:widowControl w:val="0"/>
              <w:jc w:val="both"/>
              <w:rPr>
                <w:rFonts w:ascii="Times New Roman" w:eastAsia="Times New Roman" w:hAnsi="Times New Roman" w:cs="Times New Roman"/>
                <w:noProof/>
                <w:lang w:val="en-US" w:eastAsia="lv-LV"/>
              </w:rPr>
            </w:pPr>
            <w:r w:rsidRPr="002F02B5">
              <w:rPr>
                <w:rFonts w:ascii="Times New Roman" w:eastAsia="Times New Roman" w:hAnsi="Times New Roman" w:cs="Times New Roman"/>
                <w:b/>
                <w:bCs/>
                <w:noProof/>
                <w:lang w:val="en-US" w:eastAsia="lv-LV"/>
              </w:rPr>
              <w:t>Iekšējās saskanības pārbaudes – iznākuma rādītāju un tūlītējo rezultātu rādītāju atbilstība</w:t>
            </w:r>
          </w:p>
        </w:tc>
      </w:tr>
      <w:tr w:rsidR="002F02B5" w:rsidRPr="002F02B5" w14:paraId="041702DF" w14:textId="77777777" w:rsidTr="002F02B5">
        <w:tc>
          <w:tcPr>
            <w:tcW w:w="9061" w:type="dxa"/>
          </w:tcPr>
          <w:p w14:paraId="21BDA95C" w14:textId="237D42E8" w:rsidR="002F02B5" w:rsidRPr="002F02B5" w:rsidRDefault="002F02B5" w:rsidP="00A9155B">
            <w:pPr>
              <w:pStyle w:val="ListParagraph"/>
              <w:widowControl w:val="0"/>
              <w:numPr>
                <w:ilvl w:val="0"/>
                <w:numId w:val="38"/>
              </w:numPr>
              <w:ind w:left="399" w:hanging="399"/>
              <w:jc w:val="both"/>
              <w:rPr>
                <w:rFonts w:ascii="Times New Roman" w:eastAsia="Times New Roman" w:hAnsi="Times New Roman" w:cs="Times New Roman"/>
                <w:noProof/>
                <w:lang w:val="en-US" w:eastAsia="lv-LV"/>
              </w:rPr>
            </w:pPr>
            <w:r w:rsidRPr="002F02B5">
              <w:rPr>
                <w:rFonts w:ascii="Times New Roman" w:eastAsia="Times New Roman" w:hAnsi="Times New Roman" w:cs="Times New Roman"/>
                <w:noProof/>
                <w:lang w:val="en-US" w:eastAsia="lv-LV"/>
              </w:rPr>
              <w:t>Persona, kas reģistrēta kā “neaktīvie dalībnieki, kas sākuši darba meklējumus</w:t>
            </w:r>
            <w:r w:rsidR="000374CB">
              <w:rPr>
                <w:rFonts w:ascii="Times New Roman" w:eastAsia="Times New Roman" w:hAnsi="Times New Roman" w:cs="Times New Roman"/>
                <w:noProof/>
                <w:lang w:val="en-US" w:eastAsia="lv-LV"/>
              </w:rPr>
              <w:t>, beidzot dalību</w:t>
            </w:r>
            <w:r w:rsidRPr="002F02B5">
              <w:rPr>
                <w:rFonts w:ascii="Times New Roman" w:eastAsia="Times New Roman" w:hAnsi="Times New Roman" w:cs="Times New Roman"/>
                <w:noProof/>
                <w:lang w:val="en-US" w:eastAsia="lv-LV"/>
              </w:rPr>
              <w:t>”, ir jāreģistrē iznākuma rādītājā “neaktīvs” un nevar būt reģistrēta kā “nodarbinātais, tostarp pašnodarbinātais” vai “bezdarbnieks”.</w:t>
            </w:r>
          </w:p>
        </w:tc>
      </w:tr>
      <w:tr w:rsidR="002F02B5" w:rsidRPr="002F02B5" w14:paraId="6ED72E4F" w14:textId="77777777" w:rsidTr="002F02B5">
        <w:tc>
          <w:tcPr>
            <w:tcW w:w="9061" w:type="dxa"/>
          </w:tcPr>
          <w:p w14:paraId="0232B85B" w14:textId="501B3561" w:rsidR="002F02B5" w:rsidRPr="002F02B5" w:rsidRDefault="002F02B5" w:rsidP="00A9155B">
            <w:pPr>
              <w:pStyle w:val="ListParagraph"/>
              <w:widowControl w:val="0"/>
              <w:numPr>
                <w:ilvl w:val="0"/>
                <w:numId w:val="38"/>
              </w:numPr>
              <w:ind w:left="399" w:hanging="399"/>
              <w:jc w:val="both"/>
              <w:rPr>
                <w:rFonts w:ascii="Times New Roman" w:eastAsia="Times New Roman" w:hAnsi="Times New Roman" w:cs="Times New Roman"/>
                <w:noProof/>
                <w:lang w:val="en-US" w:eastAsia="lv-LV"/>
              </w:rPr>
            </w:pPr>
            <w:r w:rsidRPr="002F02B5">
              <w:rPr>
                <w:rFonts w:ascii="Times New Roman" w:eastAsia="Times New Roman" w:hAnsi="Times New Roman" w:cs="Times New Roman"/>
                <w:noProof/>
                <w:lang w:val="en-US" w:eastAsia="lv-LV"/>
              </w:rPr>
              <w:t xml:space="preserve">Persona, kas reģistrēta kā “nodarbinātībā iesaistītie dalībnieki, tostarp pašnodarbinātie, </w:t>
            </w:r>
            <w:r w:rsidR="000374CB">
              <w:rPr>
                <w:rFonts w:ascii="Times New Roman" w:eastAsia="Times New Roman" w:hAnsi="Times New Roman" w:cs="Times New Roman"/>
                <w:noProof/>
                <w:lang w:val="en-US" w:eastAsia="lv-LV"/>
              </w:rPr>
              <w:t>beidzot dalību</w:t>
            </w:r>
            <w:r w:rsidRPr="002F02B5">
              <w:rPr>
                <w:rFonts w:ascii="Times New Roman" w:eastAsia="Times New Roman" w:hAnsi="Times New Roman" w:cs="Times New Roman"/>
                <w:noProof/>
                <w:lang w:val="en-US" w:eastAsia="lv-LV"/>
              </w:rPr>
              <w:t>”, nevar būt reģistrēta iznākuma rādītājā “nodarbinātais, tostarp pašnodarbinātais”.</w:t>
            </w:r>
          </w:p>
        </w:tc>
      </w:tr>
      <w:tr w:rsidR="002F02B5" w:rsidRPr="002F02B5" w14:paraId="67255381" w14:textId="77777777" w:rsidTr="002F02B5">
        <w:tc>
          <w:tcPr>
            <w:tcW w:w="9061" w:type="dxa"/>
          </w:tcPr>
          <w:p w14:paraId="7EF70FC7" w14:textId="498FEC3A" w:rsidR="002F02B5" w:rsidRPr="002F02B5" w:rsidRDefault="002F02B5" w:rsidP="00A9155B">
            <w:pPr>
              <w:pStyle w:val="ListParagraph"/>
              <w:widowControl w:val="0"/>
              <w:numPr>
                <w:ilvl w:val="0"/>
                <w:numId w:val="38"/>
              </w:numPr>
              <w:ind w:left="399" w:hanging="399"/>
              <w:jc w:val="both"/>
              <w:rPr>
                <w:rFonts w:ascii="Times New Roman" w:eastAsia="Times New Roman" w:hAnsi="Times New Roman" w:cs="Times New Roman"/>
                <w:noProof/>
                <w:lang w:val="en-US" w:eastAsia="lv-LV"/>
              </w:rPr>
            </w:pPr>
            <w:r w:rsidRPr="002F02B5">
              <w:rPr>
                <w:rFonts w:ascii="Times New Roman" w:eastAsia="Times New Roman" w:hAnsi="Times New Roman" w:cs="Times New Roman"/>
                <w:noProof/>
                <w:lang w:val="en-US" w:eastAsia="lv-LV"/>
              </w:rPr>
              <w:lastRenderedPageBreak/>
              <w:t>Personai, kas reģistrēta kā “nelabvēlīgā situācijā esoši dalībnieki, kas</w:t>
            </w:r>
            <w:r w:rsidR="000374CB">
              <w:rPr>
                <w:rFonts w:ascii="Times New Roman" w:eastAsia="Times New Roman" w:hAnsi="Times New Roman" w:cs="Times New Roman"/>
                <w:noProof/>
                <w:lang w:val="en-US" w:eastAsia="lv-LV"/>
              </w:rPr>
              <w:t>, beidzot dalību,</w:t>
            </w:r>
            <w:r w:rsidRPr="002F02B5">
              <w:rPr>
                <w:rFonts w:ascii="Times New Roman" w:eastAsia="Times New Roman" w:hAnsi="Times New Roman" w:cs="Times New Roman"/>
                <w:noProof/>
                <w:lang w:val="en-US" w:eastAsia="lv-LV"/>
              </w:rPr>
              <w:t xml:space="preserve"> sākuši darba meklējumus, iesaistījušies izglītībā/apmācībā, kvalifikācijas ieguvē, nodarbinātībā, tostarp pašnodarbinātie”, ir jābūt reģistrētai vismaz vienā iznākuma rādītājā, kas attiecas uz nelabvēlīgu situāciju.</w:t>
            </w:r>
          </w:p>
        </w:tc>
      </w:tr>
      <w:tr w:rsidR="002F02B5" w:rsidRPr="002F02B5" w14:paraId="792B38C7" w14:textId="77777777" w:rsidTr="002F02B5">
        <w:tc>
          <w:tcPr>
            <w:tcW w:w="9061" w:type="dxa"/>
          </w:tcPr>
          <w:p w14:paraId="389CF9E3" w14:textId="097A4761" w:rsidR="002F02B5" w:rsidRPr="002F02B5" w:rsidRDefault="002F02B5" w:rsidP="007A31CC">
            <w:pPr>
              <w:widowControl w:val="0"/>
              <w:jc w:val="both"/>
              <w:rPr>
                <w:rFonts w:ascii="Times New Roman" w:eastAsia="Times New Roman" w:hAnsi="Times New Roman" w:cs="Times New Roman"/>
                <w:noProof/>
                <w:lang w:val="en-US" w:eastAsia="lv-LV"/>
              </w:rPr>
            </w:pPr>
            <w:r w:rsidRPr="002F02B5">
              <w:rPr>
                <w:rFonts w:ascii="Times New Roman" w:eastAsia="Times New Roman" w:hAnsi="Times New Roman" w:cs="Times New Roman"/>
                <w:b/>
                <w:bCs/>
                <w:noProof/>
                <w:lang w:val="en-US" w:eastAsia="lv-LV"/>
              </w:rPr>
              <w:t>Iekšējās saskanības pārbaudes – iznākuma rādītāju un ilgtermiņa rezultātu rādītāju atbilstība</w:t>
            </w:r>
          </w:p>
        </w:tc>
      </w:tr>
      <w:tr w:rsidR="002F02B5" w:rsidRPr="002F02B5" w14:paraId="4EDDE458" w14:textId="77777777" w:rsidTr="002F02B5">
        <w:tc>
          <w:tcPr>
            <w:tcW w:w="9061" w:type="dxa"/>
          </w:tcPr>
          <w:p w14:paraId="252D1DD3" w14:textId="6E64A6A2" w:rsidR="002F02B5" w:rsidRPr="002F02B5" w:rsidRDefault="002F02B5" w:rsidP="00A9155B">
            <w:pPr>
              <w:pStyle w:val="ListParagraph"/>
              <w:widowControl w:val="0"/>
              <w:numPr>
                <w:ilvl w:val="0"/>
                <w:numId w:val="39"/>
              </w:numPr>
              <w:ind w:left="399" w:hanging="426"/>
              <w:jc w:val="both"/>
              <w:rPr>
                <w:rFonts w:ascii="Times New Roman" w:eastAsia="Times New Roman" w:hAnsi="Times New Roman" w:cs="Times New Roman"/>
                <w:noProof/>
                <w:lang w:val="en-US" w:eastAsia="lv-LV"/>
              </w:rPr>
            </w:pPr>
            <w:r w:rsidRPr="002F02B5">
              <w:rPr>
                <w:rFonts w:ascii="Times New Roman" w:eastAsia="Times New Roman" w:hAnsi="Times New Roman" w:cs="Times New Roman"/>
                <w:noProof/>
                <w:lang w:val="en-US" w:eastAsia="lv-LV"/>
              </w:rPr>
              <w:t xml:space="preserve">Persona, kas reģistrēta kā “nodarbinātībā iesaistītie dalībnieki, tostarp pašnodarbinātie, sešus mēnešus pēc </w:t>
            </w:r>
            <w:r w:rsidR="000374CB">
              <w:rPr>
                <w:rFonts w:ascii="Times New Roman" w:eastAsia="Times New Roman" w:hAnsi="Times New Roman" w:cs="Times New Roman"/>
                <w:noProof/>
                <w:lang w:val="en-US" w:eastAsia="lv-LV"/>
              </w:rPr>
              <w:t>dalības beigām</w:t>
            </w:r>
            <w:r w:rsidRPr="002F02B5">
              <w:rPr>
                <w:rFonts w:ascii="Times New Roman" w:eastAsia="Times New Roman" w:hAnsi="Times New Roman" w:cs="Times New Roman"/>
                <w:noProof/>
                <w:lang w:val="en-US" w:eastAsia="lv-LV"/>
              </w:rPr>
              <w:t>”, nevar būt reģistrēta iznākuma rādītājā “nodarbinātais, tostarp pašnodarbinātais”.</w:t>
            </w:r>
          </w:p>
        </w:tc>
      </w:tr>
      <w:tr w:rsidR="002F02B5" w:rsidRPr="002F02B5" w14:paraId="7191D42F" w14:textId="77777777" w:rsidTr="002F02B5">
        <w:tc>
          <w:tcPr>
            <w:tcW w:w="9061" w:type="dxa"/>
          </w:tcPr>
          <w:p w14:paraId="2B40D756" w14:textId="289035EB" w:rsidR="002F02B5" w:rsidRPr="002F02B5" w:rsidRDefault="002F02B5" w:rsidP="00A9155B">
            <w:pPr>
              <w:pStyle w:val="ListParagraph"/>
              <w:widowControl w:val="0"/>
              <w:numPr>
                <w:ilvl w:val="0"/>
                <w:numId w:val="39"/>
              </w:numPr>
              <w:ind w:left="399" w:hanging="426"/>
              <w:jc w:val="both"/>
              <w:rPr>
                <w:rFonts w:ascii="Times New Roman" w:eastAsia="Times New Roman" w:hAnsi="Times New Roman" w:cs="Times New Roman"/>
                <w:noProof/>
                <w:lang w:val="en-US" w:eastAsia="lv-LV"/>
              </w:rPr>
            </w:pPr>
            <w:r w:rsidRPr="002F02B5">
              <w:rPr>
                <w:rFonts w:ascii="Times New Roman" w:eastAsia="Times New Roman" w:hAnsi="Times New Roman" w:cs="Times New Roman"/>
                <w:noProof/>
                <w:lang w:val="en-US" w:eastAsia="lv-LV"/>
              </w:rPr>
              <w:t xml:space="preserve">Personai, kas reģistrēta kā “dalībnieki labākā darba tirgus situācijā sešus mēnešus pēc </w:t>
            </w:r>
            <w:r w:rsidR="000374CB">
              <w:rPr>
                <w:rFonts w:ascii="Times New Roman" w:eastAsia="Times New Roman" w:hAnsi="Times New Roman" w:cs="Times New Roman"/>
                <w:noProof/>
                <w:lang w:val="en-US" w:eastAsia="lv-LV"/>
              </w:rPr>
              <w:t>dalības beigām</w:t>
            </w:r>
            <w:r w:rsidRPr="002F02B5">
              <w:rPr>
                <w:rFonts w:ascii="Times New Roman" w:eastAsia="Times New Roman" w:hAnsi="Times New Roman" w:cs="Times New Roman"/>
                <w:noProof/>
                <w:lang w:val="en-US" w:eastAsia="lv-LV"/>
              </w:rPr>
              <w:t>”, ir jābūt reģistrētai iznākuma rādītājā “nodarbinātais, tostarp pašnodarbinātais”.</w:t>
            </w:r>
          </w:p>
        </w:tc>
      </w:tr>
      <w:tr w:rsidR="002F02B5" w:rsidRPr="002F02B5" w14:paraId="68AB5135" w14:textId="77777777" w:rsidTr="002F02B5">
        <w:tc>
          <w:tcPr>
            <w:tcW w:w="9061" w:type="dxa"/>
          </w:tcPr>
          <w:p w14:paraId="683C3432" w14:textId="1DEC6EBD" w:rsidR="002F02B5" w:rsidRPr="002F02B5" w:rsidRDefault="002F02B5" w:rsidP="00A9155B">
            <w:pPr>
              <w:pStyle w:val="ListParagraph"/>
              <w:widowControl w:val="0"/>
              <w:numPr>
                <w:ilvl w:val="0"/>
                <w:numId w:val="39"/>
              </w:numPr>
              <w:ind w:left="399" w:hanging="426"/>
              <w:jc w:val="both"/>
              <w:rPr>
                <w:rFonts w:ascii="Times New Roman" w:eastAsia="Times New Roman" w:hAnsi="Times New Roman" w:cs="Times New Roman"/>
                <w:noProof/>
                <w:lang w:val="en-US" w:eastAsia="lv-LV"/>
              </w:rPr>
            </w:pPr>
            <w:r w:rsidRPr="002F02B5">
              <w:rPr>
                <w:rFonts w:ascii="Times New Roman" w:eastAsia="Times New Roman" w:hAnsi="Times New Roman" w:cs="Times New Roman"/>
                <w:noProof/>
                <w:lang w:val="en-US" w:eastAsia="lv-LV"/>
              </w:rPr>
              <w:t xml:space="preserve">Persona, kas reģistrēta kā “nodarbinātībā iesaistītie dalībnieki, kas vecāki par 54 gadiem, tostarp pašnodarbinātie, sešus mēnešus pēc </w:t>
            </w:r>
            <w:r w:rsidR="000374CB">
              <w:rPr>
                <w:rFonts w:ascii="Times New Roman" w:eastAsia="Times New Roman" w:hAnsi="Times New Roman" w:cs="Times New Roman"/>
                <w:noProof/>
                <w:lang w:val="en-US" w:eastAsia="lv-LV"/>
              </w:rPr>
              <w:t>dalības beigām</w:t>
            </w:r>
            <w:r w:rsidRPr="002F02B5">
              <w:rPr>
                <w:rFonts w:ascii="Times New Roman" w:eastAsia="Times New Roman" w:hAnsi="Times New Roman" w:cs="Times New Roman"/>
                <w:noProof/>
                <w:lang w:val="en-US" w:eastAsia="lv-LV"/>
              </w:rPr>
              <w:t>”, nevar būt reģistrēta iznākuma rādītājā “</w:t>
            </w:r>
            <w:r w:rsidR="000374CB">
              <w:rPr>
                <w:rFonts w:ascii="Times New Roman" w:eastAsia="Times New Roman" w:hAnsi="Times New Roman" w:cs="Times New Roman"/>
                <w:noProof/>
                <w:lang w:val="en-US" w:eastAsia="lv-LV"/>
              </w:rPr>
              <w:t>jaunāki par</w:t>
            </w:r>
            <w:r w:rsidRPr="002F02B5">
              <w:rPr>
                <w:rFonts w:ascii="Times New Roman" w:eastAsia="Times New Roman" w:hAnsi="Times New Roman" w:cs="Times New Roman"/>
                <w:noProof/>
                <w:lang w:val="en-US" w:eastAsia="lv-LV"/>
              </w:rPr>
              <w:t xml:space="preserve"> 25 gadiem” un “nodarbinātais, tostarp pašnodarbinātais”.</w:t>
            </w:r>
          </w:p>
        </w:tc>
      </w:tr>
      <w:tr w:rsidR="002F02B5" w:rsidRPr="002F02B5" w14:paraId="5D2963EB" w14:textId="77777777" w:rsidTr="002F02B5">
        <w:tc>
          <w:tcPr>
            <w:tcW w:w="9061" w:type="dxa"/>
          </w:tcPr>
          <w:p w14:paraId="3044DEF0" w14:textId="7B5B88B6" w:rsidR="002F02B5" w:rsidRPr="002F02B5" w:rsidRDefault="002F02B5" w:rsidP="00A9155B">
            <w:pPr>
              <w:pStyle w:val="ListParagraph"/>
              <w:widowControl w:val="0"/>
              <w:numPr>
                <w:ilvl w:val="0"/>
                <w:numId w:val="39"/>
              </w:numPr>
              <w:ind w:left="399" w:hanging="426"/>
              <w:jc w:val="both"/>
              <w:rPr>
                <w:rFonts w:ascii="Times New Roman" w:eastAsia="Times New Roman" w:hAnsi="Times New Roman" w:cs="Times New Roman"/>
                <w:noProof/>
                <w:lang w:val="en-US" w:eastAsia="lv-LV"/>
              </w:rPr>
            </w:pPr>
            <w:r w:rsidRPr="002F02B5">
              <w:rPr>
                <w:rFonts w:ascii="Times New Roman" w:eastAsia="Times New Roman" w:hAnsi="Times New Roman" w:cs="Times New Roman"/>
                <w:noProof/>
                <w:lang w:val="en-US" w:eastAsia="lv-LV"/>
              </w:rPr>
              <w:t xml:space="preserve">Persona, kas reģistrēta kā “nodarbinātībā iesaistītie nelabvēlīgā situācijā esošie dalībnieki, tostarp pašnodarbinātie, sešus mēnešus pēc </w:t>
            </w:r>
            <w:r w:rsidR="000374CB">
              <w:rPr>
                <w:rFonts w:ascii="Times New Roman" w:eastAsia="Times New Roman" w:hAnsi="Times New Roman" w:cs="Times New Roman"/>
                <w:noProof/>
                <w:lang w:val="en-US" w:eastAsia="lv-LV"/>
              </w:rPr>
              <w:t>dalības beigām</w:t>
            </w:r>
            <w:r w:rsidRPr="002F02B5">
              <w:rPr>
                <w:rFonts w:ascii="Times New Roman" w:eastAsia="Times New Roman" w:hAnsi="Times New Roman" w:cs="Times New Roman"/>
                <w:noProof/>
                <w:lang w:val="en-US" w:eastAsia="lv-LV"/>
              </w:rPr>
              <w:t>”, nevar būt reģistrēta iznākuma rādītājā “nodarbinātais, tostarp pašnodarbinātais”, tā ir jāreģistrē vismaz vienā no iznākuma rādītājiem, kas attiecas uz nelabvēlīgu situāciju.</w:t>
            </w:r>
          </w:p>
        </w:tc>
      </w:tr>
    </w:tbl>
    <w:p w14:paraId="08FA1A2C" w14:textId="016F20EF" w:rsidR="004F7005" w:rsidRPr="007A31CC" w:rsidRDefault="004F7005" w:rsidP="007A31CC">
      <w:pPr>
        <w:widowControl w:val="0"/>
        <w:spacing w:after="0" w:line="240" w:lineRule="auto"/>
        <w:jc w:val="both"/>
        <w:rPr>
          <w:rFonts w:ascii="Times New Roman" w:eastAsia="Times New Roman" w:hAnsi="Times New Roman" w:cs="Times New Roman"/>
          <w:noProof/>
          <w:sz w:val="24"/>
          <w:lang w:val="en-US" w:eastAsia="lv-LV"/>
        </w:rPr>
      </w:pPr>
    </w:p>
    <w:p w14:paraId="22C745EF" w14:textId="77777777"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6. tabula. Validācijas pārbaudes dalības ierakstu līmenī – iekšējā saskanība (JNI rādītāji)</w:t>
      </w:r>
    </w:p>
    <w:p w14:paraId="203D83A0" w14:textId="77777777" w:rsidR="00A9155B" w:rsidRPr="00A9155B" w:rsidRDefault="00A9155B" w:rsidP="007A31CC">
      <w:pPr>
        <w:widowControl w:val="0"/>
        <w:spacing w:after="0" w:line="240" w:lineRule="auto"/>
        <w:jc w:val="both"/>
        <w:rPr>
          <w:rFonts w:ascii="Times New Roman" w:eastAsia="Times New Roman" w:hAnsi="Times New Roman" w:cs="Times New Roman"/>
          <w:noProof/>
          <w:sz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A9155B" w:rsidRPr="00A9155B" w14:paraId="1954B1E2" w14:textId="77777777" w:rsidTr="00A9155B">
        <w:tc>
          <w:tcPr>
            <w:tcW w:w="9061" w:type="dxa"/>
          </w:tcPr>
          <w:p w14:paraId="3576602F" w14:textId="082FC160" w:rsidR="00A9155B" w:rsidRPr="00A9155B" w:rsidRDefault="00A9155B" w:rsidP="007A31CC">
            <w:pPr>
              <w:widowControl w:val="0"/>
              <w:jc w:val="both"/>
              <w:rPr>
                <w:rFonts w:ascii="Times New Roman" w:eastAsia="Times New Roman" w:hAnsi="Times New Roman" w:cs="Times New Roman"/>
                <w:noProof/>
                <w:lang w:val="en-US" w:eastAsia="lv-LV"/>
              </w:rPr>
            </w:pPr>
            <w:r w:rsidRPr="00A9155B">
              <w:rPr>
                <w:rFonts w:ascii="Times New Roman" w:eastAsia="Times New Roman" w:hAnsi="Times New Roman" w:cs="Times New Roman"/>
                <w:b/>
                <w:bCs/>
                <w:noProof/>
                <w:lang w:val="en-US" w:eastAsia="lv-LV"/>
              </w:rPr>
              <w:t>Iekšējās saskanības pārbaudes – JNI tūlītējo rezultātu rādītāji</w:t>
            </w:r>
          </w:p>
        </w:tc>
      </w:tr>
      <w:tr w:rsidR="00A9155B" w:rsidRPr="00A9155B" w14:paraId="617CDA5F" w14:textId="77777777" w:rsidTr="00A9155B">
        <w:tc>
          <w:tcPr>
            <w:tcW w:w="9061" w:type="dxa"/>
          </w:tcPr>
          <w:p w14:paraId="6138F787" w14:textId="5B2D813F" w:rsidR="00A9155B" w:rsidRPr="00A9155B" w:rsidRDefault="00A9155B" w:rsidP="00A9155B">
            <w:pPr>
              <w:pStyle w:val="ListParagraph"/>
              <w:widowControl w:val="0"/>
              <w:numPr>
                <w:ilvl w:val="0"/>
                <w:numId w:val="40"/>
              </w:numPr>
              <w:ind w:left="399" w:hanging="426"/>
              <w:jc w:val="both"/>
              <w:rPr>
                <w:rFonts w:ascii="Times New Roman" w:eastAsia="Times New Roman" w:hAnsi="Times New Roman" w:cs="Times New Roman"/>
                <w:noProof/>
                <w:lang w:val="en-US" w:eastAsia="lv-LV"/>
              </w:rPr>
            </w:pPr>
            <w:r w:rsidRPr="00A9155B">
              <w:rPr>
                <w:rFonts w:ascii="Times New Roman" w:eastAsia="Times New Roman" w:hAnsi="Times New Roman" w:cs="Times New Roman"/>
                <w:noProof/>
                <w:lang w:val="en-US" w:eastAsia="lv-LV"/>
              </w:rPr>
              <w:t>Persona, kas reģistrēta kādā no rādītājiem “bezdarbnieks”, nevar būt reģistrēta nevienā no JNI tūlītējo rezultātu rādītājiem “neaktīvs”, un otrādi.</w:t>
            </w:r>
          </w:p>
        </w:tc>
      </w:tr>
      <w:tr w:rsidR="00A9155B" w:rsidRPr="00A9155B" w14:paraId="586D8803" w14:textId="77777777" w:rsidTr="00A9155B">
        <w:tc>
          <w:tcPr>
            <w:tcW w:w="9061" w:type="dxa"/>
          </w:tcPr>
          <w:p w14:paraId="0DD250AC" w14:textId="3D2C1DD1" w:rsidR="00A9155B" w:rsidRPr="00A9155B" w:rsidRDefault="00A9155B" w:rsidP="00A9155B">
            <w:pPr>
              <w:pStyle w:val="ListParagraph"/>
              <w:widowControl w:val="0"/>
              <w:numPr>
                <w:ilvl w:val="0"/>
                <w:numId w:val="40"/>
              </w:numPr>
              <w:ind w:left="399" w:hanging="426"/>
              <w:jc w:val="both"/>
              <w:rPr>
                <w:rFonts w:ascii="Times New Roman" w:eastAsia="Times New Roman" w:hAnsi="Times New Roman" w:cs="Times New Roman"/>
                <w:noProof/>
                <w:lang w:val="en-US" w:eastAsia="lv-LV"/>
              </w:rPr>
            </w:pPr>
            <w:r w:rsidRPr="00A9155B">
              <w:rPr>
                <w:rFonts w:ascii="Times New Roman" w:eastAsia="Times New Roman" w:hAnsi="Times New Roman" w:cs="Times New Roman"/>
                <w:noProof/>
                <w:lang w:val="en-US" w:eastAsia="lv-LV"/>
              </w:rPr>
              <w:t>Personai, kas reģistrēta kādā no rādītājiem “ilgstošs bezdarbnieks”, jābūt arī reģistrētai ekvivalentā rādītājā “bezdarbnieks” (piemēram, personām, kas reģistrētas kā “dalībnieki, kas ir ilgstošie bezdarbnieki un pabeidz JNI atbalstīto intervenci”, jābūt reģistrētām arī kā “dalībnieki, kas ir bezdarbnieki un pabeidz JNI atbalstīto intervenci”).</w:t>
            </w:r>
          </w:p>
        </w:tc>
      </w:tr>
      <w:tr w:rsidR="00A9155B" w:rsidRPr="00A9155B" w14:paraId="2C13BBDE" w14:textId="77777777" w:rsidTr="00A9155B">
        <w:tc>
          <w:tcPr>
            <w:tcW w:w="9061" w:type="dxa"/>
          </w:tcPr>
          <w:p w14:paraId="7D07B766" w14:textId="6E375906" w:rsidR="00A9155B" w:rsidRPr="00A9155B" w:rsidRDefault="00A9155B" w:rsidP="007A31CC">
            <w:pPr>
              <w:widowControl w:val="0"/>
              <w:jc w:val="both"/>
              <w:rPr>
                <w:rFonts w:ascii="Times New Roman" w:eastAsia="Times New Roman" w:hAnsi="Times New Roman" w:cs="Times New Roman"/>
                <w:noProof/>
                <w:lang w:val="en-US" w:eastAsia="lv-LV"/>
              </w:rPr>
            </w:pPr>
            <w:r w:rsidRPr="00A9155B">
              <w:rPr>
                <w:rFonts w:ascii="Times New Roman" w:eastAsia="Times New Roman" w:hAnsi="Times New Roman" w:cs="Times New Roman"/>
                <w:b/>
                <w:bCs/>
                <w:noProof/>
                <w:lang w:val="en-US" w:eastAsia="lv-LV"/>
              </w:rPr>
              <w:t>Iekšējās saskanības pārbaudes – iznākuma rādītāju un JNI tūlītējo rezultātu un ilgtermiņa rezultātu rādītāju atbilstība</w:t>
            </w:r>
          </w:p>
        </w:tc>
      </w:tr>
      <w:tr w:rsidR="00A9155B" w:rsidRPr="00A9155B" w14:paraId="01B0EAD1" w14:textId="77777777" w:rsidTr="00A9155B">
        <w:tc>
          <w:tcPr>
            <w:tcW w:w="9061" w:type="dxa"/>
          </w:tcPr>
          <w:p w14:paraId="0C1AF836" w14:textId="47767EDF" w:rsidR="00A9155B" w:rsidRPr="00A9155B" w:rsidRDefault="00A9155B" w:rsidP="00A9155B">
            <w:pPr>
              <w:pStyle w:val="ListParagraph"/>
              <w:widowControl w:val="0"/>
              <w:numPr>
                <w:ilvl w:val="0"/>
                <w:numId w:val="41"/>
              </w:numPr>
              <w:ind w:left="399" w:hanging="426"/>
              <w:jc w:val="both"/>
              <w:rPr>
                <w:rFonts w:ascii="Times New Roman" w:eastAsia="Times New Roman" w:hAnsi="Times New Roman" w:cs="Times New Roman"/>
                <w:noProof/>
                <w:lang w:val="en-US" w:eastAsia="lv-LV"/>
              </w:rPr>
            </w:pPr>
            <w:r w:rsidRPr="00A9155B">
              <w:rPr>
                <w:rFonts w:ascii="Times New Roman" w:eastAsia="Times New Roman" w:hAnsi="Times New Roman" w:cs="Times New Roman"/>
                <w:noProof/>
                <w:lang w:val="en-US" w:eastAsia="lv-LV"/>
              </w:rPr>
              <w:t>Persona, kas reģistrēta kādā no JNI rezultātu rādītājiem, nevar būt reģistrēta kopējā iznākuma rādītājā “nodarbinātais, tostarp pašnodarbinātais”.</w:t>
            </w:r>
          </w:p>
        </w:tc>
      </w:tr>
      <w:tr w:rsidR="00A9155B" w:rsidRPr="00A9155B" w14:paraId="069C2D76" w14:textId="77777777" w:rsidTr="00A9155B">
        <w:tc>
          <w:tcPr>
            <w:tcW w:w="9061" w:type="dxa"/>
          </w:tcPr>
          <w:p w14:paraId="7B2CF411" w14:textId="48AEFB4A" w:rsidR="00A9155B" w:rsidRPr="00A9155B" w:rsidRDefault="00A9155B" w:rsidP="00A9155B">
            <w:pPr>
              <w:pStyle w:val="ListParagraph"/>
              <w:widowControl w:val="0"/>
              <w:numPr>
                <w:ilvl w:val="0"/>
                <w:numId w:val="41"/>
              </w:numPr>
              <w:ind w:left="399" w:hanging="426"/>
              <w:jc w:val="both"/>
              <w:rPr>
                <w:rFonts w:ascii="Times New Roman" w:eastAsia="Times New Roman" w:hAnsi="Times New Roman" w:cs="Times New Roman"/>
                <w:noProof/>
                <w:lang w:val="en-US" w:eastAsia="lv-LV"/>
              </w:rPr>
            </w:pPr>
            <w:r w:rsidRPr="00A9155B">
              <w:rPr>
                <w:rFonts w:ascii="Times New Roman" w:eastAsia="Times New Roman" w:hAnsi="Times New Roman" w:cs="Times New Roman"/>
                <w:noProof/>
                <w:lang w:val="en-US" w:eastAsia="lv-LV"/>
              </w:rPr>
              <w:t>Personai, kas reģistrēta kādā no JNI rezultātu rādītājiem “bezdarbnieks”, jābūt reģistrētai kopējā iznākuma rādītājā “bezdarbnieks”.</w:t>
            </w:r>
          </w:p>
        </w:tc>
      </w:tr>
      <w:tr w:rsidR="00A9155B" w:rsidRPr="00A9155B" w14:paraId="0A485C78" w14:textId="77777777" w:rsidTr="00A9155B">
        <w:tc>
          <w:tcPr>
            <w:tcW w:w="9061" w:type="dxa"/>
          </w:tcPr>
          <w:p w14:paraId="3088C708" w14:textId="51B7C61F" w:rsidR="00A9155B" w:rsidRPr="00A9155B" w:rsidRDefault="00A9155B" w:rsidP="00A9155B">
            <w:pPr>
              <w:pStyle w:val="ListParagraph"/>
              <w:widowControl w:val="0"/>
              <w:numPr>
                <w:ilvl w:val="0"/>
                <w:numId w:val="41"/>
              </w:numPr>
              <w:ind w:left="399" w:hanging="426"/>
              <w:jc w:val="both"/>
              <w:rPr>
                <w:rFonts w:ascii="Times New Roman" w:eastAsia="Times New Roman" w:hAnsi="Times New Roman" w:cs="Times New Roman"/>
                <w:noProof/>
                <w:lang w:val="en-US" w:eastAsia="lv-LV"/>
              </w:rPr>
            </w:pPr>
            <w:r w:rsidRPr="00A9155B">
              <w:rPr>
                <w:rFonts w:ascii="Times New Roman" w:eastAsia="Times New Roman" w:hAnsi="Times New Roman" w:cs="Times New Roman"/>
                <w:noProof/>
                <w:lang w:val="en-US" w:eastAsia="lv-LV"/>
              </w:rPr>
              <w:t>Personai, kas reģistrēta kādā no JNI rezultātu rādītājiem “ilgstošs bezdarbnieks”, jābūt reģistrētai kopējā iznākuma rādītājā “bezdarbnieks” un “ilgstošs bezdarbnieks”.</w:t>
            </w:r>
          </w:p>
        </w:tc>
      </w:tr>
      <w:tr w:rsidR="00A9155B" w:rsidRPr="00A9155B" w14:paraId="273E83F4" w14:textId="77777777" w:rsidTr="00A9155B">
        <w:tc>
          <w:tcPr>
            <w:tcW w:w="9061" w:type="dxa"/>
          </w:tcPr>
          <w:p w14:paraId="151023EA" w14:textId="5B51CDF2" w:rsidR="00A9155B" w:rsidRPr="00A9155B" w:rsidRDefault="00A9155B" w:rsidP="00A9155B">
            <w:pPr>
              <w:pStyle w:val="ListParagraph"/>
              <w:widowControl w:val="0"/>
              <w:numPr>
                <w:ilvl w:val="0"/>
                <w:numId w:val="41"/>
              </w:numPr>
              <w:ind w:left="399" w:hanging="426"/>
              <w:jc w:val="both"/>
              <w:rPr>
                <w:rFonts w:ascii="Times New Roman" w:eastAsia="Times New Roman" w:hAnsi="Times New Roman" w:cs="Times New Roman"/>
                <w:noProof/>
                <w:lang w:val="en-US" w:eastAsia="lv-LV"/>
              </w:rPr>
            </w:pPr>
            <w:r w:rsidRPr="00A9155B">
              <w:rPr>
                <w:rFonts w:ascii="Times New Roman" w:eastAsia="Times New Roman" w:hAnsi="Times New Roman" w:cs="Times New Roman"/>
                <w:noProof/>
                <w:lang w:val="en-US" w:eastAsia="lv-LV"/>
              </w:rPr>
              <w:t>Personai, kas reģistrēta kādā no JNI rezultātu rādītājiem “neaktīvie dalībnieki, kas nav iesaistīti izglītībā vai apmācībā”, jābūt reģistrētai kopējā iznākuma rādītājā “neaktīvs” un “izglītībā vai apmācībā neiesaistītas neaktīvas personas”.</w:t>
            </w:r>
          </w:p>
        </w:tc>
      </w:tr>
      <w:tr w:rsidR="00A9155B" w:rsidRPr="00A9155B" w14:paraId="6DCF89A6" w14:textId="77777777" w:rsidTr="00A9155B">
        <w:tc>
          <w:tcPr>
            <w:tcW w:w="9061" w:type="dxa"/>
          </w:tcPr>
          <w:p w14:paraId="4A1A4B82" w14:textId="4843797A" w:rsidR="00A9155B" w:rsidRPr="00A9155B" w:rsidRDefault="00A9155B" w:rsidP="007A31CC">
            <w:pPr>
              <w:widowControl w:val="0"/>
              <w:jc w:val="both"/>
              <w:rPr>
                <w:rFonts w:ascii="Times New Roman" w:eastAsia="Times New Roman" w:hAnsi="Times New Roman" w:cs="Times New Roman"/>
                <w:noProof/>
                <w:lang w:val="en-US" w:eastAsia="lv-LV"/>
              </w:rPr>
            </w:pPr>
            <w:r w:rsidRPr="00A9155B">
              <w:rPr>
                <w:rFonts w:ascii="Times New Roman" w:eastAsia="Times New Roman" w:hAnsi="Times New Roman" w:cs="Times New Roman"/>
                <w:b/>
                <w:bCs/>
                <w:noProof/>
                <w:lang w:val="en-US" w:eastAsia="lv-LV"/>
              </w:rPr>
              <w:t>Iekšējās saskanības pārbaudes – kopējo rezultātu rādītāju un JNI rezultātu rādītāju atbilstība</w:t>
            </w:r>
          </w:p>
        </w:tc>
      </w:tr>
      <w:tr w:rsidR="00A9155B" w:rsidRPr="00A9155B" w14:paraId="327EBB9F" w14:textId="77777777" w:rsidTr="00A9155B">
        <w:tc>
          <w:tcPr>
            <w:tcW w:w="9061" w:type="dxa"/>
          </w:tcPr>
          <w:p w14:paraId="3B93DC7F" w14:textId="58FEC199" w:rsidR="00A9155B" w:rsidRPr="00A9155B" w:rsidRDefault="00A9155B" w:rsidP="00A9155B">
            <w:pPr>
              <w:pStyle w:val="ListParagraph"/>
              <w:widowControl w:val="0"/>
              <w:numPr>
                <w:ilvl w:val="0"/>
                <w:numId w:val="42"/>
              </w:numPr>
              <w:ind w:left="399" w:hanging="426"/>
              <w:jc w:val="both"/>
              <w:rPr>
                <w:rFonts w:ascii="Times New Roman" w:eastAsia="Times New Roman" w:hAnsi="Times New Roman" w:cs="Times New Roman"/>
                <w:noProof/>
                <w:lang w:val="en-US" w:eastAsia="lv-LV"/>
              </w:rPr>
            </w:pPr>
            <w:r w:rsidRPr="00A9155B">
              <w:rPr>
                <w:rFonts w:ascii="Times New Roman" w:eastAsia="Times New Roman" w:hAnsi="Times New Roman" w:cs="Times New Roman"/>
                <w:noProof/>
                <w:lang w:val="en-US" w:eastAsia="lv-LV"/>
              </w:rPr>
              <w:t>Personai, kas reģistrēta kādā no JNI tūlītējo rezultātu rādītājiem “</w:t>
            </w:r>
            <w:r w:rsidR="000374CB">
              <w:rPr>
                <w:rFonts w:ascii="Times New Roman" w:eastAsia="Times New Roman" w:hAnsi="Times New Roman" w:cs="Times New Roman"/>
                <w:noProof/>
                <w:lang w:val="en-US" w:eastAsia="lv-LV"/>
              </w:rPr>
              <w:t>beidzot dalību,</w:t>
            </w:r>
            <w:r w:rsidRPr="00A9155B">
              <w:rPr>
                <w:rFonts w:ascii="Times New Roman" w:eastAsia="Times New Roman" w:hAnsi="Times New Roman" w:cs="Times New Roman"/>
                <w:noProof/>
                <w:lang w:val="en-US" w:eastAsia="lv-LV"/>
              </w:rPr>
              <w:t xml:space="preserve"> iesaistījušies izglītībā/apmācībā, kvalifikācijas ieguvē vai ir nodarbināti, tostarp pašnodarbināti”, jābūt reģistrētai vismaz vienā no trim kopējiem tūlītējo rezultātu rādītājiem “izglītībā/apmācībā iesaistītie dalībnieki”, “kvalifikācijas ieguvē iesaistītie dalībnieki</w:t>
            </w:r>
            <w:r w:rsidR="004B3E54">
              <w:rPr>
                <w:rFonts w:ascii="Times New Roman" w:eastAsia="Times New Roman" w:hAnsi="Times New Roman" w:cs="Times New Roman"/>
                <w:noProof/>
                <w:lang w:val="en-US" w:eastAsia="lv-LV"/>
              </w:rPr>
              <w:t>, beidzot dalību</w:t>
            </w:r>
            <w:r w:rsidRPr="00A9155B">
              <w:rPr>
                <w:rFonts w:ascii="Times New Roman" w:eastAsia="Times New Roman" w:hAnsi="Times New Roman" w:cs="Times New Roman"/>
                <w:noProof/>
                <w:lang w:val="en-US" w:eastAsia="lv-LV"/>
              </w:rPr>
              <w:t xml:space="preserve">” un “nodarbinātībā iesaistītie dalībnieki, tostarp pašnodarbinātie, </w:t>
            </w:r>
            <w:r w:rsidR="004B3E54">
              <w:rPr>
                <w:rFonts w:ascii="Times New Roman" w:eastAsia="Times New Roman" w:hAnsi="Times New Roman" w:cs="Times New Roman"/>
                <w:noProof/>
                <w:lang w:val="en-US" w:eastAsia="lv-LV"/>
              </w:rPr>
              <w:t>beidzot dalību</w:t>
            </w:r>
            <w:r w:rsidRPr="00A9155B">
              <w:rPr>
                <w:rFonts w:ascii="Times New Roman" w:eastAsia="Times New Roman" w:hAnsi="Times New Roman" w:cs="Times New Roman"/>
                <w:noProof/>
                <w:lang w:val="en-US" w:eastAsia="lv-LV"/>
              </w:rPr>
              <w:t>”.</w:t>
            </w:r>
          </w:p>
        </w:tc>
      </w:tr>
      <w:tr w:rsidR="00A9155B" w:rsidRPr="00A9155B" w14:paraId="3897CFCE" w14:textId="77777777" w:rsidTr="00A9155B">
        <w:tc>
          <w:tcPr>
            <w:tcW w:w="9061" w:type="dxa"/>
          </w:tcPr>
          <w:p w14:paraId="1F9880F4" w14:textId="2B834F3F" w:rsidR="00A9155B" w:rsidRPr="00A9155B" w:rsidRDefault="00A9155B" w:rsidP="00A9155B">
            <w:pPr>
              <w:pStyle w:val="ListParagraph"/>
              <w:widowControl w:val="0"/>
              <w:numPr>
                <w:ilvl w:val="0"/>
                <w:numId w:val="42"/>
              </w:numPr>
              <w:ind w:left="399" w:hanging="426"/>
              <w:jc w:val="both"/>
              <w:rPr>
                <w:rFonts w:ascii="Times New Roman" w:eastAsia="Times New Roman" w:hAnsi="Times New Roman" w:cs="Times New Roman"/>
                <w:noProof/>
                <w:lang w:val="en-US" w:eastAsia="lv-LV"/>
              </w:rPr>
            </w:pPr>
            <w:r w:rsidRPr="00A9155B">
              <w:rPr>
                <w:rFonts w:ascii="Times New Roman" w:eastAsia="Times New Roman" w:hAnsi="Times New Roman" w:cs="Times New Roman"/>
                <w:noProof/>
                <w:lang w:val="en-US" w:eastAsia="lv-LV"/>
              </w:rPr>
              <w:t xml:space="preserve">Personai, kas reģistrēta JNI ilgtermiņa rezultātu rādītājos “nodarbinātībā iesaistītie dalībnieki sešus mēnešus pēc </w:t>
            </w:r>
            <w:r w:rsidR="004B3E54">
              <w:rPr>
                <w:rFonts w:ascii="Times New Roman" w:eastAsia="Times New Roman" w:hAnsi="Times New Roman" w:cs="Times New Roman"/>
                <w:noProof/>
                <w:lang w:val="en-US" w:eastAsia="lv-LV"/>
              </w:rPr>
              <w:t>dalības beigām</w:t>
            </w:r>
            <w:r w:rsidRPr="00A9155B">
              <w:rPr>
                <w:rFonts w:ascii="Times New Roman" w:eastAsia="Times New Roman" w:hAnsi="Times New Roman" w:cs="Times New Roman"/>
                <w:noProof/>
                <w:lang w:val="en-US" w:eastAsia="lv-LV"/>
              </w:rPr>
              <w:t xml:space="preserve">”, jābūt reģistrētai kopējā ilgtermiņa rezultātu rādītājā “nodarbinātībā iesaistītie dalībnieki, tostarp pašnodarbinātie, sešus mēnešus pēc </w:t>
            </w:r>
            <w:r w:rsidR="004B3E54">
              <w:rPr>
                <w:rFonts w:ascii="Times New Roman" w:eastAsia="Times New Roman" w:hAnsi="Times New Roman" w:cs="Times New Roman"/>
                <w:noProof/>
                <w:lang w:val="en-US" w:eastAsia="lv-LV"/>
              </w:rPr>
              <w:t>dalības beigām</w:t>
            </w:r>
            <w:r w:rsidRPr="00A9155B">
              <w:rPr>
                <w:rFonts w:ascii="Times New Roman" w:eastAsia="Times New Roman" w:hAnsi="Times New Roman" w:cs="Times New Roman"/>
                <w:noProof/>
                <w:lang w:val="en-US" w:eastAsia="lv-LV"/>
              </w:rPr>
              <w:t>”.</w:t>
            </w:r>
          </w:p>
        </w:tc>
      </w:tr>
      <w:tr w:rsidR="00A9155B" w:rsidRPr="00A9155B" w14:paraId="11965FD2" w14:textId="77777777" w:rsidTr="00A9155B">
        <w:tc>
          <w:tcPr>
            <w:tcW w:w="9061" w:type="dxa"/>
          </w:tcPr>
          <w:p w14:paraId="6C12355F" w14:textId="35D03808" w:rsidR="00A9155B" w:rsidRPr="00A9155B" w:rsidRDefault="00A9155B" w:rsidP="00A9155B">
            <w:pPr>
              <w:pStyle w:val="ListParagraph"/>
              <w:widowControl w:val="0"/>
              <w:numPr>
                <w:ilvl w:val="0"/>
                <w:numId w:val="42"/>
              </w:numPr>
              <w:ind w:left="399" w:hanging="426"/>
              <w:jc w:val="both"/>
              <w:rPr>
                <w:rFonts w:ascii="Times New Roman" w:eastAsia="Times New Roman" w:hAnsi="Times New Roman" w:cs="Times New Roman"/>
                <w:noProof/>
                <w:lang w:val="en-US" w:eastAsia="lv-LV"/>
              </w:rPr>
            </w:pPr>
            <w:r w:rsidRPr="00A9155B">
              <w:rPr>
                <w:rFonts w:ascii="Times New Roman" w:eastAsia="Times New Roman" w:hAnsi="Times New Roman" w:cs="Times New Roman"/>
                <w:noProof/>
                <w:lang w:val="en-US" w:eastAsia="lv-LV"/>
              </w:rPr>
              <w:t xml:space="preserve">Personai, kas reģistrēta JNI ilgtermiņa rezultātu rādītājos “pašnodarbinātībā iesaistītie dalībnieki sešus mēnešus pēc </w:t>
            </w:r>
            <w:r w:rsidR="004B3E54">
              <w:rPr>
                <w:rFonts w:ascii="Times New Roman" w:eastAsia="Times New Roman" w:hAnsi="Times New Roman" w:cs="Times New Roman"/>
                <w:noProof/>
                <w:lang w:val="en-US" w:eastAsia="lv-LV"/>
              </w:rPr>
              <w:t>dalības beigām</w:t>
            </w:r>
            <w:r w:rsidRPr="00A9155B">
              <w:rPr>
                <w:rFonts w:ascii="Times New Roman" w:eastAsia="Times New Roman" w:hAnsi="Times New Roman" w:cs="Times New Roman"/>
                <w:noProof/>
                <w:lang w:val="en-US" w:eastAsia="lv-LV"/>
              </w:rPr>
              <w:t xml:space="preserve">”, jābūt reģistrētai kopējā ilgtermiņa rezultātu rādītājā </w:t>
            </w:r>
            <w:r w:rsidRPr="00A9155B">
              <w:rPr>
                <w:rFonts w:ascii="Times New Roman" w:eastAsia="Times New Roman" w:hAnsi="Times New Roman" w:cs="Times New Roman"/>
                <w:noProof/>
                <w:lang w:val="en-US" w:eastAsia="lv-LV"/>
              </w:rPr>
              <w:lastRenderedPageBreak/>
              <w:t xml:space="preserve">“nodarbinātībā iesaistītie dalībnieki, tostarp pašnodarbinātie, sešus mēnešus pēc </w:t>
            </w:r>
            <w:r w:rsidR="004B3E54">
              <w:rPr>
                <w:rFonts w:ascii="Times New Roman" w:eastAsia="Times New Roman" w:hAnsi="Times New Roman" w:cs="Times New Roman"/>
                <w:noProof/>
                <w:lang w:val="en-US" w:eastAsia="lv-LV"/>
              </w:rPr>
              <w:t>dalības beigām</w:t>
            </w:r>
            <w:r w:rsidRPr="00A9155B">
              <w:rPr>
                <w:rFonts w:ascii="Times New Roman" w:eastAsia="Times New Roman" w:hAnsi="Times New Roman" w:cs="Times New Roman"/>
                <w:noProof/>
                <w:lang w:val="en-US" w:eastAsia="lv-LV"/>
              </w:rPr>
              <w:t>”.</w:t>
            </w:r>
          </w:p>
        </w:tc>
      </w:tr>
    </w:tbl>
    <w:p w14:paraId="1EF2F2F0" w14:textId="22326146" w:rsidR="004F7005" w:rsidRPr="007A31CC" w:rsidRDefault="004F7005" w:rsidP="007A31CC">
      <w:pPr>
        <w:widowControl w:val="0"/>
        <w:spacing w:after="0" w:line="240" w:lineRule="auto"/>
        <w:jc w:val="both"/>
        <w:rPr>
          <w:rFonts w:ascii="Times New Roman" w:eastAsia="Times New Roman" w:hAnsi="Times New Roman" w:cs="Times New Roman"/>
          <w:noProof/>
          <w:sz w:val="24"/>
          <w:lang w:val="en-US" w:eastAsia="lv-LV"/>
        </w:rPr>
      </w:pPr>
    </w:p>
    <w:p w14:paraId="6F4E6ED6" w14:textId="1E29956F"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4.9.2. </w:t>
      </w:r>
      <w:r w:rsidR="004B3E54">
        <w:rPr>
          <w:rFonts w:ascii="Times New Roman" w:eastAsia="Times New Roman" w:hAnsi="Times New Roman" w:cs="Times New Roman"/>
          <w:b/>
          <w:bCs/>
          <w:noProof/>
          <w:sz w:val="24"/>
          <w:szCs w:val="24"/>
          <w:lang w:val="en-US" w:eastAsia="lv-LV"/>
        </w:rPr>
        <w:t>Ap</w:t>
      </w:r>
      <w:r w:rsidRPr="007A31CC">
        <w:rPr>
          <w:rFonts w:ascii="Times New Roman" w:eastAsia="Times New Roman" w:hAnsi="Times New Roman" w:cs="Times New Roman"/>
          <w:b/>
          <w:bCs/>
          <w:noProof/>
          <w:sz w:val="24"/>
          <w:szCs w:val="24"/>
          <w:lang w:val="en-US" w:eastAsia="lv-LV"/>
        </w:rPr>
        <w:t>kopoto datu (rādītāju) validācijas pārbaudes</w:t>
      </w:r>
    </w:p>
    <w:p w14:paraId="292A1648" w14:textId="77777777" w:rsidR="00A9155B" w:rsidRDefault="00A9155B"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867E619" w14:textId="331C6E61"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Datiem, kas iesniegti ar </w:t>
      </w:r>
      <w:r w:rsidRPr="007A31CC">
        <w:rPr>
          <w:rFonts w:ascii="Times New Roman" w:eastAsia="Times New Roman" w:hAnsi="Times New Roman" w:cs="Times New Roman"/>
          <w:i/>
          <w:iCs/>
          <w:noProof/>
          <w:sz w:val="24"/>
          <w:szCs w:val="24"/>
          <w:lang w:val="en-US" w:eastAsia="lv-LV"/>
        </w:rPr>
        <w:t xml:space="preserve">SFC </w:t>
      </w:r>
      <w:r w:rsidRPr="007A31CC">
        <w:rPr>
          <w:rFonts w:ascii="Times New Roman" w:eastAsia="Times New Roman" w:hAnsi="Times New Roman" w:cs="Times New Roman"/>
          <w:noProof/>
          <w:sz w:val="24"/>
          <w:szCs w:val="24"/>
          <w:lang w:val="en-US" w:eastAsia="lv-LV"/>
        </w:rPr>
        <w:t xml:space="preserve">starpniecību, jāveic validācijas pārbaudes </w:t>
      </w:r>
      <w:r w:rsidR="004B3E54">
        <w:rPr>
          <w:rFonts w:ascii="Times New Roman" w:eastAsia="Times New Roman" w:hAnsi="Times New Roman" w:cs="Times New Roman"/>
          <w:noProof/>
          <w:sz w:val="24"/>
          <w:szCs w:val="24"/>
          <w:lang w:val="en-US" w:eastAsia="lv-LV"/>
        </w:rPr>
        <w:t>ap</w:t>
      </w:r>
      <w:r w:rsidRPr="007A31CC">
        <w:rPr>
          <w:rFonts w:ascii="Times New Roman" w:eastAsia="Times New Roman" w:hAnsi="Times New Roman" w:cs="Times New Roman"/>
          <w:noProof/>
          <w:sz w:val="24"/>
          <w:szCs w:val="24"/>
          <w:lang w:val="en-US" w:eastAsia="lv-LV"/>
        </w:rPr>
        <w:t>kopotā līmenī pirms iesniegšanas, lai nodrošinātu datu integritāti. Rādītāju vērtībām, kas ziņotas pēc ieguldījumu prioritātes vai reģiona kategorijas, jāatbilst turpmāk sniegtajiem nosacījumiem.</w:t>
      </w:r>
    </w:p>
    <w:p w14:paraId="3FB82E2D" w14:textId="77777777" w:rsidR="00A9155B" w:rsidRPr="007A31CC" w:rsidRDefault="00A9155B"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794B4B3" w14:textId="17D04BA4"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Viena no divām bāzes vērtībām ierobežo visu rādītāju apjomu:</w:t>
      </w:r>
    </w:p>
    <w:p w14:paraId="2CF29D82" w14:textId="77777777" w:rsidR="00A9155B" w:rsidRPr="007A31CC" w:rsidRDefault="00A9155B"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7A1E558" w14:textId="77777777"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1) </w:t>
      </w:r>
      <w:r w:rsidRPr="007A31CC">
        <w:rPr>
          <w:rFonts w:ascii="Times New Roman" w:eastAsia="Times New Roman" w:hAnsi="Times New Roman" w:cs="Times New Roman"/>
          <w:b/>
          <w:bCs/>
          <w:noProof/>
          <w:sz w:val="24"/>
          <w:szCs w:val="24"/>
          <w:lang w:val="en-US" w:eastAsia="lv-LV"/>
        </w:rPr>
        <w:t xml:space="preserve">Dalībnieku kopskaits </w:t>
      </w:r>
      <w:r w:rsidRPr="007A31CC">
        <w:rPr>
          <w:rFonts w:ascii="Times New Roman" w:eastAsia="Times New Roman" w:hAnsi="Times New Roman" w:cs="Times New Roman"/>
          <w:noProof/>
          <w:sz w:val="24"/>
          <w:szCs w:val="24"/>
          <w:lang w:val="en-US" w:eastAsia="lv-LV"/>
        </w:rPr>
        <w:t xml:space="preserve">= </w:t>
      </w:r>
      <w:r w:rsidRPr="007A31CC">
        <w:rPr>
          <w:rFonts w:ascii="Times New Roman" w:eastAsia="Times New Roman" w:hAnsi="Times New Roman" w:cs="Times New Roman"/>
          <w:b/>
          <w:bCs/>
          <w:noProof/>
          <w:sz w:val="24"/>
          <w:szCs w:val="24"/>
          <w:lang w:val="en-US" w:eastAsia="lv-LV"/>
        </w:rPr>
        <w:t xml:space="preserve">Bezdarbnieki </w:t>
      </w:r>
      <w:r w:rsidRPr="007A31CC">
        <w:rPr>
          <w:rFonts w:ascii="Times New Roman" w:eastAsia="Times New Roman" w:hAnsi="Times New Roman" w:cs="Times New Roman"/>
          <w:noProof/>
          <w:sz w:val="24"/>
          <w:szCs w:val="24"/>
          <w:lang w:val="en-US" w:eastAsia="lv-LV"/>
        </w:rPr>
        <w:t xml:space="preserve">(tostarp ilgstošie bezdarbnieki) + </w:t>
      </w:r>
      <w:r w:rsidRPr="007A31CC">
        <w:rPr>
          <w:rFonts w:ascii="Times New Roman" w:eastAsia="Times New Roman" w:hAnsi="Times New Roman" w:cs="Times New Roman"/>
          <w:b/>
          <w:bCs/>
          <w:noProof/>
          <w:sz w:val="24"/>
          <w:szCs w:val="24"/>
          <w:lang w:val="en-US" w:eastAsia="lv-LV"/>
        </w:rPr>
        <w:t xml:space="preserve">Neaktīvie </w:t>
      </w:r>
      <w:r w:rsidRPr="007A31CC">
        <w:rPr>
          <w:rFonts w:ascii="Times New Roman" w:eastAsia="Times New Roman" w:hAnsi="Times New Roman" w:cs="Times New Roman"/>
          <w:noProof/>
          <w:sz w:val="24"/>
          <w:szCs w:val="24"/>
          <w:lang w:val="en-US" w:eastAsia="lv-LV"/>
        </w:rPr>
        <w:t xml:space="preserve">+ </w:t>
      </w:r>
      <w:r w:rsidRPr="007A31CC">
        <w:rPr>
          <w:rFonts w:ascii="Times New Roman" w:eastAsia="Times New Roman" w:hAnsi="Times New Roman" w:cs="Times New Roman"/>
          <w:b/>
          <w:bCs/>
          <w:noProof/>
          <w:sz w:val="24"/>
          <w:szCs w:val="24"/>
          <w:lang w:val="en-US" w:eastAsia="lv-LV"/>
        </w:rPr>
        <w:t xml:space="preserve">Nodarbinātie </w:t>
      </w:r>
      <w:r w:rsidRPr="007A31CC">
        <w:rPr>
          <w:rFonts w:ascii="Times New Roman" w:eastAsia="Times New Roman" w:hAnsi="Times New Roman" w:cs="Times New Roman"/>
          <w:noProof/>
          <w:sz w:val="24"/>
          <w:szCs w:val="24"/>
          <w:lang w:val="en-US" w:eastAsia="lv-LV"/>
        </w:rPr>
        <w:t>(tostarp pašnodarbinātie)</w:t>
      </w:r>
    </w:p>
    <w:p w14:paraId="4BC19BA5" w14:textId="77777777" w:rsidR="00A9155B" w:rsidRDefault="00A9155B"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DD1E3A4" w14:textId="72915047"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Rādītājiem, kurus nosaka, pamatojoties uz reprezentatīvu izlasi, rādītāja vērtības ierobežojums ir izlases lielums.</w:t>
      </w:r>
    </w:p>
    <w:p w14:paraId="19B0745E" w14:textId="77777777" w:rsidR="00A9155B" w:rsidRDefault="00A9155B"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72903FAB" w14:textId="5D7CD97D"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noProof/>
          <w:sz w:val="24"/>
          <w:szCs w:val="24"/>
          <w:lang w:val="en-US" w:eastAsia="lv-LV"/>
        </w:rPr>
        <w:t>Piezīme. </w:t>
      </w:r>
      <w:r w:rsidRPr="007A31CC">
        <w:rPr>
          <w:rFonts w:ascii="Times New Roman" w:eastAsia="Times New Roman" w:hAnsi="Times New Roman" w:cs="Times New Roman"/>
          <w:noProof/>
          <w:sz w:val="24"/>
          <w:szCs w:val="24"/>
          <w:lang w:val="en-US" w:eastAsia="lv-LV"/>
        </w:rPr>
        <w:t xml:space="preserve">Kad tiek veidota izlase, ne vienmēr ir iespējams iegūt atbildes no visiem atlasītajiem dalībniekiem, piemēram, ja nevar ar viņiem sazināties. Nerespondences gadījumā (neatkarīgi no iemesla) izlases lielums validācijas nolūkos ir </w:t>
      </w:r>
      <w:r w:rsidRPr="007A31CC">
        <w:rPr>
          <w:rFonts w:ascii="Times New Roman" w:eastAsia="Times New Roman" w:hAnsi="Times New Roman" w:cs="Times New Roman"/>
          <w:b/>
          <w:bCs/>
          <w:noProof/>
          <w:sz w:val="24"/>
          <w:szCs w:val="24"/>
          <w:lang w:val="en-US" w:eastAsia="lv-LV"/>
        </w:rPr>
        <w:t xml:space="preserve">aizpildīto atbilžu </w:t>
      </w:r>
      <w:r w:rsidRPr="007A31CC">
        <w:rPr>
          <w:rFonts w:ascii="Times New Roman" w:eastAsia="Times New Roman" w:hAnsi="Times New Roman" w:cs="Times New Roman"/>
          <w:noProof/>
          <w:sz w:val="24"/>
          <w:szCs w:val="24"/>
          <w:lang w:val="en-US" w:eastAsia="lv-LV"/>
        </w:rPr>
        <w:t>skaits.</w:t>
      </w:r>
    </w:p>
    <w:p w14:paraId="6CAB105C" w14:textId="77777777" w:rsidR="00A9155B" w:rsidRDefault="00A9155B"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48C5103" w14:textId="0DDC0730" w:rsidR="004F7005" w:rsidRPr="007A31CC" w:rsidRDefault="004F7005" w:rsidP="00A9155B">
      <w:pPr>
        <w:widowControl w:val="0"/>
        <w:tabs>
          <w:tab w:val="left" w:pos="5670"/>
        </w:tabs>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2. </w:t>
      </w:r>
      <w:r w:rsidRPr="007A31CC">
        <w:rPr>
          <w:rFonts w:ascii="Times New Roman" w:eastAsia="Times New Roman" w:hAnsi="Times New Roman" w:cs="Times New Roman"/>
          <w:b/>
          <w:bCs/>
          <w:noProof/>
          <w:sz w:val="24"/>
          <w:szCs w:val="24"/>
          <w:lang w:val="en-US" w:eastAsia="lv-LV"/>
        </w:rPr>
        <w:t xml:space="preserve">Izlases lielums </w:t>
      </w:r>
      <w:r w:rsidRPr="007A31CC">
        <w:rPr>
          <w:rFonts w:ascii="Times New Roman" w:eastAsia="Times New Roman" w:hAnsi="Times New Roman" w:cs="Times New Roman"/>
          <w:noProof/>
          <w:sz w:val="24"/>
          <w:szCs w:val="24"/>
          <w:lang w:val="en-US" w:eastAsia="lv-LV"/>
        </w:rPr>
        <w:t>&lt;= Dalībnieku kopskaits</w:t>
      </w:r>
      <w:r w:rsidR="00A9155B">
        <w:rPr>
          <w:rFonts w:ascii="Times New Roman" w:eastAsia="Times New Roman" w:hAnsi="Times New Roman" w:cs="Times New Roman"/>
          <w:noProof/>
          <w:sz w:val="24"/>
          <w:szCs w:val="24"/>
          <w:lang w:val="en-US" w:eastAsia="lv-LV"/>
        </w:rPr>
        <w:tab/>
      </w:r>
      <w:r w:rsidRPr="007A31CC">
        <w:rPr>
          <w:rFonts w:ascii="Times New Roman" w:eastAsia="Times New Roman" w:hAnsi="Times New Roman" w:cs="Times New Roman"/>
          <w:noProof/>
          <w:sz w:val="24"/>
          <w:szCs w:val="24"/>
          <w:lang w:val="en-US" w:eastAsia="lv-LV"/>
        </w:rPr>
        <w:t>(&lt;= nozīmē mazāks vai vienāds ar)</w:t>
      </w:r>
    </w:p>
    <w:p w14:paraId="7AEC5FD5" w14:textId="77777777" w:rsidR="00A9155B" w:rsidRDefault="00A9155B"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BF60E4E" w14:textId="4D0C6F3D"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Visi rādītāji, kas attiecas uz dalībniekiem, ir jāgrupē pēc </w:t>
      </w:r>
      <w:r w:rsidRPr="007A31CC">
        <w:rPr>
          <w:rFonts w:ascii="Times New Roman" w:eastAsia="Times New Roman" w:hAnsi="Times New Roman" w:cs="Times New Roman"/>
          <w:b/>
          <w:bCs/>
          <w:noProof/>
          <w:sz w:val="24"/>
          <w:szCs w:val="24"/>
          <w:lang w:val="en-US" w:eastAsia="lv-LV"/>
        </w:rPr>
        <w:t>dzimuma</w:t>
      </w:r>
      <w:r w:rsidRPr="007A31CC">
        <w:rPr>
          <w:rFonts w:ascii="Times New Roman" w:eastAsia="Times New Roman" w:hAnsi="Times New Roman" w:cs="Times New Roman"/>
          <w:noProof/>
          <w:sz w:val="24"/>
          <w:szCs w:val="24"/>
          <w:lang w:val="en-US" w:eastAsia="lv-LV"/>
        </w:rPr>
        <w:t>. Katram šādam rādītājam sieviešu un vīriešu summārajai vērtībai ir jābūt vienādai ar kopskaitu.</w:t>
      </w:r>
    </w:p>
    <w:p w14:paraId="711456D7" w14:textId="77777777" w:rsidR="00A9155B" w:rsidRPr="007A31CC" w:rsidRDefault="00A9155B"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4D89D58" w14:textId="34547496"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Turpmāk 7.–11. tabulā ir uzskaitītas pārbaudes, ko var piemērot galveno veidu rādītājiem.</w:t>
      </w:r>
    </w:p>
    <w:p w14:paraId="1080A252" w14:textId="77777777" w:rsidR="00A9155B" w:rsidRPr="007A31CC" w:rsidRDefault="00A9155B"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8813F98" w14:textId="505651B1"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 xml:space="preserve">7. tabula. Validācijas pārbaudes </w:t>
      </w:r>
      <w:r w:rsidR="004B3E54">
        <w:rPr>
          <w:rFonts w:ascii="Times New Roman" w:eastAsia="Times New Roman" w:hAnsi="Times New Roman" w:cs="Times New Roman"/>
          <w:b/>
          <w:bCs/>
          <w:noProof/>
          <w:sz w:val="24"/>
          <w:szCs w:val="24"/>
          <w:lang w:val="en-US" w:eastAsia="lv-LV"/>
        </w:rPr>
        <w:t>ap</w:t>
      </w:r>
      <w:r w:rsidRPr="007A31CC">
        <w:rPr>
          <w:rFonts w:ascii="Times New Roman" w:eastAsia="Times New Roman" w:hAnsi="Times New Roman" w:cs="Times New Roman"/>
          <w:b/>
          <w:bCs/>
          <w:noProof/>
          <w:sz w:val="24"/>
          <w:szCs w:val="24"/>
          <w:lang w:val="en-US" w:eastAsia="lv-LV"/>
        </w:rPr>
        <w:t>kopojuma līmenī – kopējo iznākuma radītāju vērtības (dalībnieki)</w:t>
      </w:r>
    </w:p>
    <w:p w14:paraId="7218CB78" w14:textId="77777777" w:rsidR="00A9155B" w:rsidRPr="00A9155B" w:rsidRDefault="00A9155B" w:rsidP="007A31CC">
      <w:pPr>
        <w:widowControl w:val="0"/>
        <w:spacing w:after="0" w:line="240" w:lineRule="auto"/>
        <w:jc w:val="both"/>
        <w:rPr>
          <w:rFonts w:ascii="Times New Roman" w:eastAsia="Times New Roman" w:hAnsi="Times New Roman" w:cs="Times New Roman"/>
          <w:noProof/>
          <w:sz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0"/>
        <w:gridCol w:w="4531"/>
      </w:tblGrid>
      <w:tr w:rsidR="00A9155B" w:rsidRPr="0023527B" w14:paraId="17FA2625" w14:textId="77777777" w:rsidTr="00A9155B">
        <w:tc>
          <w:tcPr>
            <w:tcW w:w="4530" w:type="dxa"/>
          </w:tcPr>
          <w:p w14:paraId="3E056779" w14:textId="04EDE7B4" w:rsidR="00A9155B" w:rsidRPr="0023527B" w:rsidRDefault="00A9155B" w:rsidP="007A31CC">
            <w:pPr>
              <w:widowControl w:val="0"/>
              <w:jc w:val="both"/>
              <w:rPr>
                <w:rFonts w:ascii="Times New Roman" w:eastAsia="Times New Roman" w:hAnsi="Times New Roman" w:cs="Times New Roman"/>
                <w:noProof/>
                <w:lang w:val="en-US" w:eastAsia="lv-LV"/>
              </w:rPr>
            </w:pPr>
            <w:r w:rsidRPr="0023527B">
              <w:rPr>
                <w:rFonts w:ascii="Times New Roman" w:eastAsia="Times New Roman" w:hAnsi="Times New Roman" w:cs="Times New Roman"/>
                <w:b/>
                <w:bCs/>
                <w:noProof/>
                <w:lang w:val="en-US" w:eastAsia="lv-LV"/>
              </w:rPr>
              <w:t>Rādītāja vērtība</w:t>
            </w:r>
          </w:p>
        </w:tc>
        <w:tc>
          <w:tcPr>
            <w:tcW w:w="4531" w:type="dxa"/>
          </w:tcPr>
          <w:p w14:paraId="705F6D89" w14:textId="78EE64DE" w:rsidR="00A9155B" w:rsidRPr="0023527B" w:rsidRDefault="00A9155B" w:rsidP="007A31CC">
            <w:pPr>
              <w:widowControl w:val="0"/>
              <w:jc w:val="both"/>
              <w:rPr>
                <w:rFonts w:ascii="Times New Roman" w:eastAsia="Times New Roman" w:hAnsi="Times New Roman" w:cs="Times New Roman"/>
                <w:noProof/>
                <w:lang w:val="en-US" w:eastAsia="lv-LV"/>
              </w:rPr>
            </w:pPr>
            <w:r w:rsidRPr="0023527B">
              <w:rPr>
                <w:rFonts w:ascii="Times New Roman" w:eastAsia="Times New Roman" w:hAnsi="Times New Roman" w:cs="Times New Roman"/>
                <w:b/>
                <w:bCs/>
                <w:noProof/>
                <w:lang w:val="en-US" w:eastAsia="lv-LV"/>
              </w:rPr>
              <w:t>Jābūt mazākai vai vienādai ar:</w:t>
            </w:r>
          </w:p>
        </w:tc>
      </w:tr>
      <w:tr w:rsidR="00A9155B" w:rsidRPr="0023527B" w14:paraId="749F069A" w14:textId="77777777" w:rsidTr="00A9155B">
        <w:tc>
          <w:tcPr>
            <w:tcW w:w="4530" w:type="dxa"/>
          </w:tcPr>
          <w:p w14:paraId="72961934" w14:textId="34FDA2E7" w:rsidR="00A9155B" w:rsidRPr="0023527B" w:rsidRDefault="00A9155B" w:rsidP="007A31CC">
            <w:pPr>
              <w:widowControl w:val="0"/>
              <w:jc w:val="both"/>
              <w:rPr>
                <w:rFonts w:ascii="Times New Roman" w:eastAsia="Times New Roman" w:hAnsi="Times New Roman" w:cs="Times New Roman"/>
                <w:noProof/>
                <w:lang w:val="en-US" w:eastAsia="lv-LV"/>
              </w:rPr>
            </w:pPr>
            <w:r w:rsidRPr="0023527B">
              <w:rPr>
                <w:rFonts w:ascii="Times New Roman" w:eastAsia="Times New Roman" w:hAnsi="Times New Roman" w:cs="Times New Roman"/>
                <w:noProof/>
                <w:lang w:val="en-US" w:eastAsia="lv-LV"/>
              </w:rPr>
              <w:t>Ilgstošie bezdarbnieki</w:t>
            </w:r>
          </w:p>
        </w:tc>
        <w:tc>
          <w:tcPr>
            <w:tcW w:w="4531" w:type="dxa"/>
          </w:tcPr>
          <w:p w14:paraId="0351CFD6" w14:textId="27FF5A75" w:rsidR="00A9155B" w:rsidRPr="0023527B" w:rsidRDefault="00A9155B" w:rsidP="007A31CC">
            <w:pPr>
              <w:widowControl w:val="0"/>
              <w:jc w:val="both"/>
              <w:rPr>
                <w:rFonts w:ascii="Times New Roman" w:eastAsia="Times New Roman" w:hAnsi="Times New Roman" w:cs="Times New Roman"/>
                <w:noProof/>
                <w:lang w:val="en-US" w:eastAsia="lv-LV"/>
              </w:rPr>
            </w:pPr>
            <w:r w:rsidRPr="0023527B">
              <w:rPr>
                <w:rFonts w:ascii="Times New Roman" w:eastAsia="Times New Roman" w:hAnsi="Times New Roman" w:cs="Times New Roman"/>
                <w:noProof/>
                <w:lang w:val="en-US" w:eastAsia="lv-LV"/>
              </w:rPr>
              <w:t>Bezdarbnieki</w:t>
            </w:r>
          </w:p>
        </w:tc>
      </w:tr>
      <w:tr w:rsidR="00A9155B" w:rsidRPr="0023527B" w14:paraId="020D53CC" w14:textId="77777777" w:rsidTr="00A9155B">
        <w:tc>
          <w:tcPr>
            <w:tcW w:w="4530" w:type="dxa"/>
          </w:tcPr>
          <w:p w14:paraId="13CD3531" w14:textId="7BBA32E5" w:rsidR="00A9155B" w:rsidRPr="0023527B" w:rsidRDefault="00A9155B" w:rsidP="007A31CC">
            <w:pPr>
              <w:widowControl w:val="0"/>
              <w:jc w:val="both"/>
              <w:rPr>
                <w:rFonts w:ascii="Times New Roman" w:eastAsia="Times New Roman" w:hAnsi="Times New Roman" w:cs="Times New Roman"/>
                <w:noProof/>
                <w:lang w:val="en-US" w:eastAsia="lv-LV"/>
              </w:rPr>
            </w:pPr>
            <w:r w:rsidRPr="0023527B">
              <w:rPr>
                <w:rFonts w:ascii="Times New Roman" w:eastAsia="Times New Roman" w:hAnsi="Times New Roman" w:cs="Times New Roman"/>
                <w:noProof/>
                <w:lang w:val="en-US" w:eastAsia="lv-LV"/>
              </w:rPr>
              <w:t>Neaktīvas personas, kas nav iesaistītas izglītībā vai apmācībā</w:t>
            </w:r>
          </w:p>
        </w:tc>
        <w:tc>
          <w:tcPr>
            <w:tcW w:w="4531" w:type="dxa"/>
          </w:tcPr>
          <w:p w14:paraId="427E4AEE" w14:textId="43864953" w:rsidR="00A9155B" w:rsidRPr="0023527B" w:rsidRDefault="00A9155B" w:rsidP="007A31CC">
            <w:pPr>
              <w:widowControl w:val="0"/>
              <w:jc w:val="both"/>
              <w:rPr>
                <w:rFonts w:ascii="Times New Roman" w:eastAsia="Times New Roman" w:hAnsi="Times New Roman" w:cs="Times New Roman"/>
                <w:noProof/>
                <w:lang w:val="en-US" w:eastAsia="lv-LV"/>
              </w:rPr>
            </w:pPr>
            <w:r w:rsidRPr="0023527B">
              <w:rPr>
                <w:rFonts w:ascii="Times New Roman" w:eastAsia="Times New Roman" w:hAnsi="Times New Roman" w:cs="Times New Roman"/>
                <w:noProof/>
                <w:lang w:val="en-US" w:eastAsia="lv-LV"/>
              </w:rPr>
              <w:t>Neaktīvas personas</w:t>
            </w:r>
          </w:p>
        </w:tc>
      </w:tr>
      <w:tr w:rsidR="00A9155B" w:rsidRPr="0023527B" w14:paraId="17321807" w14:textId="77777777" w:rsidTr="00A9155B">
        <w:tc>
          <w:tcPr>
            <w:tcW w:w="4530" w:type="dxa"/>
          </w:tcPr>
          <w:p w14:paraId="21DC5B53" w14:textId="77777777" w:rsidR="00A9155B" w:rsidRPr="0023527B" w:rsidRDefault="00A9155B" w:rsidP="00A9155B">
            <w:pPr>
              <w:widowControl w:val="0"/>
              <w:jc w:val="both"/>
              <w:rPr>
                <w:rFonts w:ascii="Times New Roman" w:eastAsia="Times New Roman" w:hAnsi="Times New Roman" w:cs="Times New Roman"/>
                <w:noProof/>
                <w:lang w:val="en-US" w:eastAsia="lv-LV"/>
              </w:rPr>
            </w:pPr>
            <w:r w:rsidRPr="0023527B">
              <w:rPr>
                <w:rFonts w:ascii="Times New Roman" w:eastAsia="Times New Roman" w:hAnsi="Times New Roman" w:cs="Times New Roman"/>
                <w:noProof/>
                <w:lang w:val="en-US" w:eastAsia="lv-LV"/>
              </w:rPr>
              <w:t>Summa:</w:t>
            </w:r>
          </w:p>
          <w:p w14:paraId="1DA84E0E" w14:textId="7F4843A9" w:rsidR="00A9155B" w:rsidRPr="0023527B" w:rsidRDefault="00EF7DD6" w:rsidP="0023527B">
            <w:pPr>
              <w:pStyle w:val="ListParagraph"/>
              <w:widowControl w:val="0"/>
              <w:numPr>
                <w:ilvl w:val="0"/>
                <w:numId w:val="43"/>
              </w:numPr>
              <w:ind w:left="399" w:hanging="426"/>
              <w:jc w:val="both"/>
              <w:rPr>
                <w:rFonts w:ascii="Times New Roman" w:eastAsia="Times New Roman" w:hAnsi="Times New Roman" w:cs="Times New Roman"/>
                <w:noProof/>
                <w:lang w:val="en-US" w:eastAsia="lv-LV"/>
              </w:rPr>
            </w:pPr>
            <w:r>
              <w:rPr>
                <w:rFonts w:ascii="Times New Roman" w:eastAsia="Times New Roman" w:hAnsi="Times New Roman" w:cs="Times New Roman"/>
                <w:noProof/>
                <w:lang w:val="en-US" w:eastAsia="lv-LV"/>
              </w:rPr>
              <w:t>Jaunāki par</w:t>
            </w:r>
            <w:r w:rsidR="00A9155B" w:rsidRPr="0023527B">
              <w:rPr>
                <w:rFonts w:ascii="Times New Roman" w:eastAsia="Times New Roman" w:hAnsi="Times New Roman" w:cs="Times New Roman"/>
                <w:noProof/>
                <w:lang w:val="en-US" w:eastAsia="lv-LV"/>
              </w:rPr>
              <w:t xml:space="preserve"> 25 gadiem</w:t>
            </w:r>
          </w:p>
          <w:p w14:paraId="54546996" w14:textId="3EDD73C5" w:rsidR="00A9155B" w:rsidRPr="0023527B" w:rsidRDefault="00EF7DD6" w:rsidP="0023527B">
            <w:pPr>
              <w:pStyle w:val="ListParagraph"/>
              <w:widowControl w:val="0"/>
              <w:numPr>
                <w:ilvl w:val="0"/>
                <w:numId w:val="43"/>
              </w:numPr>
              <w:ind w:left="399" w:hanging="426"/>
              <w:jc w:val="both"/>
              <w:rPr>
                <w:rFonts w:ascii="Times New Roman" w:eastAsia="Times New Roman" w:hAnsi="Times New Roman" w:cs="Times New Roman"/>
                <w:noProof/>
                <w:lang w:val="en-US" w:eastAsia="lv-LV"/>
              </w:rPr>
            </w:pPr>
            <w:r>
              <w:rPr>
                <w:rFonts w:ascii="Times New Roman" w:eastAsia="Times New Roman" w:hAnsi="Times New Roman" w:cs="Times New Roman"/>
                <w:noProof/>
                <w:lang w:val="en-US" w:eastAsia="lv-LV"/>
              </w:rPr>
              <w:t>Vecāki par</w:t>
            </w:r>
            <w:r w:rsidR="00A9155B" w:rsidRPr="0023527B">
              <w:rPr>
                <w:rFonts w:ascii="Times New Roman" w:eastAsia="Times New Roman" w:hAnsi="Times New Roman" w:cs="Times New Roman"/>
                <w:noProof/>
                <w:lang w:val="en-US" w:eastAsia="lv-LV"/>
              </w:rPr>
              <w:t xml:space="preserve"> 54 gadiem</w:t>
            </w:r>
          </w:p>
        </w:tc>
        <w:tc>
          <w:tcPr>
            <w:tcW w:w="4531" w:type="dxa"/>
          </w:tcPr>
          <w:p w14:paraId="45638D57" w14:textId="0D6B68B5" w:rsidR="00A9155B" w:rsidRPr="0023527B" w:rsidRDefault="00A9155B" w:rsidP="007A31CC">
            <w:pPr>
              <w:widowControl w:val="0"/>
              <w:jc w:val="both"/>
              <w:rPr>
                <w:rFonts w:ascii="Times New Roman" w:eastAsia="Times New Roman" w:hAnsi="Times New Roman" w:cs="Times New Roman"/>
                <w:noProof/>
                <w:lang w:val="en-US" w:eastAsia="lv-LV"/>
              </w:rPr>
            </w:pPr>
            <w:r w:rsidRPr="0023527B">
              <w:rPr>
                <w:rFonts w:ascii="Times New Roman" w:eastAsia="Times New Roman" w:hAnsi="Times New Roman" w:cs="Times New Roman"/>
                <w:noProof/>
                <w:lang w:val="en-US" w:eastAsia="lv-LV"/>
              </w:rPr>
              <w:t>Dalībnieku kopskaits (t. i., bezdarbnieki + neaktīvie + nodarbinātie)</w:t>
            </w:r>
          </w:p>
        </w:tc>
      </w:tr>
      <w:tr w:rsidR="00A9155B" w:rsidRPr="0023527B" w14:paraId="77C05E03" w14:textId="77777777" w:rsidTr="00A9155B">
        <w:tc>
          <w:tcPr>
            <w:tcW w:w="4530" w:type="dxa"/>
          </w:tcPr>
          <w:p w14:paraId="77D07AB7" w14:textId="20A68F29" w:rsidR="00A9155B" w:rsidRPr="0023527B" w:rsidRDefault="00A9155B" w:rsidP="007A31CC">
            <w:pPr>
              <w:widowControl w:val="0"/>
              <w:jc w:val="both"/>
              <w:rPr>
                <w:rFonts w:ascii="Times New Roman" w:eastAsia="Times New Roman" w:hAnsi="Times New Roman" w:cs="Times New Roman"/>
                <w:noProof/>
                <w:lang w:val="en-US" w:eastAsia="lv-LV"/>
              </w:rPr>
            </w:pPr>
            <w:r w:rsidRPr="0023527B">
              <w:rPr>
                <w:rFonts w:ascii="Times New Roman" w:eastAsia="Times New Roman" w:hAnsi="Times New Roman" w:cs="Times New Roman"/>
                <w:noProof/>
                <w:lang w:val="en-US" w:eastAsia="lv-LV"/>
              </w:rPr>
              <w:t>Personas, kas ir vecākas par 54 gadiem un kas ir vai nu bezdarbnieki, tostarp ilgstošie bezdarbnieki, vai neaktīvas personas, kuras nav iesaistītas izglītībā vai apmācībā</w:t>
            </w:r>
          </w:p>
        </w:tc>
        <w:tc>
          <w:tcPr>
            <w:tcW w:w="4531" w:type="dxa"/>
          </w:tcPr>
          <w:p w14:paraId="1400A4D6" w14:textId="7AEDB425" w:rsidR="00A9155B" w:rsidRPr="0023527B" w:rsidRDefault="00A9155B" w:rsidP="007A31CC">
            <w:pPr>
              <w:widowControl w:val="0"/>
              <w:jc w:val="both"/>
              <w:rPr>
                <w:rFonts w:ascii="Times New Roman" w:eastAsia="Times New Roman" w:hAnsi="Times New Roman" w:cs="Times New Roman"/>
                <w:noProof/>
                <w:lang w:val="en-US" w:eastAsia="lv-LV"/>
              </w:rPr>
            </w:pPr>
            <w:r w:rsidRPr="0023527B">
              <w:rPr>
                <w:rFonts w:ascii="Times New Roman" w:eastAsia="Times New Roman" w:hAnsi="Times New Roman" w:cs="Times New Roman"/>
                <w:noProof/>
                <w:lang w:val="en-US" w:eastAsia="lv-LV"/>
              </w:rPr>
              <w:t>Vecākas par 54 gadiem</w:t>
            </w:r>
          </w:p>
        </w:tc>
      </w:tr>
      <w:tr w:rsidR="00A9155B" w:rsidRPr="0023527B" w14:paraId="6EE48669" w14:textId="77777777" w:rsidTr="00A9155B">
        <w:tc>
          <w:tcPr>
            <w:tcW w:w="4530" w:type="dxa"/>
          </w:tcPr>
          <w:p w14:paraId="005BCA27" w14:textId="77777777" w:rsidR="00A9155B" w:rsidRPr="0023527B" w:rsidRDefault="00A9155B" w:rsidP="00A9155B">
            <w:pPr>
              <w:widowControl w:val="0"/>
              <w:jc w:val="both"/>
              <w:rPr>
                <w:rFonts w:ascii="Times New Roman" w:eastAsia="Times New Roman" w:hAnsi="Times New Roman" w:cs="Times New Roman"/>
                <w:noProof/>
                <w:lang w:val="en-US" w:eastAsia="lv-LV"/>
              </w:rPr>
            </w:pPr>
            <w:r w:rsidRPr="0023527B">
              <w:rPr>
                <w:rFonts w:ascii="Times New Roman" w:eastAsia="Times New Roman" w:hAnsi="Times New Roman" w:cs="Times New Roman"/>
                <w:noProof/>
                <w:lang w:val="en-US" w:eastAsia="lv-LV"/>
              </w:rPr>
              <w:t>Summa:</w:t>
            </w:r>
          </w:p>
          <w:p w14:paraId="5C66DD28" w14:textId="77777777" w:rsidR="00A9155B" w:rsidRPr="0023527B" w:rsidRDefault="00A9155B" w:rsidP="0023527B">
            <w:pPr>
              <w:pStyle w:val="ListParagraph"/>
              <w:widowControl w:val="0"/>
              <w:numPr>
                <w:ilvl w:val="0"/>
                <w:numId w:val="44"/>
              </w:numPr>
              <w:ind w:left="399" w:hanging="426"/>
              <w:jc w:val="both"/>
              <w:rPr>
                <w:rFonts w:ascii="Times New Roman" w:eastAsia="Times New Roman" w:hAnsi="Times New Roman" w:cs="Times New Roman"/>
                <w:noProof/>
                <w:lang w:val="en-US" w:eastAsia="lv-LV"/>
              </w:rPr>
            </w:pPr>
            <w:r w:rsidRPr="0023527B">
              <w:rPr>
                <w:rFonts w:ascii="Times New Roman" w:eastAsia="Times New Roman" w:hAnsi="Times New Roman" w:cs="Times New Roman"/>
                <w:noProof/>
                <w:lang w:val="en-US" w:eastAsia="lv-LV"/>
              </w:rPr>
              <w:t>ar pamatskolas izglītību (</w:t>
            </w:r>
            <w:r w:rsidRPr="0023527B">
              <w:rPr>
                <w:rFonts w:ascii="Times New Roman" w:eastAsia="Times New Roman" w:hAnsi="Times New Roman" w:cs="Times New Roman"/>
                <w:i/>
                <w:iCs/>
                <w:noProof/>
                <w:lang w:val="en-US" w:eastAsia="lv-LV"/>
              </w:rPr>
              <w:t xml:space="preserve">ISCED </w:t>
            </w:r>
            <w:r w:rsidRPr="0023527B">
              <w:rPr>
                <w:rFonts w:ascii="Times New Roman" w:eastAsia="Times New Roman" w:hAnsi="Times New Roman" w:cs="Times New Roman"/>
                <w:noProof/>
                <w:lang w:val="en-US" w:eastAsia="lv-LV"/>
              </w:rPr>
              <w:t>1. līmenis) vai zemākā līmeņa vidējo izglītību (</w:t>
            </w:r>
            <w:r w:rsidRPr="0023527B">
              <w:rPr>
                <w:rFonts w:ascii="Times New Roman" w:eastAsia="Times New Roman" w:hAnsi="Times New Roman" w:cs="Times New Roman"/>
                <w:i/>
                <w:iCs/>
                <w:noProof/>
                <w:lang w:val="en-US" w:eastAsia="lv-LV"/>
              </w:rPr>
              <w:t xml:space="preserve">ISCED </w:t>
            </w:r>
            <w:r w:rsidRPr="0023527B">
              <w:rPr>
                <w:rFonts w:ascii="Times New Roman" w:eastAsia="Times New Roman" w:hAnsi="Times New Roman" w:cs="Times New Roman"/>
                <w:noProof/>
                <w:lang w:val="en-US" w:eastAsia="lv-LV"/>
              </w:rPr>
              <w:t>2. līmenis)</w:t>
            </w:r>
          </w:p>
          <w:p w14:paraId="713F4110" w14:textId="77777777" w:rsidR="00A9155B" w:rsidRPr="0023527B" w:rsidRDefault="00A9155B" w:rsidP="0023527B">
            <w:pPr>
              <w:pStyle w:val="ListParagraph"/>
              <w:widowControl w:val="0"/>
              <w:numPr>
                <w:ilvl w:val="0"/>
                <w:numId w:val="44"/>
              </w:numPr>
              <w:ind w:left="399" w:hanging="426"/>
              <w:jc w:val="both"/>
              <w:rPr>
                <w:rFonts w:ascii="Times New Roman" w:eastAsia="Times New Roman" w:hAnsi="Times New Roman" w:cs="Times New Roman"/>
                <w:noProof/>
                <w:lang w:val="en-US" w:eastAsia="lv-LV"/>
              </w:rPr>
            </w:pPr>
            <w:r w:rsidRPr="0023527B">
              <w:rPr>
                <w:rFonts w:ascii="Times New Roman" w:eastAsia="Times New Roman" w:hAnsi="Times New Roman" w:cs="Times New Roman"/>
                <w:noProof/>
                <w:lang w:val="en-US" w:eastAsia="lv-LV"/>
              </w:rPr>
              <w:t>ar vidējo (</w:t>
            </w:r>
            <w:r w:rsidRPr="0023527B">
              <w:rPr>
                <w:rFonts w:ascii="Times New Roman" w:eastAsia="Times New Roman" w:hAnsi="Times New Roman" w:cs="Times New Roman"/>
                <w:i/>
                <w:iCs/>
                <w:noProof/>
                <w:lang w:val="en-US" w:eastAsia="lv-LV"/>
              </w:rPr>
              <w:t xml:space="preserve">ISCED </w:t>
            </w:r>
            <w:r w:rsidRPr="0023527B">
              <w:rPr>
                <w:rFonts w:ascii="Times New Roman" w:eastAsia="Times New Roman" w:hAnsi="Times New Roman" w:cs="Times New Roman"/>
                <w:noProof/>
                <w:lang w:val="en-US" w:eastAsia="lv-LV"/>
              </w:rPr>
              <w:t>3. līmenis) vai pēcvidējo (</w:t>
            </w:r>
            <w:r w:rsidRPr="0023527B">
              <w:rPr>
                <w:rFonts w:ascii="Times New Roman" w:eastAsia="Times New Roman" w:hAnsi="Times New Roman" w:cs="Times New Roman"/>
                <w:i/>
                <w:iCs/>
                <w:noProof/>
                <w:lang w:val="en-US" w:eastAsia="lv-LV"/>
              </w:rPr>
              <w:t xml:space="preserve">ISCED </w:t>
            </w:r>
            <w:r w:rsidRPr="0023527B">
              <w:rPr>
                <w:rFonts w:ascii="Times New Roman" w:eastAsia="Times New Roman" w:hAnsi="Times New Roman" w:cs="Times New Roman"/>
                <w:noProof/>
                <w:lang w:val="en-US" w:eastAsia="lv-LV"/>
              </w:rPr>
              <w:t>4. līmenis) izglītību</w:t>
            </w:r>
          </w:p>
          <w:p w14:paraId="29E382BE" w14:textId="556AC275" w:rsidR="00A9155B" w:rsidRPr="0023527B" w:rsidRDefault="00A9155B" w:rsidP="0023527B">
            <w:pPr>
              <w:pStyle w:val="ListParagraph"/>
              <w:widowControl w:val="0"/>
              <w:numPr>
                <w:ilvl w:val="0"/>
                <w:numId w:val="44"/>
              </w:numPr>
              <w:ind w:left="399" w:hanging="426"/>
              <w:jc w:val="both"/>
              <w:rPr>
                <w:rFonts w:ascii="Times New Roman" w:eastAsia="Times New Roman" w:hAnsi="Times New Roman" w:cs="Times New Roman"/>
                <w:noProof/>
                <w:lang w:val="en-US" w:eastAsia="lv-LV"/>
              </w:rPr>
            </w:pPr>
            <w:r w:rsidRPr="0023527B">
              <w:rPr>
                <w:rFonts w:ascii="Times New Roman" w:eastAsia="Times New Roman" w:hAnsi="Times New Roman" w:cs="Times New Roman"/>
                <w:noProof/>
                <w:lang w:val="en-US" w:eastAsia="lv-LV"/>
              </w:rPr>
              <w:t>ar augstāko izglītību (</w:t>
            </w:r>
            <w:r w:rsidRPr="0023527B">
              <w:rPr>
                <w:rFonts w:ascii="Times New Roman" w:eastAsia="Times New Roman" w:hAnsi="Times New Roman" w:cs="Times New Roman"/>
                <w:i/>
                <w:iCs/>
                <w:noProof/>
                <w:lang w:val="en-US" w:eastAsia="lv-LV"/>
              </w:rPr>
              <w:t>ISCED</w:t>
            </w:r>
            <w:r w:rsidRPr="0023527B">
              <w:rPr>
                <w:rFonts w:ascii="Times New Roman" w:eastAsia="Times New Roman" w:hAnsi="Times New Roman" w:cs="Times New Roman"/>
                <w:noProof/>
                <w:lang w:val="en-US" w:eastAsia="lv-LV"/>
              </w:rPr>
              <w:t xml:space="preserve"> 5.–8. līmenis)</w:t>
            </w:r>
          </w:p>
        </w:tc>
        <w:tc>
          <w:tcPr>
            <w:tcW w:w="4531" w:type="dxa"/>
          </w:tcPr>
          <w:p w14:paraId="181B6AFF" w14:textId="4929320B" w:rsidR="00A9155B" w:rsidRPr="0023527B" w:rsidRDefault="0023527B" w:rsidP="007A31CC">
            <w:pPr>
              <w:widowControl w:val="0"/>
              <w:jc w:val="both"/>
              <w:rPr>
                <w:rFonts w:ascii="Times New Roman" w:eastAsia="Times New Roman" w:hAnsi="Times New Roman" w:cs="Times New Roman"/>
                <w:noProof/>
                <w:lang w:val="en-US" w:eastAsia="lv-LV"/>
              </w:rPr>
            </w:pPr>
            <w:r w:rsidRPr="0023527B">
              <w:rPr>
                <w:rFonts w:ascii="Times New Roman" w:eastAsia="Times New Roman" w:hAnsi="Times New Roman" w:cs="Times New Roman"/>
                <w:noProof/>
                <w:lang w:val="en-US" w:eastAsia="lv-LV"/>
              </w:rPr>
              <w:t>Dalībnieku kopskaits (t. i., bezdarbnieki + neaktīvie + nodarbinātie)</w:t>
            </w:r>
          </w:p>
        </w:tc>
      </w:tr>
      <w:tr w:rsidR="00A9155B" w:rsidRPr="0023527B" w14:paraId="72A5D735" w14:textId="77777777" w:rsidTr="00A9155B">
        <w:tc>
          <w:tcPr>
            <w:tcW w:w="4530" w:type="dxa"/>
          </w:tcPr>
          <w:p w14:paraId="500558D0" w14:textId="36B59DFB" w:rsidR="00A9155B" w:rsidRPr="0023527B" w:rsidRDefault="0023527B" w:rsidP="007A31CC">
            <w:pPr>
              <w:widowControl w:val="0"/>
              <w:jc w:val="both"/>
              <w:rPr>
                <w:rFonts w:ascii="Times New Roman" w:eastAsia="Times New Roman" w:hAnsi="Times New Roman" w:cs="Times New Roman"/>
                <w:noProof/>
                <w:lang w:val="en-US" w:eastAsia="lv-LV"/>
              </w:rPr>
            </w:pPr>
            <w:r w:rsidRPr="0023527B">
              <w:rPr>
                <w:rFonts w:ascii="Times New Roman" w:eastAsia="Times New Roman" w:hAnsi="Times New Roman" w:cs="Times New Roman"/>
                <w:noProof/>
                <w:lang w:val="en-US" w:eastAsia="lv-LV"/>
              </w:rPr>
              <w:t>Dalībnieki no mājsaimniecībām, kurās neviens nav nodarbināts</w:t>
            </w:r>
          </w:p>
        </w:tc>
        <w:tc>
          <w:tcPr>
            <w:tcW w:w="4531" w:type="dxa"/>
          </w:tcPr>
          <w:p w14:paraId="782D0857" w14:textId="082792C6" w:rsidR="00A9155B" w:rsidRPr="0023527B" w:rsidRDefault="0023527B" w:rsidP="007A31CC">
            <w:pPr>
              <w:widowControl w:val="0"/>
              <w:jc w:val="both"/>
              <w:rPr>
                <w:rFonts w:ascii="Times New Roman" w:eastAsia="Times New Roman" w:hAnsi="Times New Roman" w:cs="Times New Roman"/>
                <w:noProof/>
                <w:lang w:val="en-US" w:eastAsia="lv-LV"/>
              </w:rPr>
            </w:pPr>
            <w:r w:rsidRPr="0023527B">
              <w:rPr>
                <w:rFonts w:ascii="Times New Roman" w:eastAsia="Times New Roman" w:hAnsi="Times New Roman" w:cs="Times New Roman"/>
                <w:noProof/>
                <w:lang w:val="en-US" w:eastAsia="lv-LV"/>
              </w:rPr>
              <w:t>bezdarbnieki + neaktīvie</w:t>
            </w:r>
          </w:p>
        </w:tc>
      </w:tr>
      <w:tr w:rsidR="00A9155B" w:rsidRPr="0023527B" w14:paraId="27215489" w14:textId="77777777" w:rsidTr="00A9155B">
        <w:tc>
          <w:tcPr>
            <w:tcW w:w="4530" w:type="dxa"/>
          </w:tcPr>
          <w:p w14:paraId="5F3DF1C8" w14:textId="3458EBAD" w:rsidR="00A9155B" w:rsidRPr="0023527B" w:rsidRDefault="0023527B" w:rsidP="007A31CC">
            <w:pPr>
              <w:widowControl w:val="0"/>
              <w:jc w:val="both"/>
              <w:rPr>
                <w:rFonts w:ascii="Times New Roman" w:eastAsia="Times New Roman" w:hAnsi="Times New Roman" w:cs="Times New Roman"/>
                <w:noProof/>
                <w:lang w:val="en-US" w:eastAsia="lv-LV"/>
              </w:rPr>
            </w:pPr>
            <w:r w:rsidRPr="0023527B">
              <w:rPr>
                <w:rFonts w:ascii="Times New Roman" w:eastAsia="Times New Roman" w:hAnsi="Times New Roman" w:cs="Times New Roman"/>
                <w:noProof/>
                <w:lang w:val="en-US" w:eastAsia="lv-LV"/>
              </w:rPr>
              <w:lastRenderedPageBreak/>
              <w:t>Dalībnieki no mājsaimniecībām, kurās neviens nav nodarbināts, ar apgādībā esošiem bērniem</w:t>
            </w:r>
          </w:p>
        </w:tc>
        <w:tc>
          <w:tcPr>
            <w:tcW w:w="4531" w:type="dxa"/>
          </w:tcPr>
          <w:p w14:paraId="6671644A" w14:textId="7A27342D" w:rsidR="00A9155B" w:rsidRPr="0023527B" w:rsidRDefault="0023527B" w:rsidP="007A31CC">
            <w:pPr>
              <w:widowControl w:val="0"/>
              <w:jc w:val="both"/>
              <w:rPr>
                <w:rFonts w:ascii="Times New Roman" w:eastAsia="Times New Roman" w:hAnsi="Times New Roman" w:cs="Times New Roman"/>
                <w:noProof/>
                <w:lang w:val="en-US" w:eastAsia="lv-LV"/>
              </w:rPr>
            </w:pPr>
            <w:r w:rsidRPr="0023527B">
              <w:rPr>
                <w:rFonts w:ascii="Times New Roman" w:eastAsia="Times New Roman" w:hAnsi="Times New Roman" w:cs="Times New Roman"/>
                <w:noProof/>
                <w:lang w:val="en-US" w:eastAsia="lv-LV"/>
              </w:rPr>
              <w:t>Dalībnieki no mājsaimniecībām, kurās neviens nav nodarbināts</w:t>
            </w:r>
          </w:p>
        </w:tc>
      </w:tr>
      <w:tr w:rsidR="00A9155B" w:rsidRPr="0023527B" w14:paraId="6B9C1FC2" w14:textId="77777777" w:rsidTr="00A9155B">
        <w:tc>
          <w:tcPr>
            <w:tcW w:w="4530" w:type="dxa"/>
          </w:tcPr>
          <w:p w14:paraId="779F8933" w14:textId="29F50520" w:rsidR="00A9155B" w:rsidRPr="0023527B" w:rsidRDefault="0023527B" w:rsidP="007A31CC">
            <w:pPr>
              <w:widowControl w:val="0"/>
              <w:jc w:val="both"/>
              <w:rPr>
                <w:rFonts w:ascii="Times New Roman" w:eastAsia="Times New Roman" w:hAnsi="Times New Roman" w:cs="Times New Roman"/>
                <w:noProof/>
                <w:lang w:val="en-US" w:eastAsia="lv-LV"/>
              </w:rPr>
            </w:pPr>
            <w:r w:rsidRPr="0023527B">
              <w:rPr>
                <w:rFonts w:ascii="Times New Roman" w:eastAsia="Times New Roman" w:hAnsi="Times New Roman" w:cs="Times New Roman"/>
                <w:noProof/>
                <w:lang w:val="en-US" w:eastAsia="lv-LV"/>
              </w:rPr>
              <w:t>Dalībnieki no mājsaimniecībām ar vienu pieaugušo un apgādībā esošiem bērniem</w:t>
            </w:r>
          </w:p>
        </w:tc>
        <w:tc>
          <w:tcPr>
            <w:tcW w:w="4531" w:type="dxa"/>
          </w:tcPr>
          <w:p w14:paraId="3E5F5DBE" w14:textId="11C6E52D" w:rsidR="00A9155B" w:rsidRPr="0023527B" w:rsidRDefault="0023527B" w:rsidP="007A31CC">
            <w:pPr>
              <w:widowControl w:val="0"/>
              <w:jc w:val="both"/>
              <w:rPr>
                <w:rFonts w:ascii="Times New Roman" w:eastAsia="Times New Roman" w:hAnsi="Times New Roman" w:cs="Times New Roman"/>
                <w:noProof/>
                <w:lang w:val="en-US" w:eastAsia="lv-LV"/>
              </w:rPr>
            </w:pPr>
            <w:r w:rsidRPr="0023527B">
              <w:rPr>
                <w:rFonts w:ascii="Times New Roman" w:eastAsia="Times New Roman" w:hAnsi="Times New Roman" w:cs="Times New Roman"/>
                <w:noProof/>
                <w:lang w:val="en-US" w:eastAsia="lv-LV"/>
              </w:rPr>
              <w:t>Dalībnieku kopskaits (t. i., bezdarbnieki + neaktīvie + nodarbinātie)</w:t>
            </w:r>
          </w:p>
        </w:tc>
      </w:tr>
      <w:tr w:rsidR="00A9155B" w:rsidRPr="0023527B" w14:paraId="69EC4424" w14:textId="77777777" w:rsidTr="00A9155B">
        <w:tc>
          <w:tcPr>
            <w:tcW w:w="4530" w:type="dxa"/>
          </w:tcPr>
          <w:p w14:paraId="64AB7933" w14:textId="5D1EED51" w:rsidR="00A9155B" w:rsidRPr="0023527B" w:rsidRDefault="0023527B" w:rsidP="007A31CC">
            <w:pPr>
              <w:widowControl w:val="0"/>
              <w:jc w:val="both"/>
              <w:rPr>
                <w:rFonts w:ascii="Times New Roman" w:eastAsia="Times New Roman" w:hAnsi="Times New Roman" w:cs="Times New Roman"/>
                <w:noProof/>
                <w:lang w:val="en-US" w:eastAsia="lv-LV"/>
              </w:rPr>
            </w:pPr>
            <w:r w:rsidRPr="0023527B">
              <w:rPr>
                <w:rFonts w:ascii="Times New Roman" w:eastAsia="Times New Roman" w:hAnsi="Times New Roman" w:cs="Times New Roman"/>
                <w:noProof/>
                <w:lang w:val="en-US" w:eastAsia="lv-LV"/>
              </w:rPr>
              <w:t>Migranti, dalībnieki ar ārvalstu izcelsmi, minoritātes (tostarp sociāli atstumtās kopienas, piemēram, romi)</w:t>
            </w:r>
          </w:p>
        </w:tc>
        <w:tc>
          <w:tcPr>
            <w:tcW w:w="4531" w:type="dxa"/>
          </w:tcPr>
          <w:p w14:paraId="21558C18" w14:textId="114F16C9" w:rsidR="00A9155B" w:rsidRPr="0023527B" w:rsidRDefault="0023527B" w:rsidP="007A31CC">
            <w:pPr>
              <w:widowControl w:val="0"/>
              <w:jc w:val="both"/>
              <w:rPr>
                <w:rFonts w:ascii="Times New Roman" w:eastAsia="Times New Roman" w:hAnsi="Times New Roman" w:cs="Times New Roman"/>
                <w:noProof/>
                <w:lang w:val="en-US" w:eastAsia="lv-LV"/>
              </w:rPr>
            </w:pPr>
            <w:r w:rsidRPr="0023527B">
              <w:rPr>
                <w:rFonts w:ascii="Times New Roman" w:eastAsia="Times New Roman" w:hAnsi="Times New Roman" w:cs="Times New Roman"/>
                <w:noProof/>
                <w:lang w:val="en-US" w:eastAsia="lv-LV"/>
              </w:rPr>
              <w:t>Dalībnieku kopskaits (t. i., bezdarbnieki + neaktīvie + nodarbinātie)</w:t>
            </w:r>
          </w:p>
        </w:tc>
      </w:tr>
      <w:tr w:rsidR="00A9155B" w:rsidRPr="0023527B" w14:paraId="5B803F44" w14:textId="77777777" w:rsidTr="00A9155B">
        <w:tc>
          <w:tcPr>
            <w:tcW w:w="4530" w:type="dxa"/>
          </w:tcPr>
          <w:p w14:paraId="2E97F036" w14:textId="3B36505C" w:rsidR="00A9155B" w:rsidRPr="0023527B" w:rsidRDefault="0023527B" w:rsidP="007A31CC">
            <w:pPr>
              <w:widowControl w:val="0"/>
              <w:jc w:val="both"/>
              <w:rPr>
                <w:rFonts w:ascii="Times New Roman" w:eastAsia="Times New Roman" w:hAnsi="Times New Roman" w:cs="Times New Roman"/>
                <w:noProof/>
                <w:lang w:val="en-US" w:eastAsia="lv-LV"/>
              </w:rPr>
            </w:pPr>
            <w:r w:rsidRPr="0023527B">
              <w:rPr>
                <w:rFonts w:ascii="Times New Roman" w:eastAsia="Times New Roman" w:hAnsi="Times New Roman" w:cs="Times New Roman"/>
                <w:noProof/>
                <w:lang w:val="en-US" w:eastAsia="lv-LV"/>
              </w:rPr>
              <w:t>Dalībnieki ar invaliditāti</w:t>
            </w:r>
          </w:p>
        </w:tc>
        <w:tc>
          <w:tcPr>
            <w:tcW w:w="4531" w:type="dxa"/>
          </w:tcPr>
          <w:p w14:paraId="15E70A3B" w14:textId="5AFBB02A" w:rsidR="00A9155B" w:rsidRPr="0023527B" w:rsidRDefault="0023527B" w:rsidP="007A31CC">
            <w:pPr>
              <w:widowControl w:val="0"/>
              <w:jc w:val="both"/>
              <w:rPr>
                <w:rFonts w:ascii="Times New Roman" w:eastAsia="Times New Roman" w:hAnsi="Times New Roman" w:cs="Times New Roman"/>
                <w:noProof/>
                <w:lang w:val="en-US" w:eastAsia="lv-LV"/>
              </w:rPr>
            </w:pPr>
            <w:r w:rsidRPr="0023527B">
              <w:rPr>
                <w:rFonts w:ascii="Times New Roman" w:eastAsia="Times New Roman" w:hAnsi="Times New Roman" w:cs="Times New Roman"/>
                <w:noProof/>
                <w:lang w:val="en-US" w:eastAsia="lv-LV"/>
              </w:rPr>
              <w:t>Dalībnieku kopskaits (t. i., bezdarbnieki + neaktīvie + nodarbinātie)</w:t>
            </w:r>
          </w:p>
        </w:tc>
      </w:tr>
      <w:tr w:rsidR="00A9155B" w:rsidRPr="0023527B" w14:paraId="2D3CACCB" w14:textId="77777777" w:rsidTr="00A9155B">
        <w:tc>
          <w:tcPr>
            <w:tcW w:w="4530" w:type="dxa"/>
          </w:tcPr>
          <w:p w14:paraId="5AD7E5D4" w14:textId="4C2C6D39" w:rsidR="00A9155B" w:rsidRPr="0023527B" w:rsidRDefault="0023527B" w:rsidP="007A31CC">
            <w:pPr>
              <w:widowControl w:val="0"/>
              <w:jc w:val="both"/>
              <w:rPr>
                <w:rFonts w:ascii="Times New Roman" w:eastAsia="Times New Roman" w:hAnsi="Times New Roman" w:cs="Times New Roman"/>
                <w:noProof/>
                <w:lang w:val="en-US" w:eastAsia="lv-LV"/>
              </w:rPr>
            </w:pPr>
            <w:r w:rsidRPr="0023527B">
              <w:rPr>
                <w:rFonts w:ascii="Times New Roman" w:eastAsia="Times New Roman" w:hAnsi="Times New Roman" w:cs="Times New Roman"/>
                <w:noProof/>
                <w:lang w:val="en-US" w:eastAsia="lv-LV"/>
              </w:rPr>
              <w:t>Citas nelabvēlīgā situācijā esošas personas</w:t>
            </w:r>
          </w:p>
        </w:tc>
        <w:tc>
          <w:tcPr>
            <w:tcW w:w="4531" w:type="dxa"/>
          </w:tcPr>
          <w:p w14:paraId="2798D554" w14:textId="1C04FC2B" w:rsidR="00A9155B" w:rsidRPr="0023527B" w:rsidRDefault="0023527B" w:rsidP="007A31CC">
            <w:pPr>
              <w:widowControl w:val="0"/>
              <w:jc w:val="both"/>
              <w:rPr>
                <w:rFonts w:ascii="Times New Roman" w:eastAsia="Times New Roman" w:hAnsi="Times New Roman" w:cs="Times New Roman"/>
                <w:noProof/>
                <w:lang w:val="en-US" w:eastAsia="lv-LV"/>
              </w:rPr>
            </w:pPr>
            <w:r w:rsidRPr="0023527B">
              <w:rPr>
                <w:rFonts w:ascii="Times New Roman" w:eastAsia="Times New Roman" w:hAnsi="Times New Roman" w:cs="Times New Roman"/>
                <w:noProof/>
                <w:lang w:val="en-US" w:eastAsia="lv-LV"/>
              </w:rPr>
              <w:t>Dalībnieku kopskaits (t. i., bezdarbnieki + neaktīvie + nodarbinātie)</w:t>
            </w:r>
          </w:p>
        </w:tc>
      </w:tr>
      <w:tr w:rsidR="0023527B" w:rsidRPr="0023527B" w14:paraId="51F7ACD3" w14:textId="77777777" w:rsidTr="00A9155B">
        <w:tc>
          <w:tcPr>
            <w:tcW w:w="4530" w:type="dxa"/>
          </w:tcPr>
          <w:p w14:paraId="2873EA5C" w14:textId="347542B5" w:rsidR="0023527B" w:rsidRPr="0023527B" w:rsidRDefault="0023527B" w:rsidP="007A31CC">
            <w:pPr>
              <w:widowControl w:val="0"/>
              <w:jc w:val="both"/>
              <w:rPr>
                <w:rFonts w:ascii="Times New Roman" w:eastAsia="Times New Roman" w:hAnsi="Times New Roman" w:cs="Times New Roman"/>
                <w:noProof/>
                <w:lang w:val="en-US" w:eastAsia="lv-LV"/>
              </w:rPr>
            </w:pPr>
            <w:r w:rsidRPr="0023527B">
              <w:rPr>
                <w:rFonts w:ascii="Times New Roman" w:eastAsia="Times New Roman" w:hAnsi="Times New Roman" w:cs="Times New Roman"/>
                <w:noProof/>
                <w:lang w:val="en-US" w:eastAsia="lv-LV"/>
              </w:rPr>
              <w:t>Bezpajumtnieki vai personas, kas zaudējušas mājokli</w:t>
            </w:r>
          </w:p>
        </w:tc>
        <w:tc>
          <w:tcPr>
            <w:tcW w:w="4531" w:type="dxa"/>
          </w:tcPr>
          <w:p w14:paraId="01F292D5" w14:textId="1A2ED619" w:rsidR="0023527B" w:rsidRPr="0023527B" w:rsidRDefault="0023527B" w:rsidP="007A31CC">
            <w:pPr>
              <w:widowControl w:val="0"/>
              <w:jc w:val="both"/>
              <w:rPr>
                <w:rFonts w:ascii="Times New Roman" w:eastAsia="Times New Roman" w:hAnsi="Times New Roman" w:cs="Times New Roman"/>
                <w:noProof/>
                <w:lang w:val="en-US" w:eastAsia="lv-LV"/>
              </w:rPr>
            </w:pPr>
            <w:r w:rsidRPr="0023527B">
              <w:rPr>
                <w:rFonts w:ascii="Times New Roman" w:eastAsia="Times New Roman" w:hAnsi="Times New Roman" w:cs="Times New Roman"/>
                <w:noProof/>
                <w:lang w:val="en-US" w:eastAsia="lv-LV"/>
              </w:rPr>
              <w:t>Izlases lielums/dalībnieku kopskaits</w:t>
            </w:r>
            <w:r w:rsidRPr="0023527B">
              <w:rPr>
                <w:rStyle w:val="FootnoteReference"/>
                <w:rFonts w:ascii="Times New Roman" w:eastAsia="Times New Roman" w:hAnsi="Times New Roman" w:cs="Times New Roman"/>
                <w:noProof/>
                <w:lang w:val="en-US" w:eastAsia="lv-LV"/>
              </w:rPr>
              <w:footnoteReference w:id="18"/>
            </w:r>
          </w:p>
        </w:tc>
      </w:tr>
      <w:tr w:rsidR="0023527B" w:rsidRPr="0023527B" w14:paraId="712E240A" w14:textId="77777777" w:rsidTr="00A9155B">
        <w:tc>
          <w:tcPr>
            <w:tcW w:w="4530" w:type="dxa"/>
          </w:tcPr>
          <w:p w14:paraId="0EAEB2ED" w14:textId="2D426D08" w:rsidR="0023527B" w:rsidRPr="0023527B" w:rsidRDefault="0023527B" w:rsidP="007A31CC">
            <w:pPr>
              <w:widowControl w:val="0"/>
              <w:jc w:val="both"/>
              <w:rPr>
                <w:rFonts w:ascii="Times New Roman" w:eastAsia="Times New Roman" w:hAnsi="Times New Roman" w:cs="Times New Roman"/>
                <w:noProof/>
                <w:lang w:val="en-US" w:eastAsia="lv-LV"/>
              </w:rPr>
            </w:pPr>
            <w:r w:rsidRPr="0023527B">
              <w:rPr>
                <w:rFonts w:ascii="Times New Roman" w:eastAsia="Times New Roman" w:hAnsi="Times New Roman" w:cs="Times New Roman"/>
                <w:noProof/>
                <w:lang w:val="en-US" w:eastAsia="lv-LV"/>
              </w:rPr>
              <w:t>Personas no lauku apvidiem</w:t>
            </w:r>
          </w:p>
        </w:tc>
        <w:tc>
          <w:tcPr>
            <w:tcW w:w="4531" w:type="dxa"/>
          </w:tcPr>
          <w:p w14:paraId="5F12D97B" w14:textId="6299F834" w:rsidR="0023527B" w:rsidRPr="0023527B" w:rsidRDefault="0023527B" w:rsidP="007A31CC">
            <w:pPr>
              <w:widowControl w:val="0"/>
              <w:jc w:val="both"/>
              <w:rPr>
                <w:rFonts w:ascii="Times New Roman" w:eastAsia="Times New Roman" w:hAnsi="Times New Roman" w:cs="Times New Roman"/>
                <w:noProof/>
                <w:lang w:val="en-US" w:eastAsia="lv-LV"/>
              </w:rPr>
            </w:pPr>
            <w:r w:rsidRPr="0023527B">
              <w:rPr>
                <w:rFonts w:ascii="Times New Roman" w:eastAsia="Times New Roman" w:hAnsi="Times New Roman" w:cs="Times New Roman"/>
                <w:noProof/>
                <w:lang w:val="en-US" w:eastAsia="lv-LV"/>
              </w:rPr>
              <w:t>Izlases lielums/dalībnieku kopskaits</w:t>
            </w:r>
            <w:r w:rsidRPr="0023527B">
              <w:rPr>
                <w:rFonts w:ascii="Times New Roman" w:eastAsia="Times New Roman" w:hAnsi="Times New Roman" w:cs="Times New Roman"/>
                <w:noProof/>
                <w:vertAlign w:val="superscript"/>
                <w:lang w:val="en-US" w:eastAsia="lv-LV"/>
              </w:rPr>
              <w:t>11</w:t>
            </w:r>
          </w:p>
        </w:tc>
      </w:tr>
    </w:tbl>
    <w:p w14:paraId="4A5CE714" w14:textId="5EF11AB2" w:rsidR="004F7005" w:rsidRPr="007A31CC" w:rsidRDefault="004F7005" w:rsidP="007A31CC">
      <w:pPr>
        <w:widowControl w:val="0"/>
        <w:spacing w:after="0" w:line="240" w:lineRule="auto"/>
        <w:jc w:val="both"/>
        <w:rPr>
          <w:rFonts w:ascii="Times New Roman" w:eastAsia="Times New Roman" w:hAnsi="Times New Roman" w:cs="Times New Roman"/>
          <w:noProof/>
          <w:sz w:val="24"/>
          <w:lang w:val="en-US" w:eastAsia="lv-LV"/>
        </w:rPr>
      </w:pPr>
    </w:p>
    <w:p w14:paraId="1BF27814" w14:textId="2A9CEF24"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8. tabula. Validācijas pārbaudes apkopojuma līmenī – kopējo iznākuma rādītāju vērtību summa (dalībnieki)</w:t>
      </w:r>
    </w:p>
    <w:p w14:paraId="21553F99" w14:textId="77777777" w:rsidR="0023527B" w:rsidRPr="0023527B" w:rsidRDefault="0023527B" w:rsidP="007A31CC">
      <w:pPr>
        <w:widowControl w:val="0"/>
        <w:spacing w:after="0" w:line="240" w:lineRule="auto"/>
        <w:jc w:val="both"/>
        <w:rPr>
          <w:rFonts w:ascii="Times New Roman" w:eastAsia="Times New Roman" w:hAnsi="Times New Roman" w:cs="Times New Roman"/>
          <w:noProof/>
          <w:sz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0"/>
        <w:gridCol w:w="4531"/>
      </w:tblGrid>
      <w:tr w:rsidR="0023527B" w:rsidRPr="0023527B" w14:paraId="5447F458" w14:textId="77777777" w:rsidTr="0023527B">
        <w:tc>
          <w:tcPr>
            <w:tcW w:w="4530" w:type="dxa"/>
          </w:tcPr>
          <w:p w14:paraId="6347E7A0" w14:textId="57D525A3" w:rsidR="0023527B" w:rsidRPr="0023527B" w:rsidRDefault="0023527B" w:rsidP="007A31CC">
            <w:pPr>
              <w:widowControl w:val="0"/>
              <w:jc w:val="both"/>
              <w:rPr>
                <w:rFonts w:ascii="Times New Roman" w:eastAsia="Times New Roman" w:hAnsi="Times New Roman" w:cs="Times New Roman"/>
                <w:noProof/>
                <w:lang w:val="en-US" w:eastAsia="lv-LV"/>
              </w:rPr>
            </w:pPr>
            <w:r w:rsidRPr="0023527B">
              <w:rPr>
                <w:rFonts w:ascii="Times New Roman" w:eastAsia="Times New Roman" w:hAnsi="Times New Roman" w:cs="Times New Roman"/>
                <w:b/>
                <w:bCs/>
                <w:noProof/>
                <w:lang w:val="en-US" w:eastAsia="lv-LV"/>
              </w:rPr>
              <w:t>Rādītāja vērtību summas</w:t>
            </w:r>
          </w:p>
        </w:tc>
        <w:tc>
          <w:tcPr>
            <w:tcW w:w="4531" w:type="dxa"/>
          </w:tcPr>
          <w:p w14:paraId="588DD597" w14:textId="2E87FE5F" w:rsidR="0023527B" w:rsidRPr="0023527B" w:rsidRDefault="0023527B" w:rsidP="007A31CC">
            <w:pPr>
              <w:widowControl w:val="0"/>
              <w:jc w:val="both"/>
              <w:rPr>
                <w:rFonts w:ascii="Times New Roman" w:eastAsia="Times New Roman" w:hAnsi="Times New Roman" w:cs="Times New Roman"/>
                <w:noProof/>
                <w:lang w:val="en-US" w:eastAsia="lv-LV"/>
              </w:rPr>
            </w:pPr>
            <w:r w:rsidRPr="0023527B">
              <w:rPr>
                <w:rFonts w:ascii="Times New Roman" w:eastAsia="Times New Roman" w:hAnsi="Times New Roman" w:cs="Times New Roman"/>
                <w:b/>
                <w:bCs/>
                <w:noProof/>
                <w:lang w:val="en-US" w:eastAsia="lv-LV"/>
              </w:rPr>
              <w:t>Jābūt vienādām ar:</w:t>
            </w:r>
          </w:p>
        </w:tc>
      </w:tr>
      <w:tr w:rsidR="0023527B" w:rsidRPr="0023527B" w14:paraId="4800A8C9" w14:textId="77777777" w:rsidTr="0023527B">
        <w:tc>
          <w:tcPr>
            <w:tcW w:w="4530" w:type="dxa"/>
          </w:tcPr>
          <w:p w14:paraId="69338169" w14:textId="77777777" w:rsidR="0023527B" w:rsidRPr="0023527B" w:rsidRDefault="0023527B" w:rsidP="0023527B">
            <w:pPr>
              <w:widowControl w:val="0"/>
              <w:jc w:val="both"/>
              <w:rPr>
                <w:rFonts w:ascii="Times New Roman" w:eastAsia="Times New Roman" w:hAnsi="Times New Roman" w:cs="Times New Roman"/>
                <w:noProof/>
                <w:lang w:val="en-US" w:eastAsia="lv-LV"/>
              </w:rPr>
            </w:pPr>
            <w:r w:rsidRPr="0023527B">
              <w:rPr>
                <w:rFonts w:ascii="Times New Roman" w:eastAsia="Times New Roman" w:hAnsi="Times New Roman" w:cs="Times New Roman"/>
                <w:noProof/>
                <w:lang w:val="en-US" w:eastAsia="lv-LV"/>
              </w:rPr>
              <w:t>Dalībnieku kopskaits</w:t>
            </w:r>
          </w:p>
          <w:p w14:paraId="77F89B71" w14:textId="0E952BD3" w:rsidR="0023527B" w:rsidRPr="0023527B" w:rsidRDefault="00EF7DD6" w:rsidP="0023527B">
            <w:pPr>
              <w:pStyle w:val="ListParagraph"/>
              <w:widowControl w:val="0"/>
              <w:numPr>
                <w:ilvl w:val="0"/>
                <w:numId w:val="45"/>
              </w:numPr>
              <w:ind w:left="399" w:hanging="426"/>
              <w:jc w:val="both"/>
              <w:rPr>
                <w:rFonts w:ascii="Times New Roman" w:eastAsia="Times New Roman" w:hAnsi="Times New Roman" w:cs="Times New Roman"/>
                <w:noProof/>
                <w:lang w:val="en-US" w:eastAsia="lv-LV"/>
              </w:rPr>
            </w:pPr>
            <w:r>
              <w:rPr>
                <w:rFonts w:ascii="Times New Roman" w:eastAsia="Times New Roman" w:hAnsi="Times New Roman" w:cs="Times New Roman"/>
                <w:noProof/>
                <w:lang w:val="en-US" w:eastAsia="lv-LV"/>
              </w:rPr>
              <w:t>Jaunāki par</w:t>
            </w:r>
            <w:r w:rsidR="0023527B" w:rsidRPr="0023527B">
              <w:rPr>
                <w:rFonts w:ascii="Times New Roman" w:eastAsia="Times New Roman" w:hAnsi="Times New Roman" w:cs="Times New Roman"/>
                <w:noProof/>
                <w:lang w:val="en-US" w:eastAsia="lv-LV"/>
              </w:rPr>
              <w:t xml:space="preserve"> 25 gadiem</w:t>
            </w:r>
          </w:p>
          <w:p w14:paraId="17703963" w14:textId="5BD1A9D6" w:rsidR="0023527B" w:rsidRPr="0023527B" w:rsidRDefault="0023527B" w:rsidP="0023527B">
            <w:pPr>
              <w:pStyle w:val="ListParagraph"/>
              <w:widowControl w:val="0"/>
              <w:numPr>
                <w:ilvl w:val="0"/>
                <w:numId w:val="45"/>
              </w:numPr>
              <w:ind w:left="399" w:hanging="426"/>
              <w:jc w:val="both"/>
              <w:rPr>
                <w:rFonts w:ascii="Times New Roman" w:eastAsia="Times New Roman" w:hAnsi="Times New Roman" w:cs="Times New Roman"/>
                <w:noProof/>
                <w:lang w:val="en-US" w:eastAsia="lv-LV"/>
              </w:rPr>
            </w:pPr>
            <w:r w:rsidRPr="0023527B">
              <w:rPr>
                <w:rFonts w:ascii="Times New Roman" w:eastAsia="Times New Roman" w:hAnsi="Times New Roman" w:cs="Times New Roman"/>
                <w:noProof/>
                <w:lang w:val="en-US" w:eastAsia="lv-LV"/>
              </w:rPr>
              <w:t>Vec</w:t>
            </w:r>
            <w:r w:rsidR="00EF7DD6">
              <w:rPr>
                <w:rFonts w:ascii="Times New Roman" w:eastAsia="Times New Roman" w:hAnsi="Times New Roman" w:cs="Times New Roman"/>
                <w:noProof/>
                <w:lang w:val="en-US" w:eastAsia="lv-LV"/>
              </w:rPr>
              <w:t>āki par</w:t>
            </w:r>
            <w:r w:rsidRPr="0023527B">
              <w:rPr>
                <w:rFonts w:ascii="Times New Roman" w:eastAsia="Times New Roman" w:hAnsi="Times New Roman" w:cs="Times New Roman"/>
                <w:noProof/>
                <w:lang w:val="en-US" w:eastAsia="lv-LV"/>
              </w:rPr>
              <w:t xml:space="preserve"> 54 gadiem</w:t>
            </w:r>
          </w:p>
          <w:p w14:paraId="6775C2C9" w14:textId="47563DD7" w:rsidR="0023527B" w:rsidRPr="0023527B" w:rsidRDefault="0023527B" w:rsidP="0023527B">
            <w:pPr>
              <w:pStyle w:val="ListParagraph"/>
              <w:widowControl w:val="0"/>
              <w:numPr>
                <w:ilvl w:val="0"/>
                <w:numId w:val="45"/>
              </w:numPr>
              <w:ind w:left="399" w:hanging="426"/>
              <w:jc w:val="both"/>
              <w:rPr>
                <w:rFonts w:ascii="Times New Roman" w:eastAsia="Times New Roman" w:hAnsi="Times New Roman" w:cs="Times New Roman"/>
                <w:noProof/>
                <w:lang w:val="en-US" w:eastAsia="lv-LV"/>
              </w:rPr>
            </w:pPr>
            <w:r w:rsidRPr="0023527B">
              <w:rPr>
                <w:rFonts w:ascii="Times New Roman" w:eastAsia="Times New Roman" w:hAnsi="Times New Roman" w:cs="Times New Roman"/>
                <w:noProof/>
                <w:lang w:val="en-US" w:eastAsia="lv-LV"/>
              </w:rPr>
              <w:t>Dalībnieki, kas nav iekļauti minētajos vecuma rādītājos</w:t>
            </w:r>
          </w:p>
        </w:tc>
        <w:tc>
          <w:tcPr>
            <w:tcW w:w="4531" w:type="dxa"/>
          </w:tcPr>
          <w:p w14:paraId="2BBE8BA9" w14:textId="024CBFE5" w:rsidR="0023527B" w:rsidRPr="0023527B" w:rsidRDefault="0023527B" w:rsidP="007A31CC">
            <w:pPr>
              <w:widowControl w:val="0"/>
              <w:jc w:val="both"/>
              <w:rPr>
                <w:rFonts w:ascii="Times New Roman" w:eastAsia="Times New Roman" w:hAnsi="Times New Roman" w:cs="Times New Roman"/>
                <w:noProof/>
                <w:lang w:val="en-US" w:eastAsia="lv-LV"/>
              </w:rPr>
            </w:pPr>
            <w:r w:rsidRPr="0023527B">
              <w:rPr>
                <w:rFonts w:ascii="Times New Roman" w:eastAsia="Times New Roman" w:hAnsi="Times New Roman" w:cs="Times New Roman"/>
                <w:noProof/>
                <w:lang w:val="en-US" w:eastAsia="lv-LV"/>
              </w:rPr>
              <w:t>Dalībnieku kopskaits (t. i., bezdarbnieki + neaktīvie + nodarbinātie)</w:t>
            </w:r>
          </w:p>
        </w:tc>
      </w:tr>
      <w:tr w:rsidR="0023527B" w:rsidRPr="0023527B" w14:paraId="727D0F71" w14:textId="77777777" w:rsidTr="0023527B">
        <w:tc>
          <w:tcPr>
            <w:tcW w:w="4530" w:type="dxa"/>
          </w:tcPr>
          <w:p w14:paraId="330B566B" w14:textId="77777777" w:rsidR="0023527B" w:rsidRPr="0023527B" w:rsidRDefault="0023527B" w:rsidP="0023527B">
            <w:pPr>
              <w:widowControl w:val="0"/>
              <w:jc w:val="both"/>
              <w:rPr>
                <w:rFonts w:ascii="Times New Roman" w:eastAsia="Times New Roman" w:hAnsi="Times New Roman" w:cs="Times New Roman"/>
                <w:noProof/>
                <w:lang w:val="en-US" w:eastAsia="lv-LV"/>
              </w:rPr>
            </w:pPr>
            <w:r w:rsidRPr="0023527B">
              <w:rPr>
                <w:rFonts w:ascii="Times New Roman" w:eastAsia="Times New Roman" w:hAnsi="Times New Roman" w:cs="Times New Roman"/>
                <w:noProof/>
                <w:lang w:val="en-US" w:eastAsia="lv-LV"/>
              </w:rPr>
              <w:t>Dalībnieku kopskaits</w:t>
            </w:r>
          </w:p>
          <w:p w14:paraId="54FF098E" w14:textId="77777777" w:rsidR="0023527B" w:rsidRPr="0023527B" w:rsidRDefault="0023527B" w:rsidP="0023527B">
            <w:pPr>
              <w:pStyle w:val="ListParagraph"/>
              <w:widowControl w:val="0"/>
              <w:numPr>
                <w:ilvl w:val="0"/>
                <w:numId w:val="46"/>
              </w:numPr>
              <w:ind w:left="399" w:hanging="426"/>
              <w:jc w:val="both"/>
              <w:rPr>
                <w:rFonts w:ascii="Times New Roman" w:eastAsia="Times New Roman" w:hAnsi="Times New Roman" w:cs="Times New Roman"/>
                <w:noProof/>
                <w:lang w:val="en-US" w:eastAsia="lv-LV"/>
              </w:rPr>
            </w:pPr>
            <w:r w:rsidRPr="0023527B">
              <w:rPr>
                <w:rFonts w:ascii="Times New Roman" w:eastAsia="Times New Roman" w:hAnsi="Times New Roman" w:cs="Times New Roman"/>
                <w:i/>
                <w:iCs/>
                <w:noProof/>
                <w:lang w:val="en-US" w:eastAsia="lv-LV"/>
              </w:rPr>
              <w:t>ISCED</w:t>
            </w:r>
            <w:r w:rsidRPr="0023527B">
              <w:rPr>
                <w:rFonts w:ascii="Times New Roman" w:eastAsia="Times New Roman" w:hAnsi="Times New Roman" w:cs="Times New Roman"/>
                <w:noProof/>
                <w:lang w:val="en-US" w:eastAsia="lv-LV"/>
              </w:rPr>
              <w:t xml:space="preserve"> 1.–2. līmenis</w:t>
            </w:r>
          </w:p>
          <w:p w14:paraId="571E7FC0" w14:textId="77777777" w:rsidR="0023527B" w:rsidRPr="0023527B" w:rsidRDefault="0023527B" w:rsidP="0023527B">
            <w:pPr>
              <w:pStyle w:val="ListParagraph"/>
              <w:widowControl w:val="0"/>
              <w:numPr>
                <w:ilvl w:val="0"/>
                <w:numId w:val="46"/>
              </w:numPr>
              <w:ind w:left="399" w:hanging="426"/>
              <w:jc w:val="both"/>
              <w:rPr>
                <w:rFonts w:ascii="Times New Roman" w:eastAsia="Times New Roman" w:hAnsi="Times New Roman" w:cs="Times New Roman"/>
                <w:noProof/>
                <w:lang w:val="en-US" w:eastAsia="lv-LV"/>
              </w:rPr>
            </w:pPr>
            <w:r w:rsidRPr="0023527B">
              <w:rPr>
                <w:rFonts w:ascii="Times New Roman" w:eastAsia="Times New Roman" w:hAnsi="Times New Roman" w:cs="Times New Roman"/>
                <w:i/>
                <w:iCs/>
                <w:noProof/>
                <w:lang w:val="en-US" w:eastAsia="lv-LV"/>
              </w:rPr>
              <w:t>ISCED</w:t>
            </w:r>
            <w:r w:rsidRPr="0023527B">
              <w:rPr>
                <w:rFonts w:ascii="Times New Roman" w:eastAsia="Times New Roman" w:hAnsi="Times New Roman" w:cs="Times New Roman"/>
                <w:noProof/>
                <w:lang w:val="en-US" w:eastAsia="lv-LV"/>
              </w:rPr>
              <w:t xml:space="preserve"> 3.–4. līmenis</w:t>
            </w:r>
          </w:p>
          <w:p w14:paraId="4817C98F" w14:textId="77777777" w:rsidR="0023527B" w:rsidRPr="0023527B" w:rsidRDefault="0023527B" w:rsidP="0023527B">
            <w:pPr>
              <w:pStyle w:val="ListParagraph"/>
              <w:widowControl w:val="0"/>
              <w:numPr>
                <w:ilvl w:val="0"/>
                <w:numId w:val="46"/>
              </w:numPr>
              <w:ind w:left="399" w:hanging="426"/>
              <w:jc w:val="both"/>
              <w:rPr>
                <w:rFonts w:ascii="Times New Roman" w:eastAsia="Times New Roman" w:hAnsi="Times New Roman" w:cs="Times New Roman"/>
                <w:noProof/>
                <w:lang w:val="en-US" w:eastAsia="lv-LV"/>
              </w:rPr>
            </w:pPr>
            <w:r w:rsidRPr="0023527B">
              <w:rPr>
                <w:rFonts w:ascii="Times New Roman" w:eastAsia="Times New Roman" w:hAnsi="Times New Roman" w:cs="Times New Roman"/>
                <w:i/>
                <w:iCs/>
                <w:noProof/>
                <w:lang w:val="en-US" w:eastAsia="lv-LV"/>
              </w:rPr>
              <w:t>ISCED</w:t>
            </w:r>
            <w:r w:rsidRPr="0023527B">
              <w:rPr>
                <w:rFonts w:ascii="Times New Roman" w:eastAsia="Times New Roman" w:hAnsi="Times New Roman" w:cs="Times New Roman"/>
                <w:noProof/>
                <w:lang w:val="en-US" w:eastAsia="lv-LV"/>
              </w:rPr>
              <w:t xml:space="preserve"> 5.–8. līmenis</w:t>
            </w:r>
          </w:p>
          <w:p w14:paraId="5C58116B" w14:textId="539C4080" w:rsidR="0023527B" w:rsidRPr="0023527B" w:rsidRDefault="0023527B" w:rsidP="0023527B">
            <w:pPr>
              <w:pStyle w:val="ListParagraph"/>
              <w:widowControl w:val="0"/>
              <w:numPr>
                <w:ilvl w:val="0"/>
                <w:numId w:val="46"/>
              </w:numPr>
              <w:ind w:left="399" w:hanging="426"/>
              <w:jc w:val="both"/>
              <w:rPr>
                <w:rFonts w:ascii="Times New Roman" w:eastAsia="Times New Roman" w:hAnsi="Times New Roman" w:cs="Times New Roman"/>
                <w:noProof/>
                <w:lang w:val="en-US" w:eastAsia="lv-LV"/>
              </w:rPr>
            </w:pPr>
            <w:r w:rsidRPr="0023527B">
              <w:rPr>
                <w:rFonts w:ascii="Times New Roman" w:eastAsia="Times New Roman" w:hAnsi="Times New Roman" w:cs="Times New Roman"/>
                <w:noProof/>
                <w:lang w:val="en-US" w:eastAsia="lv-LV"/>
              </w:rPr>
              <w:t>Dalībnieki, kas nav iekļauti minētajos izglītības līmeņa rādītājos</w:t>
            </w:r>
          </w:p>
        </w:tc>
        <w:tc>
          <w:tcPr>
            <w:tcW w:w="4531" w:type="dxa"/>
          </w:tcPr>
          <w:p w14:paraId="39A10D03" w14:textId="3B276290" w:rsidR="0023527B" w:rsidRPr="0023527B" w:rsidRDefault="0023527B" w:rsidP="007A31CC">
            <w:pPr>
              <w:widowControl w:val="0"/>
              <w:jc w:val="both"/>
              <w:rPr>
                <w:rFonts w:ascii="Times New Roman" w:eastAsia="Times New Roman" w:hAnsi="Times New Roman" w:cs="Times New Roman"/>
                <w:noProof/>
                <w:lang w:val="en-US" w:eastAsia="lv-LV"/>
              </w:rPr>
            </w:pPr>
            <w:r w:rsidRPr="0023527B">
              <w:rPr>
                <w:rFonts w:ascii="Times New Roman" w:eastAsia="Times New Roman" w:hAnsi="Times New Roman" w:cs="Times New Roman"/>
                <w:noProof/>
                <w:lang w:val="en-US" w:eastAsia="lv-LV"/>
              </w:rPr>
              <w:t>Dalībnieku kopskaits (t. i., bezdarbnieki + neaktīvie + nodarbinātie)</w:t>
            </w:r>
          </w:p>
        </w:tc>
      </w:tr>
    </w:tbl>
    <w:p w14:paraId="6120B989" w14:textId="77777777" w:rsidR="0023527B" w:rsidRPr="0023527B" w:rsidRDefault="0023527B" w:rsidP="007A31CC">
      <w:pPr>
        <w:widowControl w:val="0"/>
        <w:spacing w:after="0" w:line="240" w:lineRule="auto"/>
        <w:jc w:val="both"/>
        <w:rPr>
          <w:rFonts w:ascii="Times New Roman" w:eastAsia="Times New Roman" w:hAnsi="Times New Roman" w:cs="Times New Roman"/>
          <w:noProof/>
          <w:sz w:val="24"/>
          <w:lang w:val="en-US" w:eastAsia="lv-LV"/>
        </w:rPr>
      </w:pPr>
    </w:p>
    <w:p w14:paraId="01364111" w14:textId="2ED8EF09"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 xml:space="preserve">9. tabula. Validācijas pārbaudes </w:t>
      </w:r>
      <w:r w:rsidR="00EF7DD6">
        <w:rPr>
          <w:rFonts w:ascii="Times New Roman" w:eastAsia="Times New Roman" w:hAnsi="Times New Roman" w:cs="Times New Roman"/>
          <w:b/>
          <w:bCs/>
          <w:noProof/>
          <w:sz w:val="24"/>
          <w:szCs w:val="24"/>
          <w:lang w:val="en-US" w:eastAsia="lv-LV"/>
        </w:rPr>
        <w:t>ap</w:t>
      </w:r>
      <w:r w:rsidRPr="007A31CC">
        <w:rPr>
          <w:rFonts w:ascii="Times New Roman" w:eastAsia="Times New Roman" w:hAnsi="Times New Roman" w:cs="Times New Roman"/>
          <w:b/>
          <w:bCs/>
          <w:noProof/>
          <w:sz w:val="24"/>
          <w:szCs w:val="24"/>
          <w:lang w:val="en-US" w:eastAsia="lv-LV"/>
        </w:rPr>
        <w:t>kopojuma līmenī – kopējie iznākuma rādītāji (</w:t>
      </w:r>
      <w:r w:rsidR="00EF7DD6">
        <w:rPr>
          <w:rFonts w:ascii="Times New Roman" w:eastAsia="Times New Roman" w:hAnsi="Times New Roman" w:cs="Times New Roman"/>
          <w:b/>
          <w:bCs/>
          <w:noProof/>
          <w:sz w:val="24"/>
          <w:szCs w:val="24"/>
          <w:lang w:val="en-US" w:eastAsia="lv-LV"/>
        </w:rPr>
        <w:t>organizācij</w:t>
      </w:r>
      <w:r w:rsidRPr="007A31CC">
        <w:rPr>
          <w:rFonts w:ascii="Times New Roman" w:eastAsia="Times New Roman" w:hAnsi="Times New Roman" w:cs="Times New Roman"/>
          <w:b/>
          <w:bCs/>
          <w:noProof/>
          <w:sz w:val="24"/>
          <w:szCs w:val="24"/>
          <w:lang w:val="en-US" w:eastAsia="lv-LV"/>
        </w:rPr>
        <w:t>as)</w:t>
      </w:r>
    </w:p>
    <w:p w14:paraId="7E524C60" w14:textId="77777777" w:rsidR="0023527B" w:rsidRPr="0023527B" w:rsidRDefault="0023527B" w:rsidP="007A31CC">
      <w:pPr>
        <w:widowControl w:val="0"/>
        <w:spacing w:after="0" w:line="240" w:lineRule="auto"/>
        <w:jc w:val="both"/>
        <w:rPr>
          <w:rFonts w:ascii="Times New Roman" w:eastAsia="Times New Roman" w:hAnsi="Times New Roman" w:cs="Times New Roman"/>
          <w:noProof/>
          <w:sz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0"/>
        <w:gridCol w:w="4531"/>
      </w:tblGrid>
      <w:tr w:rsidR="006805A8" w:rsidRPr="006805A8" w14:paraId="6F1C3DEB" w14:textId="77777777" w:rsidTr="006805A8">
        <w:tc>
          <w:tcPr>
            <w:tcW w:w="4530" w:type="dxa"/>
          </w:tcPr>
          <w:p w14:paraId="3960843A" w14:textId="698F08CE" w:rsidR="006805A8" w:rsidRPr="006805A8" w:rsidRDefault="006805A8" w:rsidP="007A31CC">
            <w:pPr>
              <w:widowControl w:val="0"/>
              <w:jc w:val="both"/>
              <w:rPr>
                <w:rFonts w:ascii="Times New Roman" w:eastAsia="Times New Roman" w:hAnsi="Times New Roman" w:cs="Times New Roman"/>
                <w:noProof/>
                <w:lang w:val="en-US" w:eastAsia="lv-LV"/>
              </w:rPr>
            </w:pPr>
            <w:r w:rsidRPr="006805A8">
              <w:rPr>
                <w:rFonts w:ascii="Times New Roman" w:eastAsia="Times New Roman" w:hAnsi="Times New Roman" w:cs="Times New Roman"/>
                <w:b/>
                <w:bCs/>
                <w:noProof/>
                <w:lang w:val="en-US" w:eastAsia="lv-LV"/>
              </w:rPr>
              <w:t>Rādītāja vērtība</w:t>
            </w:r>
          </w:p>
        </w:tc>
        <w:tc>
          <w:tcPr>
            <w:tcW w:w="4531" w:type="dxa"/>
          </w:tcPr>
          <w:p w14:paraId="46BD8175" w14:textId="36D43465" w:rsidR="006805A8" w:rsidRPr="006805A8" w:rsidRDefault="006805A8" w:rsidP="007A31CC">
            <w:pPr>
              <w:widowControl w:val="0"/>
              <w:jc w:val="both"/>
              <w:rPr>
                <w:rFonts w:ascii="Times New Roman" w:eastAsia="Times New Roman" w:hAnsi="Times New Roman" w:cs="Times New Roman"/>
                <w:noProof/>
                <w:lang w:val="en-US" w:eastAsia="lv-LV"/>
              </w:rPr>
            </w:pPr>
            <w:r w:rsidRPr="006805A8">
              <w:rPr>
                <w:rFonts w:ascii="Times New Roman" w:eastAsia="Times New Roman" w:hAnsi="Times New Roman" w:cs="Times New Roman"/>
                <w:b/>
                <w:bCs/>
                <w:noProof/>
                <w:lang w:val="en-US" w:eastAsia="lv-LV"/>
              </w:rPr>
              <w:t>Jābūt mazākai vai vienādai ar:</w:t>
            </w:r>
          </w:p>
        </w:tc>
      </w:tr>
      <w:tr w:rsidR="006805A8" w:rsidRPr="006805A8" w14:paraId="2A182457" w14:textId="77777777" w:rsidTr="006805A8">
        <w:tc>
          <w:tcPr>
            <w:tcW w:w="4530" w:type="dxa"/>
          </w:tcPr>
          <w:p w14:paraId="29804719" w14:textId="64155CFF" w:rsidR="006805A8" w:rsidRPr="006805A8" w:rsidRDefault="006805A8" w:rsidP="007A31CC">
            <w:pPr>
              <w:widowControl w:val="0"/>
              <w:jc w:val="both"/>
              <w:rPr>
                <w:rFonts w:ascii="Times New Roman" w:eastAsia="Times New Roman" w:hAnsi="Times New Roman" w:cs="Times New Roman"/>
                <w:noProof/>
                <w:lang w:val="en-US" w:eastAsia="lv-LV"/>
              </w:rPr>
            </w:pPr>
            <w:r w:rsidRPr="006805A8">
              <w:rPr>
                <w:rFonts w:ascii="Times New Roman" w:eastAsia="Times New Roman" w:hAnsi="Times New Roman" w:cs="Times New Roman"/>
                <w:noProof/>
                <w:lang w:val="en-US" w:eastAsia="lv-LV"/>
              </w:rPr>
              <w:t>Projektu skaits, ko pilnībā vai daļēji īstenojuši sociālie partneri vai nevalstiskās organizācijas</w:t>
            </w:r>
          </w:p>
        </w:tc>
        <w:tc>
          <w:tcPr>
            <w:tcW w:w="4531" w:type="dxa"/>
          </w:tcPr>
          <w:p w14:paraId="3934651F" w14:textId="1B4E96BA" w:rsidR="006805A8" w:rsidRPr="006805A8" w:rsidRDefault="006805A8" w:rsidP="007A31CC">
            <w:pPr>
              <w:widowControl w:val="0"/>
              <w:jc w:val="both"/>
              <w:rPr>
                <w:rFonts w:ascii="Times New Roman" w:eastAsia="Times New Roman" w:hAnsi="Times New Roman" w:cs="Times New Roman"/>
                <w:noProof/>
                <w:lang w:val="en-US" w:eastAsia="lv-LV"/>
              </w:rPr>
            </w:pPr>
            <w:r w:rsidRPr="006805A8">
              <w:rPr>
                <w:rFonts w:ascii="Times New Roman" w:eastAsia="Times New Roman" w:hAnsi="Times New Roman" w:cs="Times New Roman"/>
                <w:noProof/>
                <w:lang w:val="en-US" w:eastAsia="lv-LV"/>
              </w:rPr>
              <w:t>Projektu kopskaits</w:t>
            </w:r>
          </w:p>
        </w:tc>
      </w:tr>
      <w:tr w:rsidR="006805A8" w:rsidRPr="006805A8" w14:paraId="65DB4C46" w14:textId="77777777" w:rsidTr="006805A8">
        <w:tc>
          <w:tcPr>
            <w:tcW w:w="4530" w:type="dxa"/>
          </w:tcPr>
          <w:p w14:paraId="7B36DB6B" w14:textId="5A1D5CA9" w:rsidR="006805A8" w:rsidRPr="006805A8" w:rsidRDefault="006805A8" w:rsidP="007A31CC">
            <w:pPr>
              <w:widowControl w:val="0"/>
              <w:jc w:val="both"/>
              <w:rPr>
                <w:rFonts w:ascii="Times New Roman" w:eastAsia="Times New Roman" w:hAnsi="Times New Roman" w:cs="Times New Roman"/>
                <w:noProof/>
                <w:lang w:val="en-US" w:eastAsia="lv-LV"/>
              </w:rPr>
            </w:pPr>
            <w:r w:rsidRPr="006805A8">
              <w:rPr>
                <w:rFonts w:ascii="Times New Roman" w:eastAsia="Times New Roman" w:hAnsi="Times New Roman" w:cs="Times New Roman"/>
                <w:noProof/>
                <w:lang w:val="en-US" w:eastAsia="lv-LV"/>
              </w:rPr>
              <w:t>Projektu skaits, kas attiecas uz sieviešu ilgtspējīgu līdzdalību un progresu nodarbinātībā</w:t>
            </w:r>
          </w:p>
        </w:tc>
        <w:tc>
          <w:tcPr>
            <w:tcW w:w="4531" w:type="dxa"/>
          </w:tcPr>
          <w:p w14:paraId="028C9275" w14:textId="4449ED3C" w:rsidR="006805A8" w:rsidRPr="006805A8" w:rsidRDefault="006805A8" w:rsidP="007A31CC">
            <w:pPr>
              <w:widowControl w:val="0"/>
              <w:jc w:val="both"/>
              <w:rPr>
                <w:rFonts w:ascii="Times New Roman" w:eastAsia="Times New Roman" w:hAnsi="Times New Roman" w:cs="Times New Roman"/>
                <w:noProof/>
                <w:lang w:val="en-US" w:eastAsia="lv-LV"/>
              </w:rPr>
            </w:pPr>
            <w:r w:rsidRPr="006805A8">
              <w:rPr>
                <w:rFonts w:ascii="Times New Roman" w:eastAsia="Times New Roman" w:hAnsi="Times New Roman" w:cs="Times New Roman"/>
                <w:noProof/>
                <w:lang w:val="en-US" w:eastAsia="lv-LV"/>
              </w:rPr>
              <w:t>Projektu kopskaits</w:t>
            </w:r>
          </w:p>
        </w:tc>
      </w:tr>
      <w:tr w:rsidR="006805A8" w:rsidRPr="006805A8" w14:paraId="2C7F7AD5" w14:textId="77777777" w:rsidTr="006805A8">
        <w:tc>
          <w:tcPr>
            <w:tcW w:w="4530" w:type="dxa"/>
          </w:tcPr>
          <w:p w14:paraId="2909F4FF" w14:textId="45FA89E1" w:rsidR="006805A8" w:rsidRPr="006805A8" w:rsidRDefault="006805A8" w:rsidP="007A31CC">
            <w:pPr>
              <w:widowControl w:val="0"/>
              <w:jc w:val="both"/>
              <w:rPr>
                <w:rFonts w:ascii="Times New Roman" w:eastAsia="Times New Roman" w:hAnsi="Times New Roman" w:cs="Times New Roman"/>
                <w:noProof/>
                <w:lang w:val="en-US" w:eastAsia="lv-LV"/>
              </w:rPr>
            </w:pPr>
            <w:r w:rsidRPr="006805A8">
              <w:rPr>
                <w:rFonts w:ascii="Times New Roman" w:eastAsia="Times New Roman" w:hAnsi="Times New Roman" w:cs="Times New Roman"/>
                <w:noProof/>
                <w:lang w:val="en-US" w:eastAsia="lv-LV"/>
              </w:rPr>
              <w:t>Projektu skaits, kas attiecas uz valsts pārvaldi vai valsts pakalpojumu jomu valsts, reģionālā vai vietējā līmenī</w:t>
            </w:r>
          </w:p>
        </w:tc>
        <w:tc>
          <w:tcPr>
            <w:tcW w:w="4531" w:type="dxa"/>
          </w:tcPr>
          <w:p w14:paraId="7E08A3C3" w14:textId="3795DBE5" w:rsidR="006805A8" w:rsidRPr="006805A8" w:rsidRDefault="006805A8" w:rsidP="007A31CC">
            <w:pPr>
              <w:widowControl w:val="0"/>
              <w:jc w:val="both"/>
              <w:rPr>
                <w:rFonts w:ascii="Times New Roman" w:eastAsia="Times New Roman" w:hAnsi="Times New Roman" w:cs="Times New Roman"/>
                <w:noProof/>
                <w:lang w:val="en-US" w:eastAsia="lv-LV"/>
              </w:rPr>
            </w:pPr>
            <w:r w:rsidRPr="006805A8">
              <w:rPr>
                <w:rFonts w:ascii="Times New Roman" w:eastAsia="Times New Roman" w:hAnsi="Times New Roman" w:cs="Times New Roman"/>
                <w:noProof/>
                <w:lang w:val="en-US" w:eastAsia="lv-LV"/>
              </w:rPr>
              <w:t>Projektu kopskaits</w:t>
            </w:r>
          </w:p>
        </w:tc>
      </w:tr>
    </w:tbl>
    <w:p w14:paraId="29ADB12B" w14:textId="558DD02A" w:rsidR="00D21A71" w:rsidRDefault="00D21A71" w:rsidP="007A31CC">
      <w:pPr>
        <w:widowControl w:val="0"/>
        <w:spacing w:after="0" w:line="240" w:lineRule="auto"/>
        <w:jc w:val="both"/>
        <w:rPr>
          <w:rFonts w:ascii="Times New Roman" w:eastAsia="Times New Roman" w:hAnsi="Times New Roman" w:cs="Times New Roman"/>
          <w:noProof/>
          <w:sz w:val="24"/>
          <w:lang w:val="en-US" w:eastAsia="lv-LV"/>
        </w:rPr>
      </w:pPr>
    </w:p>
    <w:p w14:paraId="3C77BA7E" w14:textId="77777777" w:rsidR="00D21A71" w:rsidRDefault="00D21A71">
      <w:pPr>
        <w:rPr>
          <w:rFonts w:ascii="Times New Roman" w:eastAsia="Times New Roman" w:hAnsi="Times New Roman" w:cs="Times New Roman"/>
          <w:noProof/>
          <w:sz w:val="24"/>
          <w:lang w:val="en-US" w:eastAsia="lv-LV"/>
        </w:rPr>
      </w:pPr>
      <w:r>
        <w:rPr>
          <w:rFonts w:ascii="Times New Roman" w:eastAsia="Times New Roman" w:hAnsi="Times New Roman" w:cs="Times New Roman"/>
          <w:noProof/>
          <w:sz w:val="24"/>
          <w:lang w:val="en-US" w:eastAsia="lv-LV"/>
        </w:rPr>
        <w:br w:type="page"/>
      </w:r>
    </w:p>
    <w:p w14:paraId="7381CC76" w14:textId="77777777" w:rsidR="0023527B" w:rsidRPr="0023527B" w:rsidRDefault="0023527B" w:rsidP="007A31CC">
      <w:pPr>
        <w:widowControl w:val="0"/>
        <w:spacing w:after="0" w:line="240" w:lineRule="auto"/>
        <w:jc w:val="both"/>
        <w:rPr>
          <w:rFonts w:ascii="Times New Roman" w:eastAsia="Times New Roman" w:hAnsi="Times New Roman" w:cs="Times New Roman"/>
          <w:noProof/>
          <w:sz w:val="24"/>
          <w:lang w:val="en-US" w:eastAsia="lv-LV"/>
        </w:rPr>
      </w:pPr>
    </w:p>
    <w:p w14:paraId="1F078409" w14:textId="389F80CF"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 xml:space="preserve">10. tabula. Validācijas pārbaudes </w:t>
      </w:r>
      <w:r w:rsidR="00EF7DD6">
        <w:rPr>
          <w:rFonts w:ascii="Times New Roman" w:eastAsia="Times New Roman" w:hAnsi="Times New Roman" w:cs="Times New Roman"/>
          <w:b/>
          <w:bCs/>
          <w:noProof/>
          <w:sz w:val="24"/>
          <w:szCs w:val="24"/>
          <w:lang w:val="en-US" w:eastAsia="lv-LV"/>
        </w:rPr>
        <w:t>ap</w:t>
      </w:r>
      <w:r w:rsidRPr="007A31CC">
        <w:rPr>
          <w:rFonts w:ascii="Times New Roman" w:eastAsia="Times New Roman" w:hAnsi="Times New Roman" w:cs="Times New Roman"/>
          <w:b/>
          <w:bCs/>
          <w:noProof/>
          <w:sz w:val="24"/>
          <w:szCs w:val="24"/>
          <w:lang w:val="en-US" w:eastAsia="lv-LV"/>
        </w:rPr>
        <w:t>kopojuma līmenī – kopējie tūlītējo rezultātu rādītāji</w:t>
      </w:r>
    </w:p>
    <w:p w14:paraId="2F681408" w14:textId="77777777" w:rsidR="006805A8" w:rsidRPr="006805A8" w:rsidRDefault="006805A8" w:rsidP="007A31CC">
      <w:pPr>
        <w:widowControl w:val="0"/>
        <w:spacing w:after="0" w:line="240" w:lineRule="auto"/>
        <w:jc w:val="both"/>
        <w:rPr>
          <w:rFonts w:ascii="Times New Roman" w:eastAsia="Times New Roman" w:hAnsi="Times New Roman" w:cs="Times New Roman"/>
          <w:noProof/>
          <w:sz w:val="24"/>
          <w:szCs w:val="20"/>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0"/>
        <w:gridCol w:w="4531"/>
      </w:tblGrid>
      <w:tr w:rsidR="006805A8" w:rsidRPr="006805A8" w14:paraId="64F2AA89" w14:textId="77777777" w:rsidTr="006805A8">
        <w:tc>
          <w:tcPr>
            <w:tcW w:w="4530" w:type="dxa"/>
          </w:tcPr>
          <w:p w14:paraId="1E1FD16F" w14:textId="71B16BBD" w:rsidR="006805A8" w:rsidRPr="006805A8" w:rsidRDefault="006805A8" w:rsidP="007A31CC">
            <w:pPr>
              <w:widowControl w:val="0"/>
              <w:jc w:val="both"/>
              <w:rPr>
                <w:rFonts w:ascii="Times New Roman" w:eastAsia="Times New Roman" w:hAnsi="Times New Roman" w:cs="Times New Roman"/>
                <w:noProof/>
                <w:lang w:val="en-US" w:eastAsia="lv-LV"/>
              </w:rPr>
            </w:pPr>
            <w:r w:rsidRPr="006805A8">
              <w:rPr>
                <w:rFonts w:ascii="Times New Roman" w:eastAsia="Times New Roman" w:hAnsi="Times New Roman" w:cs="Times New Roman"/>
                <w:b/>
                <w:bCs/>
                <w:noProof/>
                <w:lang w:val="en-US" w:eastAsia="lv-LV"/>
              </w:rPr>
              <w:t>Rādītāja vērtība</w:t>
            </w:r>
          </w:p>
        </w:tc>
        <w:tc>
          <w:tcPr>
            <w:tcW w:w="4531" w:type="dxa"/>
          </w:tcPr>
          <w:p w14:paraId="45B251A3" w14:textId="25488451" w:rsidR="006805A8" w:rsidRPr="006805A8" w:rsidRDefault="006805A8" w:rsidP="007A31CC">
            <w:pPr>
              <w:widowControl w:val="0"/>
              <w:jc w:val="both"/>
              <w:rPr>
                <w:rFonts w:ascii="Times New Roman" w:eastAsia="Times New Roman" w:hAnsi="Times New Roman" w:cs="Times New Roman"/>
                <w:noProof/>
                <w:lang w:val="en-US" w:eastAsia="lv-LV"/>
              </w:rPr>
            </w:pPr>
            <w:r w:rsidRPr="006805A8">
              <w:rPr>
                <w:rFonts w:ascii="Times New Roman" w:eastAsia="Times New Roman" w:hAnsi="Times New Roman" w:cs="Times New Roman"/>
                <w:b/>
                <w:bCs/>
                <w:noProof/>
                <w:lang w:val="en-US" w:eastAsia="lv-LV"/>
              </w:rPr>
              <w:t>Jābūt mazākai vai vienādai ar:</w:t>
            </w:r>
          </w:p>
        </w:tc>
      </w:tr>
      <w:tr w:rsidR="006805A8" w:rsidRPr="006805A8" w14:paraId="5843E61F" w14:textId="77777777" w:rsidTr="006805A8">
        <w:tc>
          <w:tcPr>
            <w:tcW w:w="4530" w:type="dxa"/>
          </w:tcPr>
          <w:p w14:paraId="4C853F2F" w14:textId="3F2109E1" w:rsidR="006805A8" w:rsidRPr="006805A8" w:rsidRDefault="006805A8" w:rsidP="007A31CC">
            <w:pPr>
              <w:widowControl w:val="0"/>
              <w:jc w:val="both"/>
              <w:rPr>
                <w:rFonts w:ascii="Times New Roman" w:eastAsia="Times New Roman" w:hAnsi="Times New Roman" w:cs="Times New Roman"/>
                <w:noProof/>
                <w:lang w:val="en-US" w:eastAsia="lv-LV"/>
              </w:rPr>
            </w:pPr>
            <w:r w:rsidRPr="006805A8">
              <w:rPr>
                <w:rFonts w:ascii="Times New Roman" w:eastAsia="Times New Roman" w:hAnsi="Times New Roman" w:cs="Times New Roman"/>
                <w:noProof/>
                <w:lang w:val="en-US" w:eastAsia="lv-LV"/>
              </w:rPr>
              <w:t>Neaktīvie dalībnieki, kas sākuši darba meklējumus</w:t>
            </w:r>
            <w:r w:rsidR="00EF7DD6">
              <w:rPr>
                <w:rFonts w:ascii="Times New Roman" w:eastAsia="Times New Roman" w:hAnsi="Times New Roman" w:cs="Times New Roman"/>
                <w:noProof/>
                <w:lang w:val="en-US" w:eastAsia="lv-LV"/>
              </w:rPr>
              <w:t>, pabeidzot dalību</w:t>
            </w:r>
          </w:p>
        </w:tc>
        <w:tc>
          <w:tcPr>
            <w:tcW w:w="4531" w:type="dxa"/>
          </w:tcPr>
          <w:p w14:paraId="2ED5B9C1" w14:textId="324121A7" w:rsidR="006805A8" w:rsidRPr="006805A8" w:rsidRDefault="006805A8" w:rsidP="007A31CC">
            <w:pPr>
              <w:widowControl w:val="0"/>
              <w:jc w:val="both"/>
              <w:rPr>
                <w:rFonts w:ascii="Times New Roman" w:eastAsia="Times New Roman" w:hAnsi="Times New Roman" w:cs="Times New Roman"/>
                <w:noProof/>
                <w:lang w:val="en-US" w:eastAsia="lv-LV"/>
              </w:rPr>
            </w:pPr>
            <w:r w:rsidRPr="006805A8">
              <w:rPr>
                <w:rFonts w:ascii="Times New Roman" w:eastAsia="Times New Roman" w:hAnsi="Times New Roman" w:cs="Times New Roman"/>
                <w:noProof/>
                <w:lang w:val="en-US" w:eastAsia="lv-LV"/>
              </w:rPr>
              <w:t>Neaktīvas personas</w:t>
            </w:r>
          </w:p>
        </w:tc>
      </w:tr>
      <w:tr w:rsidR="006805A8" w:rsidRPr="006805A8" w14:paraId="5DCCA9FF" w14:textId="77777777" w:rsidTr="006805A8">
        <w:tc>
          <w:tcPr>
            <w:tcW w:w="4530" w:type="dxa"/>
          </w:tcPr>
          <w:p w14:paraId="3FE01844" w14:textId="362E230F" w:rsidR="006805A8" w:rsidRPr="006805A8" w:rsidRDefault="006805A8" w:rsidP="007A31CC">
            <w:pPr>
              <w:widowControl w:val="0"/>
              <w:jc w:val="both"/>
              <w:rPr>
                <w:rFonts w:ascii="Times New Roman" w:eastAsia="Times New Roman" w:hAnsi="Times New Roman" w:cs="Times New Roman"/>
                <w:noProof/>
                <w:lang w:val="en-US" w:eastAsia="lv-LV"/>
              </w:rPr>
            </w:pPr>
            <w:r w:rsidRPr="006805A8">
              <w:rPr>
                <w:rFonts w:ascii="Times New Roman" w:eastAsia="Times New Roman" w:hAnsi="Times New Roman" w:cs="Times New Roman"/>
                <w:noProof/>
                <w:lang w:val="en-US" w:eastAsia="lv-LV"/>
              </w:rPr>
              <w:t>Izglītībā/apmācībā iesaistītie dalībnieki</w:t>
            </w:r>
            <w:r w:rsidR="00EF7DD6">
              <w:rPr>
                <w:rFonts w:ascii="Times New Roman" w:eastAsia="Times New Roman" w:hAnsi="Times New Roman" w:cs="Times New Roman"/>
                <w:noProof/>
                <w:lang w:val="en-US" w:eastAsia="lv-LV"/>
              </w:rPr>
              <w:t>, pabeidzot dalību</w:t>
            </w:r>
          </w:p>
        </w:tc>
        <w:tc>
          <w:tcPr>
            <w:tcW w:w="4531" w:type="dxa"/>
          </w:tcPr>
          <w:p w14:paraId="130FBCDA" w14:textId="21C27083" w:rsidR="006805A8" w:rsidRPr="006805A8" w:rsidRDefault="006805A8" w:rsidP="007A31CC">
            <w:pPr>
              <w:widowControl w:val="0"/>
              <w:jc w:val="both"/>
              <w:rPr>
                <w:rFonts w:ascii="Times New Roman" w:eastAsia="Times New Roman" w:hAnsi="Times New Roman" w:cs="Times New Roman"/>
                <w:noProof/>
                <w:lang w:val="en-US" w:eastAsia="lv-LV"/>
              </w:rPr>
            </w:pPr>
            <w:r w:rsidRPr="006805A8">
              <w:rPr>
                <w:rFonts w:ascii="Times New Roman" w:eastAsia="Times New Roman" w:hAnsi="Times New Roman" w:cs="Times New Roman"/>
                <w:noProof/>
                <w:lang w:val="en-US" w:eastAsia="lv-LV"/>
              </w:rPr>
              <w:t>Bezdarbnieki + neaktīvas personas, kas nav iesaistītas izglītībā vai apmācībā + nodarbinātie</w:t>
            </w:r>
          </w:p>
        </w:tc>
      </w:tr>
      <w:tr w:rsidR="006805A8" w:rsidRPr="006805A8" w14:paraId="2E981F23" w14:textId="77777777" w:rsidTr="006805A8">
        <w:tc>
          <w:tcPr>
            <w:tcW w:w="4530" w:type="dxa"/>
          </w:tcPr>
          <w:p w14:paraId="0FA27B53" w14:textId="348D0A18" w:rsidR="006805A8" w:rsidRPr="006805A8" w:rsidRDefault="006805A8" w:rsidP="007A31CC">
            <w:pPr>
              <w:widowControl w:val="0"/>
              <w:jc w:val="both"/>
              <w:rPr>
                <w:rFonts w:ascii="Times New Roman" w:eastAsia="Times New Roman" w:hAnsi="Times New Roman" w:cs="Times New Roman"/>
                <w:noProof/>
                <w:lang w:val="en-US" w:eastAsia="lv-LV"/>
              </w:rPr>
            </w:pPr>
            <w:r w:rsidRPr="006805A8">
              <w:rPr>
                <w:rFonts w:ascii="Times New Roman" w:eastAsia="Times New Roman" w:hAnsi="Times New Roman" w:cs="Times New Roman"/>
                <w:noProof/>
                <w:lang w:val="en-US" w:eastAsia="lv-LV"/>
              </w:rPr>
              <w:t>Kvalifikācijas ieguvē iesaistītie dalībnieki</w:t>
            </w:r>
            <w:r w:rsidR="00EF7DD6">
              <w:rPr>
                <w:rFonts w:ascii="Times New Roman" w:eastAsia="Times New Roman" w:hAnsi="Times New Roman" w:cs="Times New Roman"/>
                <w:noProof/>
                <w:lang w:val="en-US" w:eastAsia="lv-LV"/>
              </w:rPr>
              <w:t>, pabeidzot dalību</w:t>
            </w:r>
          </w:p>
        </w:tc>
        <w:tc>
          <w:tcPr>
            <w:tcW w:w="4531" w:type="dxa"/>
          </w:tcPr>
          <w:p w14:paraId="6761D0E7" w14:textId="6A6524B6" w:rsidR="006805A8" w:rsidRPr="006805A8" w:rsidRDefault="006805A8" w:rsidP="007A31CC">
            <w:pPr>
              <w:widowControl w:val="0"/>
              <w:jc w:val="both"/>
              <w:rPr>
                <w:rFonts w:ascii="Times New Roman" w:eastAsia="Times New Roman" w:hAnsi="Times New Roman" w:cs="Times New Roman"/>
                <w:noProof/>
                <w:lang w:val="en-US" w:eastAsia="lv-LV"/>
              </w:rPr>
            </w:pPr>
            <w:r w:rsidRPr="006805A8">
              <w:rPr>
                <w:rFonts w:ascii="Times New Roman" w:eastAsia="Times New Roman" w:hAnsi="Times New Roman" w:cs="Times New Roman"/>
                <w:noProof/>
                <w:lang w:val="en-US" w:eastAsia="lv-LV"/>
              </w:rPr>
              <w:t>Dalībnieku kopskaits (t. i., bezdarbnieki + neaktīvie + nodarbinātie)</w:t>
            </w:r>
          </w:p>
        </w:tc>
      </w:tr>
      <w:tr w:rsidR="006805A8" w:rsidRPr="006805A8" w14:paraId="071CB1A8" w14:textId="77777777" w:rsidTr="006805A8">
        <w:tc>
          <w:tcPr>
            <w:tcW w:w="4530" w:type="dxa"/>
          </w:tcPr>
          <w:p w14:paraId="1CEF46CD" w14:textId="13578C9D" w:rsidR="006805A8" w:rsidRPr="006805A8" w:rsidRDefault="006805A8" w:rsidP="007A31CC">
            <w:pPr>
              <w:widowControl w:val="0"/>
              <w:jc w:val="both"/>
              <w:rPr>
                <w:rFonts w:ascii="Times New Roman" w:eastAsia="Times New Roman" w:hAnsi="Times New Roman" w:cs="Times New Roman"/>
                <w:noProof/>
                <w:lang w:val="en-US" w:eastAsia="lv-LV"/>
              </w:rPr>
            </w:pPr>
            <w:r w:rsidRPr="006805A8">
              <w:rPr>
                <w:rFonts w:ascii="Times New Roman" w:eastAsia="Times New Roman" w:hAnsi="Times New Roman" w:cs="Times New Roman"/>
                <w:noProof/>
                <w:lang w:val="en-US" w:eastAsia="lv-LV"/>
              </w:rPr>
              <w:t xml:space="preserve">Nodarbinātībā iesaistītie dalībnieki, tostarp pašnodarbinātie, </w:t>
            </w:r>
            <w:r w:rsidR="00EF7DD6">
              <w:rPr>
                <w:rFonts w:ascii="Times New Roman" w:eastAsia="Times New Roman" w:hAnsi="Times New Roman" w:cs="Times New Roman"/>
                <w:noProof/>
                <w:lang w:val="en-US" w:eastAsia="lv-LV"/>
              </w:rPr>
              <w:t>pabeidzot dalību</w:t>
            </w:r>
          </w:p>
        </w:tc>
        <w:tc>
          <w:tcPr>
            <w:tcW w:w="4531" w:type="dxa"/>
          </w:tcPr>
          <w:p w14:paraId="227BEC15" w14:textId="0EE82C50" w:rsidR="006805A8" w:rsidRPr="006805A8" w:rsidRDefault="006805A8" w:rsidP="007A31CC">
            <w:pPr>
              <w:widowControl w:val="0"/>
              <w:jc w:val="both"/>
              <w:rPr>
                <w:rFonts w:ascii="Times New Roman" w:eastAsia="Times New Roman" w:hAnsi="Times New Roman" w:cs="Times New Roman"/>
                <w:noProof/>
                <w:lang w:val="en-US" w:eastAsia="lv-LV"/>
              </w:rPr>
            </w:pPr>
            <w:r w:rsidRPr="006805A8">
              <w:rPr>
                <w:rFonts w:ascii="Times New Roman" w:eastAsia="Times New Roman" w:hAnsi="Times New Roman" w:cs="Times New Roman"/>
                <w:noProof/>
                <w:lang w:val="en-US" w:eastAsia="lv-LV"/>
              </w:rPr>
              <w:t>Bezdarbnieki + neaktīvie</w:t>
            </w:r>
          </w:p>
        </w:tc>
      </w:tr>
      <w:tr w:rsidR="006805A8" w:rsidRPr="006805A8" w14:paraId="28B24F29" w14:textId="77777777" w:rsidTr="006805A8">
        <w:tc>
          <w:tcPr>
            <w:tcW w:w="4530" w:type="dxa"/>
          </w:tcPr>
          <w:p w14:paraId="3C8FEE40" w14:textId="648D14A6" w:rsidR="006805A8" w:rsidRPr="006805A8" w:rsidRDefault="006805A8" w:rsidP="007A31CC">
            <w:pPr>
              <w:widowControl w:val="0"/>
              <w:jc w:val="both"/>
              <w:rPr>
                <w:rFonts w:ascii="Times New Roman" w:eastAsia="Times New Roman" w:hAnsi="Times New Roman" w:cs="Times New Roman"/>
                <w:noProof/>
                <w:lang w:val="en-US" w:eastAsia="lv-LV"/>
              </w:rPr>
            </w:pPr>
            <w:r w:rsidRPr="006805A8">
              <w:rPr>
                <w:rFonts w:ascii="Times New Roman" w:eastAsia="Times New Roman" w:hAnsi="Times New Roman" w:cs="Times New Roman"/>
                <w:noProof/>
                <w:lang w:val="en-US" w:eastAsia="lv-LV"/>
              </w:rPr>
              <w:t>Nelabvēlīgā situācijā esoši dalībnieki, kas</w:t>
            </w:r>
            <w:r w:rsidR="00AF2760">
              <w:rPr>
                <w:rFonts w:ascii="Times New Roman" w:eastAsia="Times New Roman" w:hAnsi="Times New Roman" w:cs="Times New Roman"/>
                <w:noProof/>
                <w:lang w:val="en-US" w:eastAsia="lv-LV"/>
              </w:rPr>
              <w:t>, pabeidzot dalību,</w:t>
            </w:r>
            <w:r w:rsidRPr="006805A8">
              <w:rPr>
                <w:rFonts w:ascii="Times New Roman" w:eastAsia="Times New Roman" w:hAnsi="Times New Roman" w:cs="Times New Roman"/>
                <w:noProof/>
                <w:lang w:val="en-US" w:eastAsia="lv-LV"/>
              </w:rPr>
              <w:t xml:space="preserve"> sākuši darba meklējumus, iesaistījušies izglītībā/apmācībā, kvalifikācijas ieguvē, nodarbinātībā, tostarp pašnodarbinātie</w:t>
            </w:r>
          </w:p>
        </w:tc>
        <w:tc>
          <w:tcPr>
            <w:tcW w:w="4531" w:type="dxa"/>
          </w:tcPr>
          <w:p w14:paraId="3A0FAE75" w14:textId="77777777" w:rsidR="006805A8" w:rsidRPr="006805A8" w:rsidRDefault="006805A8" w:rsidP="006805A8">
            <w:pPr>
              <w:widowControl w:val="0"/>
              <w:jc w:val="both"/>
              <w:rPr>
                <w:rFonts w:ascii="Times New Roman" w:eastAsia="Times New Roman" w:hAnsi="Times New Roman" w:cs="Times New Roman"/>
                <w:noProof/>
                <w:lang w:val="en-US" w:eastAsia="lv-LV"/>
              </w:rPr>
            </w:pPr>
            <w:r w:rsidRPr="006805A8">
              <w:rPr>
                <w:rFonts w:ascii="Times New Roman" w:eastAsia="Times New Roman" w:hAnsi="Times New Roman" w:cs="Times New Roman"/>
                <w:b/>
                <w:bCs/>
                <w:noProof/>
                <w:lang w:val="en-US" w:eastAsia="lv-LV"/>
              </w:rPr>
              <w:t xml:space="preserve">Nelabvēlīgā situācijā </w:t>
            </w:r>
            <w:r w:rsidRPr="006805A8">
              <w:rPr>
                <w:rFonts w:ascii="Times New Roman" w:eastAsia="Times New Roman" w:hAnsi="Times New Roman" w:cs="Times New Roman"/>
                <w:noProof/>
                <w:lang w:val="en-US" w:eastAsia="lv-LV"/>
              </w:rPr>
              <w:t>esošo dalībnieku kopskaits</w:t>
            </w:r>
          </w:p>
          <w:p w14:paraId="78B3E703" w14:textId="06A4A3BC" w:rsidR="006805A8" w:rsidRPr="006805A8" w:rsidRDefault="006805A8" w:rsidP="006805A8">
            <w:pPr>
              <w:widowControl w:val="0"/>
              <w:jc w:val="both"/>
              <w:rPr>
                <w:rFonts w:ascii="Times New Roman" w:eastAsia="Times New Roman" w:hAnsi="Times New Roman" w:cs="Times New Roman"/>
                <w:noProof/>
                <w:lang w:val="en-US" w:eastAsia="lv-LV"/>
              </w:rPr>
            </w:pPr>
            <w:r w:rsidRPr="006805A8">
              <w:rPr>
                <w:rFonts w:ascii="Times New Roman" w:eastAsia="Times New Roman" w:hAnsi="Times New Roman" w:cs="Times New Roman"/>
                <w:noProof/>
                <w:lang w:val="en-US" w:eastAsia="lv-LV"/>
              </w:rPr>
              <w:t>(t. i., to dalībnieku skaits, kas atrodas vienā vai vairākās šādās situācijās – invalīds, migrants/minoritāte, citā nelabvēlīgā situācijā, dalībnieks no mājsaimniecības, kurā neviens nav nodarbināts, dalībnieks no mājsaimniecības ar vienu pieaugušo un apgādībā esošiem bērniem)</w:t>
            </w:r>
          </w:p>
        </w:tc>
      </w:tr>
    </w:tbl>
    <w:p w14:paraId="316CB749" w14:textId="77777777" w:rsidR="006805A8" w:rsidRPr="006805A8" w:rsidRDefault="006805A8" w:rsidP="007A31CC">
      <w:pPr>
        <w:widowControl w:val="0"/>
        <w:spacing w:after="0" w:line="240" w:lineRule="auto"/>
        <w:jc w:val="both"/>
        <w:rPr>
          <w:rFonts w:ascii="Times New Roman" w:eastAsia="Times New Roman" w:hAnsi="Times New Roman" w:cs="Times New Roman"/>
          <w:noProof/>
          <w:sz w:val="24"/>
          <w:szCs w:val="20"/>
          <w:lang w:val="en-US" w:eastAsia="lv-LV"/>
        </w:rPr>
      </w:pPr>
    </w:p>
    <w:p w14:paraId="63301188" w14:textId="51A6A15B"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 xml:space="preserve">11. tabula. Validācijas pārbaudes </w:t>
      </w:r>
      <w:r w:rsidR="00AF2760">
        <w:rPr>
          <w:rFonts w:ascii="Times New Roman" w:eastAsia="Times New Roman" w:hAnsi="Times New Roman" w:cs="Times New Roman"/>
          <w:b/>
          <w:bCs/>
          <w:noProof/>
          <w:sz w:val="24"/>
          <w:szCs w:val="24"/>
          <w:lang w:val="en-US" w:eastAsia="lv-LV"/>
        </w:rPr>
        <w:t>ap</w:t>
      </w:r>
      <w:r w:rsidRPr="007A31CC">
        <w:rPr>
          <w:rFonts w:ascii="Times New Roman" w:eastAsia="Times New Roman" w:hAnsi="Times New Roman" w:cs="Times New Roman"/>
          <w:b/>
          <w:bCs/>
          <w:noProof/>
          <w:sz w:val="24"/>
          <w:szCs w:val="24"/>
          <w:lang w:val="en-US" w:eastAsia="lv-LV"/>
        </w:rPr>
        <w:t>kopojuma līmenī – ķopējie ilgtermiņa rezultātu rādītāji</w:t>
      </w:r>
    </w:p>
    <w:p w14:paraId="4ED4429E" w14:textId="77777777" w:rsidR="006805A8" w:rsidRPr="006805A8" w:rsidRDefault="006805A8" w:rsidP="007A31CC">
      <w:pPr>
        <w:widowControl w:val="0"/>
        <w:spacing w:after="0" w:line="240" w:lineRule="auto"/>
        <w:jc w:val="both"/>
        <w:rPr>
          <w:rFonts w:ascii="Times New Roman" w:eastAsia="Times New Roman" w:hAnsi="Times New Roman" w:cs="Times New Roman"/>
          <w:noProof/>
          <w:sz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0"/>
        <w:gridCol w:w="4531"/>
      </w:tblGrid>
      <w:tr w:rsidR="00F87931" w:rsidRPr="00F87931" w14:paraId="2FF2A43D" w14:textId="77777777" w:rsidTr="00F87931">
        <w:tc>
          <w:tcPr>
            <w:tcW w:w="4530" w:type="dxa"/>
          </w:tcPr>
          <w:p w14:paraId="7D26AB2A" w14:textId="3EEE7B11" w:rsidR="00F87931" w:rsidRPr="00F87931" w:rsidRDefault="00F87931" w:rsidP="007A31CC">
            <w:pPr>
              <w:widowControl w:val="0"/>
              <w:jc w:val="both"/>
              <w:rPr>
                <w:rFonts w:ascii="Times New Roman" w:eastAsia="Times New Roman" w:hAnsi="Times New Roman" w:cs="Times New Roman"/>
                <w:noProof/>
                <w:lang w:val="en-US" w:eastAsia="lv-LV"/>
              </w:rPr>
            </w:pPr>
            <w:r w:rsidRPr="00F87931">
              <w:rPr>
                <w:rFonts w:ascii="Times New Roman" w:eastAsia="Times New Roman" w:hAnsi="Times New Roman" w:cs="Times New Roman"/>
                <w:b/>
                <w:bCs/>
                <w:noProof/>
                <w:lang w:val="en-US" w:eastAsia="lv-LV"/>
              </w:rPr>
              <w:t>Rādītāja vērtība</w:t>
            </w:r>
          </w:p>
        </w:tc>
        <w:tc>
          <w:tcPr>
            <w:tcW w:w="4531" w:type="dxa"/>
          </w:tcPr>
          <w:p w14:paraId="4F8156FA" w14:textId="6C1E383C" w:rsidR="00F87931" w:rsidRPr="00F87931" w:rsidRDefault="00F87931" w:rsidP="007A31CC">
            <w:pPr>
              <w:widowControl w:val="0"/>
              <w:jc w:val="both"/>
              <w:rPr>
                <w:rFonts w:ascii="Times New Roman" w:eastAsia="Times New Roman" w:hAnsi="Times New Roman" w:cs="Times New Roman"/>
                <w:noProof/>
                <w:lang w:val="en-US" w:eastAsia="lv-LV"/>
              </w:rPr>
            </w:pPr>
            <w:r w:rsidRPr="00F87931">
              <w:rPr>
                <w:rFonts w:ascii="Times New Roman" w:eastAsia="Times New Roman" w:hAnsi="Times New Roman" w:cs="Times New Roman"/>
                <w:b/>
                <w:bCs/>
                <w:noProof/>
                <w:lang w:val="en-US" w:eastAsia="lv-LV"/>
              </w:rPr>
              <w:t>Jābūt mazākai vai vienādai ar:</w:t>
            </w:r>
          </w:p>
        </w:tc>
      </w:tr>
      <w:tr w:rsidR="00F87931" w:rsidRPr="00F87931" w14:paraId="7C83474B" w14:textId="77777777" w:rsidTr="00F87931">
        <w:tc>
          <w:tcPr>
            <w:tcW w:w="4530" w:type="dxa"/>
          </w:tcPr>
          <w:p w14:paraId="0A9395D3" w14:textId="7855E127" w:rsidR="00F87931" w:rsidRPr="00F87931" w:rsidRDefault="00F87931" w:rsidP="007A31CC">
            <w:pPr>
              <w:widowControl w:val="0"/>
              <w:jc w:val="both"/>
              <w:rPr>
                <w:rFonts w:ascii="Times New Roman" w:eastAsia="Times New Roman" w:hAnsi="Times New Roman" w:cs="Times New Roman"/>
                <w:noProof/>
                <w:lang w:val="en-US" w:eastAsia="lv-LV"/>
              </w:rPr>
            </w:pPr>
            <w:r w:rsidRPr="00F87931">
              <w:rPr>
                <w:rFonts w:ascii="Times New Roman" w:eastAsia="Times New Roman" w:hAnsi="Times New Roman" w:cs="Times New Roman"/>
                <w:noProof/>
                <w:lang w:val="en-US" w:eastAsia="lv-LV"/>
              </w:rPr>
              <w:t xml:space="preserve">Nodarbinātībā iesaistītie dalībnieki, tostarp pašnodarbinātie, sešus mēnešus pēc </w:t>
            </w:r>
            <w:r w:rsidR="00AF2760">
              <w:rPr>
                <w:rFonts w:ascii="Times New Roman" w:eastAsia="Times New Roman" w:hAnsi="Times New Roman" w:cs="Times New Roman"/>
                <w:noProof/>
                <w:lang w:val="en-US" w:eastAsia="lv-LV"/>
              </w:rPr>
              <w:t>dalības beigām</w:t>
            </w:r>
          </w:p>
        </w:tc>
        <w:tc>
          <w:tcPr>
            <w:tcW w:w="4531" w:type="dxa"/>
          </w:tcPr>
          <w:p w14:paraId="1BAC9136" w14:textId="77777777" w:rsidR="00F87931" w:rsidRPr="00F87931" w:rsidRDefault="00F87931" w:rsidP="00F87931">
            <w:pPr>
              <w:widowControl w:val="0"/>
              <w:jc w:val="both"/>
              <w:rPr>
                <w:rFonts w:ascii="Times New Roman" w:eastAsia="Times New Roman" w:hAnsi="Times New Roman" w:cs="Times New Roman"/>
                <w:noProof/>
                <w:lang w:val="en-US" w:eastAsia="lv-LV"/>
              </w:rPr>
            </w:pPr>
            <w:r w:rsidRPr="00F87931">
              <w:rPr>
                <w:rFonts w:ascii="Times New Roman" w:eastAsia="Times New Roman" w:hAnsi="Times New Roman" w:cs="Times New Roman"/>
                <w:noProof/>
                <w:lang w:val="en-US" w:eastAsia="lv-LV"/>
              </w:rPr>
              <w:t>Izlases lielums</w:t>
            </w:r>
          </w:p>
          <w:p w14:paraId="5AE77513" w14:textId="464B8581" w:rsidR="00F87931" w:rsidRPr="00F87931" w:rsidRDefault="00F87931" w:rsidP="00F87931">
            <w:pPr>
              <w:widowControl w:val="0"/>
              <w:jc w:val="both"/>
              <w:rPr>
                <w:rFonts w:ascii="Times New Roman" w:eastAsia="Times New Roman" w:hAnsi="Times New Roman" w:cs="Times New Roman"/>
                <w:noProof/>
                <w:lang w:val="en-US" w:eastAsia="lv-LV"/>
              </w:rPr>
            </w:pPr>
            <w:r w:rsidRPr="00F87931">
              <w:rPr>
                <w:rFonts w:ascii="Times New Roman" w:eastAsia="Times New Roman" w:hAnsi="Times New Roman" w:cs="Times New Roman"/>
                <w:noProof/>
                <w:lang w:val="en-US" w:eastAsia="lv-LV"/>
              </w:rPr>
              <w:t xml:space="preserve">(izlasē ietverti tikai tie dalībnieki, kas, uzsākot darbību, bija </w:t>
            </w:r>
            <w:r w:rsidRPr="00F87931">
              <w:rPr>
                <w:rFonts w:ascii="Times New Roman" w:eastAsia="Times New Roman" w:hAnsi="Times New Roman" w:cs="Times New Roman"/>
                <w:b/>
                <w:bCs/>
                <w:noProof/>
                <w:lang w:val="en-US" w:eastAsia="lv-LV"/>
              </w:rPr>
              <w:t>bezdarbnieki vai neaktīvi</w:t>
            </w:r>
            <w:r w:rsidRPr="00F87931">
              <w:rPr>
                <w:rFonts w:ascii="Times New Roman" w:eastAsia="Times New Roman" w:hAnsi="Times New Roman" w:cs="Times New Roman"/>
                <w:noProof/>
                <w:lang w:val="en-US" w:eastAsia="lv-LV"/>
              </w:rPr>
              <w:t>)</w:t>
            </w:r>
          </w:p>
        </w:tc>
      </w:tr>
      <w:tr w:rsidR="00F87931" w:rsidRPr="00F87931" w14:paraId="2F94531B" w14:textId="77777777" w:rsidTr="00F87931">
        <w:tc>
          <w:tcPr>
            <w:tcW w:w="4530" w:type="dxa"/>
          </w:tcPr>
          <w:p w14:paraId="53530FF1" w14:textId="27357A88" w:rsidR="00F87931" w:rsidRPr="00F87931" w:rsidRDefault="00F87931" w:rsidP="007A31CC">
            <w:pPr>
              <w:widowControl w:val="0"/>
              <w:jc w:val="both"/>
              <w:rPr>
                <w:rFonts w:ascii="Times New Roman" w:eastAsia="Times New Roman" w:hAnsi="Times New Roman" w:cs="Times New Roman"/>
                <w:noProof/>
                <w:lang w:val="en-US" w:eastAsia="lv-LV"/>
              </w:rPr>
            </w:pPr>
            <w:r w:rsidRPr="00F87931">
              <w:rPr>
                <w:rFonts w:ascii="Times New Roman" w:eastAsia="Times New Roman" w:hAnsi="Times New Roman" w:cs="Times New Roman"/>
                <w:noProof/>
                <w:lang w:val="en-US" w:eastAsia="lv-LV"/>
              </w:rPr>
              <w:t xml:space="preserve">Dalībnieki labākā darba tirgus situācijā sešus mēnešus pēc dalības </w:t>
            </w:r>
            <w:r w:rsidR="00AF2760">
              <w:rPr>
                <w:rFonts w:ascii="Times New Roman" w:eastAsia="Times New Roman" w:hAnsi="Times New Roman" w:cs="Times New Roman"/>
                <w:noProof/>
                <w:lang w:val="en-US" w:eastAsia="lv-LV"/>
              </w:rPr>
              <w:t>beigām</w:t>
            </w:r>
          </w:p>
        </w:tc>
        <w:tc>
          <w:tcPr>
            <w:tcW w:w="4531" w:type="dxa"/>
          </w:tcPr>
          <w:p w14:paraId="65C05737" w14:textId="77777777" w:rsidR="00F87931" w:rsidRPr="00F87931" w:rsidRDefault="00F87931" w:rsidP="00F87931">
            <w:pPr>
              <w:widowControl w:val="0"/>
              <w:jc w:val="both"/>
              <w:rPr>
                <w:rFonts w:ascii="Times New Roman" w:eastAsia="Times New Roman" w:hAnsi="Times New Roman" w:cs="Times New Roman"/>
                <w:noProof/>
                <w:lang w:val="en-US" w:eastAsia="lv-LV"/>
              </w:rPr>
            </w:pPr>
            <w:r w:rsidRPr="00F87931">
              <w:rPr>
                <w:rFonts w:ascii="Times New Roman" w:eastAsia="Times New Roman" w:hAnsi="Times New Roman" w:cs="Times New Roman"/>
                <w:noProof/>
                <w:lang w:val="en-US" w:eastAsia="lv-LV"/>
              </w:rPr>
              <w:t>Izlases lielums</w:t>
            </w:r>
          </w:p>
          <w:p w14:paraId="34976898" w14:textId="1EDECE19" w:rsidR="00F87931" w:rsidRPr="00F87931" w:rsidRDefault="00F87931" w:rsidP="00F87931">
            <w:pPr>
              <w:widowControl w:val="0"/>
              <w:jc w:val="both"/>
              <w:rPr>
                <w:rFonts w:ascii="Times New Roman" w:eastAsia="Times New Roman" w:hAnsi="Times New Roman" w:cs="Times New Roman"/>
                <w:noProof/>
                <w:lang w:val="en-US" w:eastAsia="lv-LV"/>
              </w:rPr>
            </w:pPr>
            <w:r w:rsidRPr="00F87931">
              <w:rPr>
                <w:rFonts w:ascii="Times New Roman" w:eastAsia="Times New Roman" w:hAnsi="Times New Roman" w:cs="Times New Roman"/>
                <w:noProof/>
                <w:lang w:val="en-US" w:eastAsia="lv-LV"/>
              </w:rPr>
              <w:t xml:space="preserve">(izlasē ietvertas tikai tās personas, kas, uzsākot darbību, bija </w:t>
            </w:r>
            <w:r w:rsidRPr="00F87931">
              <w:rPr>
                <w:rFonts w:ascii="Times New Roman" w:eastAsia="Times New Roman" w:hAnsi="Times New Roman" w:cs="Times New Roman"/>
                <w:b/>
                <w:bCs/>
                <w:noProof/>
                <w:lang w:val="en-US" w:eastAsia="lv-LV"/>
              </w:rPr>
              <w:t>nodarbinātas</w:t>
            </w:r>
            <w:r w:rsidRPr="00F87931">
              <w:rPr>
                <w:rFonts w:ascii="Times New Roman" w:eastAsia="Times New Roman" w:hAnsi="Times New Roman" w:cs="Times New Roman"/>
                <w:noProof/>
                <w:lang w:val="en-US" w:eastAsia="lv-LV"/>
              </w:rPr>
              <w:t>)</w:t>
            </w:r>
          </w:p>
        </w:tc>
      </w:tr>
      <w:tr w:rsidR="00F87931" w:rsidRPr="00F87931" w14:paraId="3B2C357C" w14:textId="77777777" w:rsidTr="00F87931">
        <w:tc>
          <w:tcPr>
            <w:tcW w:w="4530" w:type="dxa"/>
          </w:tcPr>
          <w:p w14:paraId="6844FC03" w14:textId="557C0815" w:rsidR="00F87931" w:rsidRPr="00F87931" w:rsidRDefault="00F87931" w:rsidP="007A31CC">
            <w:pPr>
              <w:widowControl w:val="0"/>
              <w:jc w:val="both"/>
              <w:rPr>
                <w:rFonts w:ascii="Times New Roman" w:eastAsia="Times New Roman" w:hAnsi="Times New Roman" w:cs="Times New Roman"/>
                <w:noProof/>
                <w:lang w:val="en-US" w:eastAsia="lv-LV"/>
              </w:rPr>
            </w:pPr>
            <w:r w:rsidRPr="00F87931">
              <w:rPr>
                <w:rFonts w:ascii="Times New Roman" w:eastAsia="Times New Roman" w:hAnsi="Times New Roman" w:cs="Times New Roman"/>
                <w:noProof/>
                <w:lang w:val="en-US" w:eastAsia="lv-LV"/>
              </w:rPr>
              <w:t xml:space="preserve">Nodarbinātībā iesaistītie dalībnieki, kas vecāki par 54 gadiem, tostarp pašnodarbinātie, sešus mēnešus pēc </w:t>
            </w:r>
            <w:r w:rsidR="00AF2760">
              <w:rPr>
                <w:rFonts w:ascii="Times New Roman" w:eastAsia="Times New Roman" w:hAnsi="Times New Roman" w:cs="Times New Roman"/>
                <w:noProof/>
                <w:lang w:val="en-US" w:eastAsia="lv-LV"/>
              </w:rPr>
              <w:t>dalības beigām</w:t>
            </w:r>
          </w:p>
        </w:tc>
        <w:tc>
          <w:tcPr>
            <w:tcW w:w="4531" w:type="dxa"/>
          </w:tcPr>
          <w:p w14:paraId="2E720937" w14:textId="77777777" w:rsidR="00F87931" w:rsidRPr="00F87931" w:rsidRDefault="00F87931" w:rsidP="00F87931">
            <w:pPr>
              <w:widowControl w:val="0"/>
              <w:jc w:val="both"/>
              <w:rPr>
                <w:rFonts w:ascii="Times New Roman" w:eastAsia="Times New Roman" w:hAnsi="Times New Roman" w:cs="Times New Roman"/>
                <w:noProof/>
                <w:lang w:val="en-US" w:eastAsia="lv-LV"/>
              </w:rPr>
            </w:pPr>
            <w:r w:rsidRPr="00F87931">
              <w:rPr>
                <w:rFonts w:ascii="Times New Roman" w:eastAsia="Times New Roman" w:hAnsi="Times New Roman" w:cs="Times New Roman"/>
                <w:noProof/>
                <w:lang w:val="en-US" w:eastAsia="lv-LV"/>
              </w:rPr>
              <w:t>Izlases lielums</w:t>
            </w:r>
          </w:p>
          <w:p w14:paraId="3984EAB0" w14:textId="67D84930" w:rsidR="00F87931" w:rsidRPr="00F87931" w:rsidRDefault="00F87931" w:rsidP="00F87931">
            <w:pPr>
              <w:widowControl w:val="0"/>
              <w:jc w:val="both"/>
              <w:rPr>
                <w:rFonts w:ascii="Times New Roman" w:eastAsia="Times New Roman" w:hAnsi="Times New Roman" w:cs="Times New Roman"/>
                <w:noProof/>
                <w:lang w:val="en-US" w:eastAsia="lv-LV"/>
              </w:rPr>
            </w:pPr>
            <w:r w:rsidRPr="00F87931">
              <w:rPr>
                <w:rFonts w:ascii="Times New Roman" w:eastAsia="Times New Roman" w:hAnsi="Times New Roman" w:cs="Times New Roman"/>
                <w:noProof/>
                <w:lang w:val="en-US" w:eastAsia="lv-LV"/>
              </w:rPr>
              <w:t xml:space="preserve">(izlasē ietvertas tikai tās personas, kas vecākas par 54 gadiem un kas, uzsākot darbību, bija </w:t>
            </w:r>
            <w:r w:rsidRPr="00F87931">
              <w:rPr>
                <w:rFonts w:ascii="Times New Roman" w:eastAsia="Times New Roman" w:hAnsi="Times New Roman" w:cs="Times New Roman"/>
                <w:b/>
                <w:bCs/>
                <w:noProof/>
                <w:lang w:val="en-US" w:eastAsia="lv-LV"/>
              </w:rPr>
              <w:t>bezdarbnieki vai neaktīvi</w:t>
            </w:r>
            <w:r w:rsidRPr="00F87931">
              <w:rPr>
                <w:rFonts w:ascii="Times New Roman" w:eastAsia="Times New Roman" w:hAnsi="Times New Roman" w:cs="Times New Roman"/>
                <w:noProof/>
                <w:lang w:val="en-US" w:eastAsia="lv-LV"/>
              </w:rPr>
              <w:t>)</w:t>
            </w:r>
          </w:p>
        </w:tc>
      </w:tr>
      <w:tr w:rsidR="00F87931" w:rsidRPr="00F87931" w14:paraId="10B88D75" w14:textId="77777777" w:rsidTr="00F87931">
        <w:tc>
          <w:tcPr>
            <w:tcW w:w="4530" w:type="dxa"/>
          </w:tcPr>
          <w:p w14:paraId="2A0C9DD4" w14:textId="7E2CAE86" w:rsidR="00F87931" w:rsidRPr="00F87931" w:rsidRDefault="00F87931" w:rsidP="007A31CC">
            <w:pPr>
              <w:widowControl w:val="0"/>
              <w:jc w:val="both"/>
              <w:rPr>
                <w:rFonts w:ascii="Times New Roman" w:eastAsia="Times New Roman" w:hAnsi="Times New Roman" w:cs="Times New Roman"/>
                <w:noProof/>
                <w:lang w:val="en-US" w:eastAsia="lv-LV"/>
              </w:rPr>
            </w:pPr>
            <w:r w:rsidRPr="00F87931">
              <w:rPr>
                <w:rFonts w:ascii="Times New Roman" w:eastAsia="Times New Roman" w:hAnsi="Times New Roman" w:cs="Times New Roman"/>
                <w:noProof/>
                <w:lang w:val="en-US" w:eastAsia="lv-LV"/>
              </w:rPr>
              <w:t xml:space="preserve">Nodarbinātībā iesaistītie nelabvēlīgā situācijā esošie dalībnieki, tostarp pašnodarbinātie, sešus mēnešus pēc </w:t>
            </w:r>
            <w:r w:rsidR="00AF2760">
              <w:rPr>
                <w:rFonts w:ascii="Times New Roman" w:eastAsia="Times New Roman" w:hAnsi="Times New Roman" w:cs="Times New Roman"/>
                <w:noProof/>
                <w:lang w:val="en-US" w:eastAsia="lv-LV"/>
              </w:rPr>
              <w:t>dalības beigām</w:t>
            </w:r>
          </w:p>
        </w:tc>
        <w:tc>
          <w:tcPr>
            <w:tcW w:w="4531" w:type="dxa"/>
          </w:tcPr>
          <w:p w14:paraId="1CA258B2" w14:textId="77777777" w:rsidR="00F87931" w:rsidRPr="00F87931" w:rsidRDefault="00F87931" w:rsidP="00F87931">
            <w:pPr>
              <w:widowControl w:val="0"/>
              <w:jc w:val="both"/>
              <w:rPr>
                <w:rFonts w:ascii="Times New Roman" w:eastAsia="Times New Roman" w:hAnsi="Times New Roman" w:cs="Times New Roman"/>
                <w:noProof/>
                <w:lang w:val="en-US" w:eastAsia="lv-LV"/>
              </w:rPr>
            </w:pPr>
            <w:r w:rsidRPr="00F87931">
              <w:rPr>
                <w:rFonts w:ascii="Times New Roman" w:eastAsia="Times New Roman" w:hAnsi="Times New Roman" w:cs="Times New Roman"/>
                <w:noProof/>
                <w:lang w:val="en-US" w:eastAsia="lv-LV"/>
              </w:rPr>
              <w:t>Izlases lielums</w:t>
            </w:r>
          </w:p>
          <w:p w14:paraId="410FA84E" w14:textId="1B316003" w:rsidR="00F87931" w:rsidRPr="00F87931" w:rsidRDefault="00F87931" w:rsidP="00F87931">
            <w:pPr>
              <w:widowControl w:val="0"/>
              <w:jc w:val="both"/>
              <w:rPr>
                <w:rFonts w:ascii="Times New Roman" w:eastAsia="Times New Roman" w:hAnsi="Times New Roman" w:cs="Times New Roman"/>
                <w:noProof/>
                <w:lang w:val="en-US" w:eastAsia="lv-LV"/>
              </w:rPr>
            </w:pPr>
            <w:r w:rsidRPr="00F87931">
              <w:rPr>
                <w:rFonts w:ascii="Times New Roman" w:eastAsia="Times New Roman" w:hAnsi="Times New Roman" w:cs="Times New Roman"/>
                <w:noProof/>
                <w:lang w:val="en-US" w:eastAsia="lv-LV"/>
              </w:rPr>
              <w:t xml:space="preserve">(izlasē ietvertas tikai tās personas, kas, uzsākot darbību, bija </w:t>
            </w:r>
            <w:r w:rsidRPr="00F87931">
              <w:rPr>
                <w:rFonts w:ascii="Times New Roman" w:eastAsia="Times New Roman" w:hAnsi="Times New Roman" w:cs="Times New Roman"/>
                <w:b/>
                <w:bCs/>
                <w:noProof/>
                <w:lang w:val="en-US" w:eastAsia="lv-LV"/>
              </w:rPr>
              <w:t>nelabvēlīgā situācijā</w:t>
            </w:r>
            <w:r w:rsidRPr="00F87931">
              <w:rPr>
                <w:rFonts w:ascii="Times New Roman" w:eastAsia="Times New Roman" w:hAnsi="Times New Roman" w:cs="Times New Roman"/>
                <w:noProof/>
                <w:lang w:val="en-US" w:eastAsia="lv-LV"/>
              </w:rPr>
              <w:t>, proti, kas atrodas vienā vai vairākās šādās situācijās – invalīds, migrants/minoritāte, citā nelabvēlīgā situācijā, dalībnieks no mājsaimniecības, kurā neviens nav nodarbināts, dalībnieks no mājsaimniecības ar vienu pieaugušo un apgādībā esošiem bērniem)</w:t>
            </w:r>
          </w:p>
        </w:tc>
      </w:tr>
    </w:tbl>
    <w:p w14:paraId="2B24E729" w14:textId="233E0068" w:rsidR="004F7005" w:rsidRPr="007A31CC" w:rsidRDefault="004F7005" w:rsidP="007A31CC">
      <w:pPr>
        <w:widowControl w:val="0"/>
        <w:spacing w:after="0" w:line="240" w:lineRule="auto"/>
        <w:jc w:val="both"/>
        <w:rPr>
          <w:rFonts w:ascii="Times New Roman" w:eastAsia="Times New Roman" w:hAnsi="Times New Roman" w:cs="Times New Roman"/>
          <w:noProof/>
          <w:sz w:val="24"/>
          <w:lang w:val="en-US" w:eastAsia="lv-LV"/>
        </w:rPr>
      </w:pPr>
    </w:p>
    <w:p w14:paraId="3A7B60A4" w14:textId="77777777" w:rsidR="004F7005" w:rsidRPr="007A31CC" w:rsidRDefault="004F7005" w:rsidP="008D5781">
      <w:pPr>
        <w:pStyle w:val="Heading1"/>
        <w:rPr>
          <w:rFonts w:eastAsia="Times New Roman"/>
          <w:noProof/>
          <w:lang w:val="en-US" w:eastAsia="lv-LV"/>
        </w:rPr>
      </w:pPr>
      <w:bookmarkStart w:id="22" w:name="_Toc18572395"/>
      <w:r w:rsidRPr="007A31CC">
        <w:rPr>
          <w:rFonts w:eastAsia="Times New Roman"/>
          <w:noProof/>
          <w:lang w:val="en-US" w:eastAsia="lv-LV"/>
        </w:rPr>
        <w:t>5. Praktiski norādījumi par datu vākšanu un rādītāju reģistrēšanu</w:t>
      </w:r>
      <w:bookmarkEnd w:id="22"/>
    </w:p>
    <w:p w14:paraId="0EB20BF8" w14:textId="77777777" w:rsidR="00F87931" w:rsidRDefault="00F87931"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26F24FEC" w14:textId="54C7C3DE" w:rsidR="004F7005" w:rsidRPr="007A31CC" w:rsidRDefault="004F7005" w:rsidP="008D5781">
      <w:pPr>
        <w:pStyle w:val="Heading2"/>
        <w:rPr>
          <w:rFonts w:eastAsia="Times New Roman"/>
          <w:noProof/>
          <w:lang w:val="en-US" w:eastAsia="lv-LV"/>
        </w:rPr>
      </w:pPr>
      <w:bookmarkStart w:id="23" w:name="_Toc18572396"/>
      <w:r w:rsidRPr="007A31CC">
        <w:rPr>
          <w:rFonts w:eastAsia="Times New Roman"/>
          <w:noProof/>
          <w:lang w:val="en-US" w:eastAsia="lv-LV"/>
        </w:rPr>
        <w:t>5.1. Dalībnieku mikrodatu vākšanas grafiks</w:t>
      </w:r>
      <w:bookmarkEnd w:id="23"/>
    </w:p>
    <w:p w14:paraId="1592AC38" w14:textId="77777777" w:rsidR="00F87931" w:rsidRDefault="00F87931"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D471C5F" w14:textId="208A57E6"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Lai izveidotu iznākuma, tūlītējo rezultātu un ilgtermiņa rezultātu rādītājus, dati, kas raksturo dalībnieku īpašības un stāvokli, ir jāiegūst trijos laika atskaites punktos. Tie ir apkopoti turpmāk tekstā un 1. attēlā, sniedzot pārskatu par dažādiem mainīgajiem lielumiem, kas jāiegūst katrā </w:t>
      </w:r>
      <w:r w:rsidRPr="007A31CC">
        <w:rPr>
          <w:rFonts w:ascii="Times New Roman" w:eastAsia="Times New Roman" w:hAnsi="Times New Roman" w:cs="Times New Roman"/>
          <w:noProof/>
          <w:sz w:val="24"/>
          <w:szCs w:val="24"/>
          <w:lang w:val="en-US" w:eastAsia="lv-LV"/>
        </w:rPr>
        <w:lastRenderedPageBreak/>
        <w:t xml:space="preserve">konkrētajā laikā. Turpmākajās šīs nodaļas </w:t>
      </w:r>
      <w:r w:rsidR="00AF2760">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daļās ir sniegtas norādes par katra mainīgā lieluma iegūšanu.</w:t>
      </w:r>
    </w:p>
    <w:p w14:paraId="23FF6773" w14:textId="77777777" w:rsidR="00F87931" w:rsidRDefault="00F87931"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44528672" w14:textId="36E5ABDF"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5.1.1. Datu vākšanas atskaites punkti</w:t>
      </w:r>
    </w:p>
    <w:p w14:paraId="14EBBFCB" w14:textId="77777777" w:rsidR="00F87931" w:rsidRDefault="00F87931"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6F9A35C5" w14:textId="18306DAA"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noProof/>
          <w:sz w:val="24"/>
          <w:szCs w:val="24"/>
          <w:lang w:val="en-US" w:eastAsia="lv-LV"/>
        </w:rPr>
        <w:t xml:space="preserve">Sākuma datums </w:t>
      </w:r>
      <w:r w:rsidRPr="007A31CC">
        <w:rPr>
          <w:rFonts w:ascii="Times New Roman" w:eastAsia="Times New Roman" w:hAnsi="Times New Roman" w:cs="Times New Roman"/>
          <w:noProof/>
          <w:sz w:val="24"/>
          <w:szCs w:val="24"/>
          <w:lang w:val="en-US" w:eastAsia="lv-LV"/>
        </w:rPr>
        <w:t>– iznākuma rādītāji norāda dalībnieku raksturojumu un stāvokli dienā, kad viņi uzsāk darbību. Attiecīgā informācija ir jāsavāc par visiem dalībniekiem.</w:t>
      </w:r>
    </w:p>
    <w:p w14:paraId="5B69EB63" w14:textId="77777777" w:rsidR="00F87931" w:rsidRDefault="00F87931"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4A92A7B7" w14:textId="0C351B0B" w:rsidR="004F7005" w:rsidRPr="007A31CC" w:rsidRDefault="00AF2760" w:rsidP="007A31CC">
      <w:pPr>
        <w:widowControl w:val="0"/>
        <w:spacing w:after="0" w:line="240" w:lineRule="auto"/>
        <w:jc w:val="both"/>
        <w:rPr>
          <w:rFonts w:ascii="Times New Roman" w:eastAsia="Times New Roman" w:hAnsi="Times New Roman" w:cs="Times New Roman"/>
          <w:noProof/>
          <w:sz w:val="24"/>
          <w:szCs w:val="24"/>
          <w:lang w:val="en-US" w:eastAsia="lv-LV"/>
        </w:rPr>
      </w:pPr>
      <w:r>
        <w:rPr>
          <w:rFonts w:ascii="Times New Roman" w:eastAsia="Times New Roman" w:hAnsi="Times New Roman" w:cs="Times New Roman"/>
          <w:b/>
          <w:bCs/>
          <w:noProof/>
          <w:sz w:val="24"/>
          <w:szCs w:val="24"/>
          <w:lang w:val="en-US" w:eastAsia="lv-LV"/>
        </w:rPr>
        <w:t>Beigu</w:t>
      </w:r>
      <w:r w:rsidR="004F7005" w:rsidRPr="007A31CC">
        <w:rPr>
          <w:rFonts w:ascii="Times New Roman" w:eastAsia="Times New Roman" w:hAnsi="Times New Roman" w:cs="Times New Roman"/>
          <w:b/>
          <w:bCs/>
          <w:noProof/>
          <w:sz w:val="24"/>
          <w:szCs w:val="24"/>
          <w:lang w:val="en-US" w:eastAsia="lv-LV"/>
        </w:rPr>
        <w:t xml:space="preserve"> datums </w:t>
      </w:r>
      <w:r w:rsidR="004F7005" w:rsidRPr="007A31CC">
        <w:rPr>
          <w:rFonts w:ascii="Times New Roman" w:eastAsia="Times New Roman" w:hAnsi="Times New Roman" w:cs="Times New Roman"/>
          <w:noProof/>
          <w:sz w:val="24"/>
          <w:szCs w:val="24"/>
          <w:lang w:val="en-US" w:eastAsia="lv-LV"/>
        </w:rPr>
        <w:t>– tūlītējo rezultātu rādītāji reģistrē dalībnieku stāvokli pēc darbības</w:t>
      </w:r>
      <w:r>
        <w:rPr>
          <w:rFonts w:ascii="Times New Roman" w:eastAsia="Times New Roman" w:hAnsi="Times New Roman" w:cs="Times New Roman"/>
          <w:noProof/>
          <w:sz w:val="24"/>
          <w:szCs w:val="24"/>
          <w:lang w:val="en-US" w:eastAsia="lv-LV"/>
        </w:rPr>
        <w:t xml:space="preserve"> pabeigšanas</w:t>
      </w:r>
      <w:r w:rsidR="004F7005" w:rsidRPr="007A31CC">
        <w:rPr>
          <w:rFonts w:ascii="Times New Roman" w:eastAsia="Times New Roman" w:hAnsi="Times New Roman" w:cs="Times New Roman"/>
          <w:noProof/>
          <w:sz w:val="24"/>
          <w:szCs w:val="24"/>
          <w:lang w:val="en-US" w:eastAsia="lv-LV"/>
        </w:rPr>
        <w:t>, t. i., ko viņi dara nākamajā dienā vai 4 nedēļu laikā no šā datuma un kā stāvoklis ir mainījies salīdzinājumā ar dalībnieku stāvokli pirms darbības uzsākšanas (t. i., sākuma datumā). Dalībnieku stāvokļa izmaiņas, kas radušās vēlāk nekā 4 nedēļu laikā</w:t>
      </w:r>
      <w:r>
        <w:rPr>
          <w:rFonts w:ascii="Times New Roman" w:eastAsia="Times New Roman" w:hAnsi="Times New Roman" w:cs="Times New Roman"/>
          <w:noProof/>
          <w:sz w:val="24"/>
          <w:szCs w:val="24"/>
          <w:lang w:val="en-US" w:eastAsia="lv-LV"/>
        </w:rPr>
        <w:t xml:space="preserve"> pēc beigu datuma</w:t>
      </w:r>
      <w:r w:rsidR="004F7005" w:rsidRPr="007A31CC">
        <w:rPr>
          <w:rFonts w:ascii="Times New Roman" w:eastAsia="Times New Roman" w:hAnsi="Times New Roman" w:cs="Times New Roman"/>
          <w:noProof/>
          <w:sz w:val="24"/>
          <w:szCs w:val="24"/>
          <w:lang w:val="en-US" w:eastAsia="lv-LV"/>
        </w:rPr>
        <w:t>, nav ņemamas vērā. Attiecīgā informācija ir jāsavāc par visiem dalībniekiem.</w:t>
      </w:r>
    </w:p>
    <w:p w14:paraId="5D0AEFF2" w14:textId="77777777" w:rsidR="00F87931" w:rsidRDefault="00F87931"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5D161967" w14:textId="6B2AD580"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noProof/>
          <w:sz w:val="24"/>
          <w:szCs w:val="24"/>
          <w:lang w:val="en-US" w:eastAsia="lv-LV"/>
        </w:rPr>
        <w:t xml:space="preserve">Seši mēneši pēc </w:t>
      </w:r>
      <w:r w:rsidR="00AF2760">
        <w:rPr>
          <w:rFonts w:ascii="Times New Roman" w:eastAsia="Times New Roman" w:hAnsi="Times New Roman" w:cs="Times New Roman"/>
          <w:b/>
          <w:bCs/>
          <w:noProof/>
          <w:sz w:val="24"/>
          <w:szCs w:val="24"/>
          <w:lang w:val="en-US" w:eastAsia="lv-LV"/>
        </w:rPr>
        <w:t>dalības beigām</w:t>
      </w:r>
      <w:r w:rsidRPr="007A31CC">
        <w:rPr>
          <w:rFonts w:ascii="Times New Roman" w:eastAsia="Times New Roman" w:hAnsi="Times New Roman" w:cs="Times New Roman"/>
          <w:b/>
          <w:bCs/>
          <w:noProof/>
          <w:sz w:val="24"/>
          <w:szCs w:val="24"/>
          <w:lang w:val="en-US" w:eastAsia="lv-LV"/>
        </w:rPr>
        <w:t xml:space="preserve"> </w:t>
      </w:r>
      <w:r w:rsidRPr="007A31CC">
        <w:rPr>
          <w:rFonts w:ascii="Times New Roman" w:eastAsia="Times New Roman" w:hAnsi="Times New Roman" w:cs="Times New Roman"/>
          <w:noProof/>
          <w:sz w:val="24"/>
          <w:szCs w:val="24"/>
          <w:lang w:val="en-US" w:eastAsia="lv-LV"/>
        </w:rPr>
        <w:t>– ilgtermiņa rezultātu rādītāji reģistrē dalībnieku stāvokli, kad ir pagājuši seši mēneši pēc darbības</w:t>
      </w:r>
      <w:r w:rsidR="00BE4F3E">
        <w:rPr>
          <w:rFonts w:ascii="Times New Roman" w:eastAsia="Times New Roman" w:hAnsi="Times New Roman" w:cs="Times New Roman"/>
          <w:noProof/>
          <w:sz w:val="24"/>
          <w:szCs w:val="24"/>
          <w:lang w:val="en-US" w:eastAsia="lv-LV"/>
        </w:rPr>
        <w:t xml:space="preserve"> pabeigšanas</w:t>
      </w:r>
      <w:r w:rsidRPr="007A31CC">
        <w:rPr>
          <w:rFonts w:ascii="Times New Roman" w:eastAsia="Times New Roman" w:hAnsi="Times New Roman" w:cs="Times New Roman"/>
          <w:noProof/>
          <w:sz w:val="24"/>
          <w:szCs w:val="24"/>
          <w:lang w:val="en-US" w:eastAsia="lv-LV"/>
        </w:rPr>
        <w:t xml:space="preserve">, t. i., ko viņi dara brīdī, kad ir pagājuši seši mēneši no </w:t>
      </w:r>
      <w:r w:rsidR="00BE4F3E">
        <w:rPr>
          <w:rFonts w:ascii="Times New Roman" w:eastAsia="Times New Roman" w:hAnsi="Times New Roman" w:cs="Times New Roman"/>
          <w:noProof/>
          <w:sz w:val="24"/>
          <w:szCs w:val="24"/>
          <w:lang w:val="en-US" w:eastAsia="lv-LV"/>
        </w:rPr>
        <w:t>beigu datuma</w:t>
      </w:r>
      <w:r w:rsidRPr="007A31CC">
        <w:rPr>
          <w:rFonts w:ascii="Times New Roman" w:eastAsia="Times New Roman" w:hAnsi="Times New Roman" w:cs="Times New Roman"/>
          <w:noProof/>
          <w:sz w:val="24"/>
          <w:szCs w:val="24"/>
          <w:lang w:val="en-US" w:eastAsia="lv-LV"/>
        </w:rPr>
        <w:t xml:space="preserve">, un kā stāvoklis ir mainījies salīdzinājumā ar dalībnieku stāvokli pirms darbības uzsākšanas (t. i., sākuma datumā). Būtisks ir tikai kārtējais stāvoklis (kad ir pagājuši seši mēneši no </w:t>
      </w:r>
      <w:r w:rsidR="00BE4F3E">
        <w:rPr>
          <w:rFonts w:ascii="Times New Roman" w:eastAsia="Times New Roman" w:hAnsi="Times New Roman" w:cs="Times New Roman"/>
          <w:noProof/>
          <w:sz w:val="24"/>
          <w:szCs w:val="24"/>
          <w:lang w:val="en-US" w:eastAsia="lv-LV"/>
        </w:rPr>
        <w:t>beigu datuma</w:t>
      </w:r>
      <w:r w:rsidRPr="007A31CC">
        <w:rPr>
          <w:rFonts w:ascii="Times New Roman" w:eastAsia="Times New Roman" w:hAnsi="Times New Roman" w:cs="Times New Roman"/>
          <w:noProof/>
          <w:sz w:val="24"/>
          <w:szCs w:val="24"/>
          <w:lang w:val="en-US" w:eastAsia="lv-LV"/>
        </w:rPr>
        <w:t>). Nenoturīgas izmaiņas starplaikā nav jāreģistrē. Ir jāievāc būtiska informācija no dalībnieku reprezentatīvas izlases (sk. 4.6. </w:t>
      </w:r>
      <w:r w:rsidR="00BE4F3E">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daļu).</w:t>
      </w:r>
    </w:p>
    <w:p w14:paraId="3C1D96D2" w14:textId="77777777" w:rsidR="00F87931" w:rsidRDefault="00F87931"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355DD783" w14:textId="78DEB5A1"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noProof/>
          <w:sz w:val="24"/>
          <w:szCs w:val="24"/>
          <w:lang w:val="en-US" w:eastAsia="lv-LV"/>
        </w:rPr>
        <w:t>Piezīme</w:t>
      </w:r>
      <w:r w:rsidRPr="007A31CC">
        <w:rPr>
          <w:rFonts w:ascii="Times New Roman" w:eastAsia="Times New Roman" w:hAnsi="Times New Roman" w:cs="Times New Roman"/>
          <w:noProof/>
          <w:sz w:val="24"/>
          <w:szCs w:val="24"/>
          <w:lang w:val="en-US" w:eastAsia="lv-LV"/>
        </w:rPr>
        <w:t xml:space="preserve">. Ilgtermiņa rezultātu rādītājiem (t. i., tiem, ko vāc, kad pagājuši seši mēneši pēc </w:t>
      </w:r>
      <w:r w:rsidR="00BE4F3E">
        <w:rPr>
          <w:rFonts w:ascii="Times New Roman" w:eastAsia="Times New Roman" w:hAnsi="Times New Roman" w:cs="Times New Roman"/>
          <w:noProof/>
          <w:sz w:val="24"/>
          <w:szCs w:val="24"/>
          <w:lang w:val="en-US" w:eastAsia="lv-LV"/>
        </w:rPr>
        <w:t>dalības beigām</w:t>
      </w:r>
      <w:r w:rsidRPr="007A31CC">
        <w:rPr>
          <w:rFonts w:ascii="Times New Roman" w:eastAsia="Times New Roman" w:hAnsi="Times New Roman" w:cs="Times New Roman"/>
          <w:noProof/>
          <w:sz w:val="24"/>
          <w:szCs w:val="24"/>
          <w:lang w:val="en-US" w:eastAsia="lv-LV"/>
        </w:rPr>
        <w:t xml:space="preserve">) datus parasti vāc citādi nekā datus iznākuma un tūlītējo rezultātu rādītāju iegūšanai (t. i., sākuma datumā un </w:t>
      </w:r>
      <w:r w:rsidR="00BE4F3E">
        <w:rPr>
          <w:rFonts w:ascii="Times New Roman" w:eastAsia="Times New Roman" w:hAnsi="Times New Roman" w:cs="Times New Roman"/>
          <w:noProof/>
          <w:sz w:val="24"/>
          <w:szCs w:val="24"/>
          <w:lang w:val="en-US" w:eastAsia="lv-LV"/>
        </w:rPr>
        <w:t>beigu</w:t>
      </w:r>
      <w:r w:rsidRPr="007A31CC">
        <w:rPr>
          <w:rFonts w:ascii="Times New Roman" w:eastAsia="Times New Roman" w:hAnsi="Times New Roman" w:cs="Times New Roman"/>
          <w:noProof/>
          <w:sz w:val="24"/>
          <w:szCs w:val="24"/>
          <w:lang w:val="en-US" w:eastAsia="lv-LV"/>
        </w:rPr>
        <w:t xml:space="preserve"> datumā). Parasti vēlākus datus vāc, izmantojot nevis parastās uzraudzības procedūras, bet gan citus rīkus, piemēram, izmantojot apsekojumus, ko vadošās iestādes pasūta, pamatojoties uz dalībnieku reprezentatīvu izlasi (sk. 4.6. </w:t>
      </w:r>
      <w:r w:rsidR="00BE4F3E">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daļu), vai administratīvās datubāzes (piemēram, sociālās apdrošināšanas reģistru, sk. 4.5. </w:t>
      </w:r>
      <w:r w:rsidR="00BE4F3E">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daļu).</w:t>
      </w:r>
    </w:p>
    <w:p w14:paraId="053BDD8D" w14:textId="77777777" w:rsidR="00F87931" w:rsidRDefault="00F87931" w:rsidP="007A31CC">
      <w:pPr>
        <w:widowControl w:val="0"/>
        <w:spacing w:after="0" w:line="240" w:lineRule="auto"/>
        <w:jc w:val="both"/>
        <w:rPr>
          <w:rFonts w:ascii="Times New Roman" w:eastAsia="Times New Roman" w:hAnsi="Times New Roman" w:cs="Times New Roman"/>
          <w:b/>
          <w:bCs/>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F87931" w14:paraId="6475EBAE" w14:textId="77777777" w:rsidTr="00F87931">
        <w:tc>
          <w:tcPr>
            <w:tcW w:w="9061" w:type="dxa"/>
          </w:tcPr>
          <w:p w14:paraId="6895141F" w14:textId="204CF4E1" w:rsidR="00F87931" w:rsidRPr="007A31CC" w:rsidRDefault="00F87931" w:rsidP="00F87931">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 xml:space="preserve">17. piemērs. Ilgtermiņa rezultātu rādītāji – sešus mēnešus pēc </w:t>
            </w:r>
            <w:r w:rsidR="00BE4F3E">
              <w:rPr>
                <w:rFonts w:ascii="Times New Roman" w:eastAsia="Times New Roman" w:hAnsi="Times New Roman" w:cs="Times New Roman"/>
                <w:b/>
                <w:bCs/>
                <w:noProof/>
                <w:sz w:val="24"/>
                <w:szCs w:val="24"/>
                <w:lang w:val="en-US" w:eastAsia="lv-LV"/>
              </w:rPr>
              <w:t>dalības beigām</w:t>
            </w:r>
          </w:p>
          <w:p w14:paraId="3A31E9D7" w14:textId="77777777" w:rsidR="00F87931" w:rsidRDefault="00F87931" w:rsidP="00F87931">
            <w:pPr>
              <w:widowControl w:val="0"/>
              <w:jc w:val="both"/>
              <w:rPr>
                <w:rFonts w:ascii="Times New Roman" w:eastAsia="Times New Roman" w:hAnsi="Times New Roman" w:cs="Times New Roman"/>
                <w:i/>
                <w:iCs/>
                <w:noProof/>
                <w:sz w:val="24"/>
                <w:szCs w:val="24"/>
                <w:lang w:val="en-US" w:eastAsia="lv-LV"/>
              </w:rPr>
            </w:pPr>
          </w:p>
          <w:p w14:paraId="27E4AB42" w14:textId="63A791F9" w:rsidR="00F87931" w:rsidRPr="007A31CC" w:rsidRDefault="00F87931" w:rsidP="00F87931">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 xml:space="preserve">Divus mēnešus pēc </w:t>
            </w:r>
            <w:r w:rsidR="00BE4F3E">
              <w:rPr>
                <w:rFonts w:ascii="Times New Roman" w:eastAsia="Times New Roman" w:hAnsi="Times New Roman" w:cs="Times New Roman"/>
                <w:i/>
                <w:iCs/>
                <w:noProof/>
                <w:sz w:val="24"/>
                <w:szCs w:val="24"/>
                <w:lang w:val="en-US" w:eastAsia="lv-LV"/>
              </w:rPr>
              <w:t>dalības beigām</w:t>
            </w:r>
            <w:r w:rsidRPr="007A31CC">
              <w:rPr>
                <w:rFonts w:ascii="Times New Roman" w:eastAsia="Times New Roman" w:hAnsi="Times New Roman" w:cs="Times New Roman"/>
                <w:i/>
                <w:iCs/>
                <w:noProof/>
                <w:sz w:val="24"/>
                <w:szCs w:val="24"/>
                <w:lang w:val="en-US" w:eastAsia="lv-LV"/>
              </w:rPr>
              <w:t xml:space="preserve"> dalībnieks iestājas darbā un nostrādā šajā darbā deviņus mēnešus.</w:t>
            </w:r>
          </w:p>
          <w:p w14:paraId="0A8AC7C4" w14:textId="77777777" w:rsidR="00F87931" w:rsidRDefault="00F87931" w:rsidP="00F87931">
            <w:pPr>
              <w:widowControl w:val="0"/>
              <w:jc w:val="both"/>
              <w:rPr>
                <w:rFonts w:ascii="Times New Roman" w:eastAsia="Times New Roman" w:hAnsi="Times New Roman" w:cs="Times New Roman"/>
                <w:noProof/>
                <w:sz w:val="24"/>
                <w:szCs w:val="24"/>
                <w:lang w:val="en-US" w:eastAsia="lv-LV"/>
              </w:rPr>
            </w:pPr>
          </w:p>
          <w:p w14:paraId="091E53F1" w14:textId="0B0EDA1A" w:rsidR="00F87931" w:rsidRPr="007A31CC" w:rsidRDefault="00F87931" w:rsidP="00F87931">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-&gt; Novērošanas punktā </w:t>
            </w:r>
            <w:r w:rsidRPr="007A31CC">
              <w:rPr>
                <w:rFonts w:ascii="Times New Roman" w:eastAsia="Times New Roman" w:hAnsi="Times New Roman" w:cs="Times New Roman"/>
                <w:noProof/>
                <w:sz w:val="24"/>
                <w:szCs w:val="24"/>
                <w:u w:val="single"/>
                <w:lang w:val="en-US" w:eastAsia="lv-LV"/>
              </w:rPr>
              <w:t xml:space="preserve">sešus mēnešus pēc </w:t>
            </w:r>
            <w:r w:rsidR="00BE4F3E">
              <w:rPr>
                <w:rFonts w:ascii="Times New Roman" w:eastAsia="Times New Roman" w:hAnsi="Times New Roman" w:cs="Times New Roman"/>
                <w:noProof/>
                <w:sz w:val="24"/>
                <w:szCs w:val="24"/>
                <w:u w:val="single"/>
                <w:lang w:val="en-US" w:eastAsia="lv-LV"/>
              </w:rPr>
              <w:t>dalības beigām</w:t>
            </w:r>
            <w:r w:rsidRPr="00BE4F3E">
              <w:rPr>
                <w:rFonts w:ascii="Times New Roman" w:eastAsia="Times New Roman" w:hAnsi="Times New Roman" w:cs="Times New Roman"/>
                <w:noProof/>
                <w:sz w:val="24"/>
                <w:szCs w:val="24"/>
                <w:lang w:val="en-US" w:eastAsia="lv-LV"/>
              </w:rPr>
              <w:t xml:space="preserve"> </w:t>
            </w:r>
            <w:r w:rsidRPr="007A31CC">
              <w:rPr>
                <w:rFonts w:ascii="Times New Roman" w:eastAsia="Times New Roman" w:hAnsi="Times New Roman" w:cs="Times New Roman"/>
                <w:noProof/>
                <w:sz w:val="24"/>
                <w:szCs w:val="24"/>
                <w:lang w:val="en-US" w:eastAsia="lv-LV"/>
              </w:rPr>
              <w:t xml:space="preserve">dalībnieks ir </w:t>
            </w:r>
            <w:r w:rsidRPr="007A31CC">
              <w:rPr>
                <w:rFonts w:ascii="Times New Roman" w:eastAsia="Times New Roman" w:hAnsi="Times New Roman" w:cs="Times New Roman"/>
                <w:noProof/>
                <w:sz w:val="24"/>
                <w:szCs w:val="24"/>
                <w:u w:val="single"/>
                <w:lang w:val="en-US" w:eastAsia="lv-LV"/>
              </w:rPr>
              <w:t>nodarbinātais</w:t>
            </w:r>
            <w:r w:rsidRPr="00BE4F3E">
              <w:rPr>
                <w:rFonts w:ascii="Times New Roman" w:eastAsia="Times New Roman" w:hAnsi="Times New Roman" w:cs="Times New Roman"/>
                <w:noProof/>
                <w:sz w:val="24"/>
                <w:szCs w:val="24"/>
                <w:lang w:val="en-US" w:eastAsia="lv-LV"/>
              </w:rPr>
              <w:t xml:space="preserve"> </w:t>
            </w:r>
            <w:r w:rsidRPr="007A31CC">
              <w:rPr>
                <w:rFonts w:ascii="Times New Roman" w:eastAsia="Times New Roman" w:hAnsi="Times New Roman" w:cs="Times New Roman"/>
                <w:noProof/>
                <w:sz w:val="24"/>
                <w:szCs w:val="24"/>
                <w:lang w:val="en-US" w:eastAsia="lv-LV"/>
              </w:rPr>
              <w:t xml:space="preserve">un jāiekļauj ilgtermiņa rezultāta rādītājā “nodarbinātībā iesaistītie dalībnieki, tostarp pašnodarbinātie, sešus mēnešus pēc </w:t>
            </w:r>
            <w:r w:rsidR="00BE4F3E">
              <w:rPr>
                <w:rFonts w:ascii="Times New Roman" w:eastAsia="Times New Roman" w:hAnsi="Times New Roman" w:cs="Times New Roman"/>
                <w:noProof/>
                <w:sz w:val="24"/>
                <w:szCs w:val="24"/>
                <w:lang w:val="en-US" w:eastAsia="lv-LV"/>
              </w:rPr>
              <w:t>dalības beigām</w:t>
            </w:r>
            <w:r w:rsidRPr="007A31CC">
              <w:rPr>
                <w:rFonts w:ascii="Times New Roman" w:eastAsia="Times New Roman" w:hAnsi="Times New Roman" w:cs="Times New Roman"/>
                <w:noProof/>
                <w:sz w:val="24"/>
                <w:szCs w:val="24"/>
                <w:lang w:val="en-US" w:eastAsia="lv-LV"/>
              </w:rPr>
              <w:t>”.</w:t>
            </w:r>
          </w:p>
          <w:p w14:paraId="6B86FEB1" w14:textId="77777777" w:rsidR="00F87931" w:rsidRDefault="00F87931" w:rsidP="00F87931">
            <w:pPr>
              <w:widowControl w:val="0"/>
              <w:jc w:val="both"/>
              <w:rPr>
                <w:rFonts w:ascii="Times New Roman" w:eastAsia="Times New Roman" w:hAnsi="Times New Roman" w:cs="Times New Roman"/>
                <w:i/>
                <w:iCs/>
                <w:noProof/>
                <w:sz w:val="24"/>
                <w:szCs w:val="24"/>
                <w:lang w:val="en-US" w:eastAsia="lv-LV"/>
              </w:rPr>
            </w:pPr>
          </w:p>
          <w:p w14:paraId="4099B9B3" w14:textId="234F0361" w:rsidR="00F87931" w:rsidRDefault="00F87931" w:rsidP="007A31CC">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i/>
                <w:iCs/>
                <w:noProof/>
                <w:sz w:val="24"/>
                <w:szCs w:val="24"/>
                <w:lang w:val="en-US" w:eastAsia="lv-LV"/>
              </w:rPr>
              <w:t xml:space="preserve">Cits dalībnieks arī iestājās darbā divus mēnešus pēc </w:t>
            </w:r>
            <w:r w:rsidR="00BE4F3E">
              <w:rPr>
                <w:rFonts w:ascii="Times New Roman" w:eastAsia="Times New Roman" w:hAnsi="Times New Roman" w:cs="Times New Roman"/>
                <w:i/>
                <w:iCs/>
                <w:noProof/>
                <w:sz w:val="24"/>
                <w:szCs w:val="24"/>
                <w:lang w:val="en-US" w:eastAsia="lv-LV"/>
              </w:rPr>
              <w:t>dalības beigām</w:t>
            </w:r>
            <w:r w:rsidRPr="007A31CC">
              <w:rPr>
                <w:rFonts w:ascii="Times New Roman" w:eastAsia="Times New Roman" w:hAnsi="Times New Roman" w:cs="Times New Roman"/>
                <w:i/>
                <w:iCs/>
                <w:noProof/>
                <w:sz w:val="24"/>
                <w:szCs w:val="24"/>
                <w:lang w:val="en-US" w:eastAsia="lv-LV"/>
              </w:rPr>
              <w:t xml:space="preserve">, taču šajā darbā nostrādāja vien trīs mēnešus un tad atkal kļuva bezdarbnieks. </w:t>
            </w:r>
            <w:r w:rsidRPr="007A31CC">
              <w:rPr>
                <w:rFonts w:ascii="Times New Roman" w:eastAsia="Times New Roman" w:hAnsi="Times New Roman" w:cs="Times New Roman"/>
                <w:noProof/>
                <w:sz w:val="24"/>
                <w:szCs w:val="24"/>
                <w:lang w:val="en-US" w:eastAsia="lv-LV"/>
              </w:rPr>
              <w:t xml:space="preserve">Novērošanas punktā </w:t>
            </w:r>
            <w:r w:rsidRPr="007A31CC">
              <w:rPr>
                <w:rFonts w:ascii="Times New Roman" w:eastAsia="Times New Roman" w:hAnsi="Times New Roman" w:cs="Times New Roman"/>
                <w:noProof/>
                <w:sz w:val="24"/>
                <w:szCs w:val="24"/>
                <w:u w:val="single"/>
                <w:lang w:val="en-US" w:eastAsia="lv-LV"/>
              </w:rPr>
              <w:t xml:space="preserve">sešus mēnešus pēc </w:t>
            </w:r>
            <w:r w:rsidR="00BE4F3E">
              <w:rPr>
                <w:rFonts w:ascii="Times New Roman" w:eastAsia="Times New Roman" w:hAnsi="Times New Roman" w:cs="Times New Roman"/>
                <w:noProof/>
                <w:sz w:val="24"/>
                <w:szCs w:val="24"/>
                <w:u w:val="single"/>
                <w:lang w:val="en-US" w:eastAsia="lv-LV"/>
              </w:rPr>
              <w:t>dalības beigām</w:t>
            </w:r>
            <w:r w:rsidRPr="00BE4F3E">
              <w:rPr>
                <w:rFonts w:ascii="Times New Roman" w:eastAsia="Times New Roman" w:hAnsi="Times New Roman" w:cs="Times New Roman"/>
                <w:noProof/>
                <w:sz w:val="24"/>
                <w:szCs w:val="24"/>
                <w:lang w:val="en-US" w:eastAsia="lv-LV"/>
              </w:rPr>
              <w:t xml:space="preserve"> </w:t>
            </w:r>
            <w:r w:rsidRPr="007A31CC">
              <w:rPr>
                <w:rFonts w:ascii="Times New Roman" w:eastAsia="Times New Roman" w:hAnsi="Times New Roman" w:cs="Times New Roman"/>
                <w:noProof/>
                <w:sz w:val="24"/>
                <w:szCs w:val="24"/>
                <w:lang w:val="en-US" w:eastAsia="lv-LV"/>
              </w:rPr>
              <w:t xml:space="preserve">dalībnieks ir </w:t>
            </w:r>
            <w:r w:rsidRPr="007A31CC">
              <w:rPr>
                <w:rFonts w:ascii="Times New Roman" w:eastAsia="Times New Roman" w:hAnsi="Times New Roman" w:cs="Times New Roman"/>
                <w:noProof/>
                <w:sz w:val="24"/>
                <w:szCs w:val="24"/>
                <w:u w:val="single"/>
                <w:lang w:val="en-US" w:eastAsia="lv-LV"/>
              </w:rPr>
              <w:t xml:space="preserve">bezdarbnieks </w:t>
            </w:r>
            <w:r w:rsidRPr="007A31CC">
              <w:rPr>
                <w:rFonts w:ascii="Times New Roman" w:eastAsia="Times New Roman" w:hAnsi="Times New Roman" w:cs="Times New Roman"/>
                <w:noProof/>
                <w:sz w:val="24"/>
                <w:szCs w:val="24"/>
                <w:lang w:val="en-US" w:eastAsia="lv-LV"/>
              </w:rPr>
              <w:t xml:space="preserve">un nebūtu iekļaujams ilgtermiņa rezultāta rādītājā “nodarbinātībā iesaistītie dalībnieki, tostarp pašnodarbinātie, sešus mēnešus pēc </w:t>
            </w:r>
            <w:r w:rsidR="00BE4F3E">
              <w:rPr>
                <w:rFonts w:ascii="Times New Roman" w:eastAsia="Times New Roman" w:hAnsi="Times New Roman" w:cs="Times New Roman"/>
                <w:noProof/>
                <w:sz w:val="24"/>
                <w:szCs w:val="24"/>
                <w:lang w:val="en-US" w:eastAsia="lv-LV"/>
              </w:rPr>
              <w:t>dalības beigām</w:t>
            </w:r>
            <w:r w:rsidRPr="007A31CC">
              <w:rPr>
                <w:rFonts w:ascii="Times New Roman" w:eastAsia="Times New Roman" w:hAnsi="Times New Roman" w:cs="Times New Roman"/>
                <w:noProof/>
                <w:sz w:val="24"/>
                <w:szCs w:val="24"/>
                <w:lang w:val="en-US" w:eastAsia="lv-LV"/>
              </w:rPr>
              <w:t xml:space="preserve">”. Nodarbinātības starplaiks netiek ņemts vērā ne tūlītējo rezultātu rādītājā (jo darbs tika uzsākts vēlāk nekā 4 nedēļu laikā pēc </w:t>
            </w:r>
            <w:r w:rsidR="00BE4F3E">
              <w:rPr>
                <w:rFonts w:ascii="Times New Roman" w:eastAsia="Times New Roman" w:hAnsi="Times New Roman" w:cs="Times New Roman"/>
                <w:noProof/>
                <w:sz w:val="24"/>
                <w:szCs w:val="24"/>
                <w:lang w:val="en-US" w:eastAsia="lv-LV"/>
              </w:rPr>
              <w:t>beigu</w:t>
            </w:r>
            <w:r w:rsidRPr="007A31CC">
              <w:rPr>
                <w:rFonts w:ascii="Times New Roman" w:eastAsia="Times New Roman" w:hAnsi="Times New Roman" w:cs="Times New Roman"/>
                <w:noProof/>
                <w:sz w:val="24"/>
                <w:szCs w:val="24"/>
                <w:lang w:val="en-US" w:eastAsia="lv-LV"/>
              </w:rPr>
              <w:t xml:space="preserve"> datuma), ne ilgtermiņa rezultātu rādītājā.</w:t>
            </w:r>
          </w:p>
        </w:tc>
      </w:tr>
    </w:tbl>
    <w:p w14:paraId="2AE2A6EB" w14:textId="319B12FA" w:rsidR="00F87931" w:rsidRDefault="00F87931"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533C9E1" w14:textId="4ED47409" w:rsidR="005F4E16" w:rsidRDefault="005F4E16">
      <w:pPr>
        <w:rPr>
          <w:rFonts w:ascii="Times New Roman" w:eastAsia="Times New Roman" w:hAnsi="Times New Roman" w:cs="Times New Roman"/>
          <w:noProof/>
          <w:sz w:val="24"/>
          <w:szCs w:val="24"/>
          <w:lang w:val="en-US" w:eastAsia="lv-LV"/>
        </w:rPr>
      </w:pPr>
      <w:r>
        <w:rPr>
          <w:rFonts w:ascii="Times New Roman" w:eastAsia="Times New Roman" w:hAnsi="Times New Roman" w:cs="Times New Roman"/>
          <w:noProof/>
          <w:sz w:val="24"/>
          <w:szCs w:val="24"/>
          <w:lang w:val="en-US" w:eastAsia="lv-LV"/>
        </w:rPr>
        <w:br w:type="page"/>
      </w:r>
    </w:p>
    <w:p w14:paraId="4774590E" w14:textId="77777777" w:rsidR="005F4E16" w:rsidRPr="00F87931" w:rsidRDefault="005F4E1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B96631D" w14:textId="5A1A0C10"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1. attēls. Mikrodatu vākšanas grafika kopsavilkums</w:t>
      </w:r>
    </w:p>
    <w:p w14:paraId="1FE0E74C" w14:textId="77777777" w:rsidR="00F87931" w:rsidRDefault="00F87931"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70CAC1B4" w14:textId="48E54DA7"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Dalībnieka iesaiste darbībā</w:t>
      </w:r>
    </w:p>
    <w:p w14:paraId="728E69D3" w14:textId="77777777" w:rsidR="00F87931" w:rsidRDefault="00F87931"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0343FBBB" w14:textId="6C143207" w:rsidR="00F87931" w:rsidRDefault="00BE4F3E"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BE4F3E">
        <w:rPr>
          <w:rFonts w:ascii="Times New Roman" w:eastAsia="Times New Roman" w:hAnsi="Times New Roman" w:cs="Times New Roman"/>
          <w:b/>
          <w:bCs/>
          <w:noProof/>
          <w:sz w:val="24"/>
          <w:szCs w:val="24"/>
          <w:lang w:val="en-US" w:eastAsia="lv-LV"/>
        </w:rPr>
        <w:drawing>
          <wp:inline distT="0" distB="0" distL="0" distR="0" wp14:anchorId="27AAD233" wp14:editId="7DC27974">
            <wp:extent cx="5760085" cy="68376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6837680"/>
                    </a:xfrm>
                    <a:prstGeom prst="rect">
                      <a:avLst/>
                    </a:prstGeom>
                    <a:noFill/>
                    <a:ln>
                      <a:noFill/>
                    </a:ln>
                  </pic:spPr>
                </pic:pic>
              </a:graphicData>
            </a:graphic>
          </wp:inline>
        </w:drawing>
      </w:r>
    </w:p>
    <w:p w14:paraId="35004165" w14:textId="77777777" w:rsidR="00F87931" w:rsidRDefault="00F87931"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0A1DCA86" w14:textId="0F727507" w:rsidR="004F7005" w:rsidRPr="007A31CC" w:rsidRDefault="004F7005" w:rsidP="00081FF4">
      <w:pPr>
        <w:pStyle w:val="Heading2"/>
        <w:rPr>
          <w:rFonts w:eastAsia="Times New Roman"/>
          <w:noProof/>
          <w:lang w:val="en-US" w:eastAsia="lv-LV"/>
        </w:rPr>
      </w:pPr>
      <w:bookmarkStart w:id="24" w:name="_Toc18572397"/>
      <w:r w:rsidRPr="007A31CC">
        <w:rPr>
          <w:rFonts w:eastAsia="Times New Roman"/>
          <w:noProof/>
          <w:lang w:val="en-US" w:eastAsia="lv-LV"/>
        </w:rPr>
        <w:t>5.2. Dzimums</w:t>
      </w:r>
      <w:bookmarkEnd w:id="24"/>
    </w:p>
    <w:p w14:paraId="11875F05" w14:textId="77777777" w:rsidR="005F4E16" w:rsidRDefault="005F4E1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B2AFB70" w14:textId="0FC80CA8"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Dzimumu vienlīdzības un vienlīdzīgu iespēju veicināšana ir ESF galvenā prioritāte, tāpēc dati </w:t>
      </w:r>
      <w:r w:rsidRPr="007A31CC">
        <w:rPr>
          <w:rFonts w:ascii="Times New Roman" w:eastAsia="Times New Roman" w:hAnsi="Times New Roman" w:cs="Times New Roman"/>
          <w:noProof/>
          <w:sz w:val="24"/>
          <w:szCs w:val="24"/>
          <w:u w:val="single"/>
          <w:lang w:val="en-US" w:eastAsia="lv-LV"/>
        </w:rPr>
        <w:t xml:space="preserve">visiem kopējiem rādītājiem (kā arī, ja atbilstīgi, programmas </w:t>
      </w:r>
      <w:r w:rsidR="00BE473B">
        <w:rPr>
          <w:rFonts w:ascii="Times New Roman" w:eastAsia="Times New Roman" w:hAnsi="Times New Roman" w:cs="Times New Roman"/>
          <w:noProof/>
          <w:sz w:val="24"/>
          <w:szCs w:val="24"/>
          <w:u w:val="single"/>
          <w:lang w:val="en-US" w:eastAsia="lv-LV"/>
        </w:rPr>
        <w:t>specifiskajiem</w:t>
      </w:r>
      <w:r w:rsidRPr="007A31CC">
        <w:rPr>
          <w:rFonts w:ascii="Times New Roman" w:eastAsia="Times New Roman" w:hAnsi="Times New Roman" w:cs="Times New Roman"/>
          <w:noProof/>
          <w:sz w:val="24"/>
          <w:szCs w:val="24"/>
          <w:u w:val="single"/>
          <w:lang w:val="en-US" w:eastAsia="lv-LV"/>
        </w:rPr>
        <w:t xml:space="preserve"> rādītājiem, sk. 2.3.6. </w:t>
      </w:r>
      <w:r w:rsidR="00BE473B">
        <w:rPr>
          <w:rFonts w:ascii="Times New Roman" w:eastAsia="Times New Roman" w:hAnsi="Times New Roman" w:cs="Times New Roman"/>
          <w:noProof/>
          <w:sz w:val="24"/>
          <w:szCs w:val="24"/>
          <w:u w:val="single"/>
          <w:lang w:val="en-US" w:eastAsia="lv-LV"/>
        </w:rPr>
        <w:t>sa</w:t>
      </w:r>
      <w:r w:rsidRPr="007A31CC">
        <w:rPr>
          <w:rFonts w:ascii="Times New Roman" w:eastAsia="Times New Roman" w:hAnsi="Times New Roman" w:cs="Times New Roman"/>
          <w:noProof/>
          <w:sz w:val="24"/>
          <w:szCs w:val="24"/>
          <w:u w:val="single"/>
          <w:lang w:val="en-US" w:eastAsia="lv-LV"/>
        </w:rPr>
        <w:t>daļu), kas attiecas uz dalībniekiem</w:t>
      </w:r>
      <w:r w:rsidRPr="007A31CC">
        <w:rPr>
          <w:rFonts w:ascii="Times New Roman" w:eastAsia="Times New Roman" w:hAnsi="Times New Roman" w:cs="Times New Roman"/>
          <w:noProof/>
          <w:sz w:val="24"/>
          <w:szCs w:val="24"/>
          <w:lang w:val="en-US" w:eastAsia="lv-LV"/>
        </w:rPr>
        <w:t>, ir jāgrupē pēc dzimuma.</w:t>
      </w:r>
    </w:p>
    <w:p w14:paraId="03319028" w14:textId="77777777" w:rsidR="005F4E16" w:rsidRPr="007A31CC" w:rsidRDefault="005F4E1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6377225" w14:textId="77777777"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lastRenderedPageBreak/>
        <w:t>5.2.1. Kā reģistrēt dalībnieku dzimumu?</w:t>
      </w:r>
    </w:p>
    <w:p w14:paraId="3E9DCE00" w14:textId="77777777" w:rsidR="005F4E16" w:rsidRDefault="005F4E16"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187FC576" w14:textId="1F73F57F"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noProof/>
          <w:sz w:val="24"/>
          <w:szCs w:val="24"/>
          <w:lang w:val="en-US" w:eastAsia="lv-LV"/>
        </w:rPr>
        <w:t xml:space="preserve">Visiem dalībniekiem </w:t>
      </w:r>
      <w:r w:rsidRPr="007A31CC">
        <w:rPr>
          <w:rFonts w:ascii="Times New Roman" w:eastAsia="Times New Roman" w:hAnsi="Times New Roman" w:cs="Times New Roman"/>
          <w:noProof/>
          <w:sz w:val="24"/>
          <w:szCs w:val="24"/>
          <w:lang w:val="en-US" w:eastAsia="lv-LV"/>
        </w:rPr>
        <w:t xml:space="preserve">dzimums ir jāreģistrē, kad viņi </w:t>
      </w:r>
      <w:r w:rsidRPr="007A31CC">
        <w:rPr>
          <w:rFonts w:ascii="Times New Roman" w:eastAsia="Times New Roman" w:hAnsi="Times New Roman" w:cs="Times New Roman"/>
          <w:noProof/>
          <w:sz w:val="24"/>
          <w:szCs w:val="24"/>
          <w:u w:val="single"/>
          <w:lang w:val="en-US" w:eastAsia="lv-LV"/>
        </w:rPr>
        <w:t>uzsāk darbību</w:t>
      </w:r>
      <w:r w:rsidRPr="007A31CC">
        <w:rPr>
          <w:rFonts w:ascii="Times New Roman" w:eastAsia="Times New Roman" w:hAnsi="Times New Roman" w:cs="Times New Roman"/>
          <w:noProof/>
          <w:sz w:val="24"/>
          <w:szCs w:val="24"/>
          <w:lang w:val="en-US" w:eastAsia="lv-LV"/>
        </w:rPr>
        <w:t>.</w:t>
      </w:r>
    </w:p>
    <w:p w14:paraId="3152FC13" w14:textId="77777777" w:rsidR="005F4E16" w:rsidRDefault="005F4E16"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p>
    <w:p w14:paraId="07F8B487" w14:textId="46F49DB5" w:rsidR="004F7005" w:rsidRPr="007A31CC"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Norādījumi un ieteikumi</w:t>
      </w:r>
    </w:p>
    <w:p w14:paraId="4665D1BB" w14:textId="77777777" w:rsidR="005F4E16" w:rsidRDefault="005F4E1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2D9DDE9" w14:textId="4B2BC6EE"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Terminam “</w:t>
      </w:r>
      <w:r w:rsidRPr="007A31CC">
        <w:rPr>
          <w:rFonts w:ascii="Times New Roman" w:eastAsia="Times New Roman" w:hAnsi="Times New Roman" w:cs="Times New Roman"/>
          <w:b/>
          <w:bCs/>
          <w:noProof/>
          <w:sz w:val="24"/>
          <w:szCs w:val="24"/>
          <w:lang w:val="en-US" w:eastAsia="lv-LV"/>
        </w:rPr>
        <w:t>dzimums</w:t>
      </w:r>
      <w:r w:rsidRPr="007A31CC">
        <w:rPr>
          <w:rFonts w:ascii="Times New Roman" w:eastAsia="Times New Roman" w:hAnsi="Times New Roman" w:cs="Times New Roman"/>
          <w:noProof/>
          <w:sz w:val="24"/>
          <w:szCs w:val="24"/>
          <w:lang w:val="en-US" w:eastAsia="lv-LV"/>
        </w:rPr>
        <w:t>” ir divējāda nozīme, pirmkārt, tas raksturo bioloģiskās un fizioloģiskās īpašības, kas definē sievietes un vīriešus, un, otrkārt, tas attiecas uz sievišķā un vīrišķā īpašību sociālo pārstāvību. Ņemot vērā, ka dzimuma jautājums dažiem cilvēkiem ir sensitīvs, ESF uzraudzības mērķiem ieteicams:</w:t>
      </w:r>
    </w:p>
    <w:p w14:paraId="697B63B0" w14:textId="77777777" w:rsidR="005F4E16" w:rsidRPr="007A31CC" w:rsidRDefault="005F4E1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25780FA" w14:textId="44065B89" w:rsidR="004F7005" w:rsidRPr="005F4E16" w:rsidRDefault="004F7005" w:rsidP="005F4E16">
      <w:pPr>
        <w:pStyle w:val="ListParagraph"/>
        <w:widowControl w:val="0"/>
        <w:numPr>
          <w:ilvl w:val="0"/>
          <w:numId w:val="47"/>
        </w:numPr>
        <w:spacing w:after="0" w:line="240" w:lineRule="auto"/>
        <w:ind w:hanging="294"/>
        <w:jc w:val="both"/>
        <w:rPr>
          <w:rFonts w:ascii="Times New Roman" w:eastAsia="Times New Roman" w:hAnsi="Times New Roman" w:cs="Times New Roman"/>
          <w:noProof/>
          <w:sz w:val="24"/>
          <w:szCs w:val="24"/>
          <w:lang w:val="en-US" w:eastAsia="lv-LV"/>
        </w:rPr>
      </w:pPr>
      <w:r w:rsidRPr="005F4E16">
        <w:rPr>
          <w:rFonts w:ascii="Times New Roman" w:eastAsia="Times New Roman" w:hAnsi="Times New Roman" w:cs="Times New Roman"/>
          <w:noProof/>
          <w:sz w:val="24"/>
          <w:szCs w:val="24"/>
          <w:lang w:val="en-US" w:eastAsia="lv-LV"/>
        </w:rPr>
        <w:t xml:space="preserve">ja informācija tiek iegūta tieši no dalībniekiem, jāreģistrē dalībnieku </w:t>
      </w:r>
      <w:r w:rsidRPr="005F4E16">
        <w:rPr>
          <w:rFonts w:ascii="Times New Roman" w:eastAsia="Times New Roman" w:hAnsi="Times New Roman" w:cs="Times New Roman"/>
          <w:b/>
          <w:bCs/>
          <w:i/>
          <w:iCs/>
          <w:noProof/>
          <w:sz w:val="24"/>
          <w:szCs w:val="24"/>
          <w:lang w:val="en-US" w:eastAsia="lv-LV"/>
        </w:rPr>
        <w:t xml:space="preserve">dzimuma identitāte </w:t>
      </w:r>
      <w:r w:rsidRPr="005F4E16">
        <w:rPr>
          <w:rFonts w:ascii="Times New Roman" w:eastAsia="Times New Roman" w:hAnsi="Times New Roman" w:cs="Times New Roman"/>
          <w:noProof/>
          <w:sz w:val="24"/>
          <w:szCs w:val="24"/>
          <w:lang w:val="en-US" w:eastAsia="lv-LV"/>
        </w:rPr>
        <w:t>(proti, tas dzimums, ar kādu dalībnieks vēlas sevi identificēt)</w:t>
      </w:r>
      <w:r w:rsidR="005F4E16">
        <w:rPr>
          <w:rStyle w:val="FootnoteReference"/>
          <w:rFonts w:ascii="Times New Roman" w:eastAsia="Times New Roman" w:hAnsi="Times New Roman" w:cs="Times New Roman"/>
          <w:noProof/>
          <w:sz w:val="24"/>
          <w:szCs w:val="24"/>
          <w:lang w:val="en-US" w:eastAsia="lv-LV"/>
        </w:rPr>
        <w:footnoteReference w:id="19"/>
      </w:r>
      <w:r w:rsidRPr="005F4E16">
        <w:rPr>
          <w:rFonts w:ascii="Times New Roman" w:eastAsia="Times New Roman" w:hAnsi="Times New Roman" w:cs="Times New Roman"/>
          <w:noProof/>
          <w:sz w:val="24"/>
          <w:szCs w:val="24"/>
          <w:lang w:val="en-US" w:eastAsia="lv-LV"/>
        </w:rPr>
        <w:t>;</w:t>
      </w:r>
    </w:p>
    <w:p w14:paraId="73C69409" w14:textId="25388791" w:rsidR="004F7005" w:rsidRPr="005F4E16" w:rsidRDefault="004F7005" w:rsidP="005F4E16">
      <w:pPr>
        <w:pStyle w:val="ListParagraph"/>
        <w:widowControl w:val="0"/>
        <w:numPr>
          <w:ilvl w:val="0"/>
          <w:numId w:val="47"/>
        </w:numPr>
        <w:spacing w:after="0" w:line="240" w:lineRule="auto"/>
        <w:ind w:hanging="294"/>
        <w:jc w:val="both"/>
        <w:rPr>
          <w:rFonts w:ascii="Times New Roman" w:eastAsia="Times New Roman" w:hAnsi="Times New Roman" w:cs="Times New Roman"/>
          <w:noProof/>
          <w:sz w:val="24"/>
          <w:szCs w:val="24"/>
          <w:lang w:val="en-US" w:eastAsia="lv-LV"/>
        </w:rPr>
      </w:pPr>
      <w:r w:rsidRPr="005F4E16">
        <w:rPr>
          <w:rFonts w:ascii="Times New Roman" w:eastAsia="Times New Roman" w:hAnsi="Times New Roman" w:cs="Times New Roman"/>
          <w:noProof/>
          <w:sz w:val="24"/>
          <w:szCs w:val="24"/>
          <w:lang w:val="en-US" w:eastAsia="lv-LV"/>
        </w:rPr>
        <w:t>ja informācija tiek iegūta no reģistriem, var izmantot esošos ierakstus, neveicot nekādus citus pieprasījumus.</w:t>
      </w:r>
    </w:p>
    <w:p w14:paraId="45F2DA93" w14:textId="77777777" w:rsidR="005F4E16" w:rsidRDefault="005F4E16"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7FCD7049" w14:textId="12D30EFE"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5.2.2. Ar dzimumu saistītie rādītāji</w:t>
      </w:r>
    </w:p>
    <w:p w14:paraId="4FDBDD17" w14:textId="77777777" w:rsidR="00F4470A" w:rsidRDefault="00F4470A"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13A5D479" w14:textId="3D643B59"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noProof/>
          <w:sz w:val="24"/>
          <w:szCs w:val="24"/>
          <w:lang w:val="en-US" w:eastAsia="lv-LV"/>
        </w:rPr>
        <w:t xml:space="preserve">Visi kopējie rādītāji </w:t>
      </w:r>
      <w:r w:rsidRPr="007A31CC">
        <w:rPr>
          <w:rFonts w:ascii="Times New Roman" w:eastAsia="Times New Roman" w:hAnsi="Times New Roman" w:cs="Times New Roman"/>
          <w:noProof/>
          <w:sz w:val="24"/>
          <w:szCs w:val="24"/>
          <w:lang w:val="en-US" w:eastAsia="lv-LV"/>
        </w:rPr>
        <w:t xml:space="preserve">(un, ja atbilstīgi, programmas </w:t>
      </w:r>
      <w:r w:rsidR="00BE473B">
        <w:rPr>
          <w:rFonts w:ascii="Times New Roman" w:eastAsia="Times New Roman" w:hAnsi="Times New Roman" w:cs="Times New Roman"/>
          <w:noProof/>
          <w:sz w:val="24"/>
          <w:szCs w:val="24"/>
          <w:lang w:val="en-US" w:eastAsia="lv-LV"/>
        </w:rPr>
        <w:t>specifisk</w:t>
      </w:r>
      <w:r w:rsidRPr="007A31CC">
        <w:rPr>
          <w:rFonts w:ascii="Times New Roman" w:eastAsia="Times New Roman" w:hAnsi="Times New Roman" w:cs="Times New Roman"/>
          <w:noProof/>
          <w:sz w:val="24"/>
          <w:szCs w:val="24"/>
          <w:lang w:val="en-US" w:eastAsia="lv-LV"/>
        </w:rPr>
        <w:t>ie rādītāji, sk. 2.3.6. </w:t>
      </w:r>
      <w:r w:rsidR="00BE473B">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 xml:space="preserve">daļu) par dalībniekiem un </w:t>
      </w:r>
      <w:r w:rsidRPr="007A31CC">
        <w:rPr>
          <w:rFonts w:ascii="Times New Roman" w:eastAsia="Times New Roman" w:hAnsi="Times New Roman" w:cs="Times New Roman"/>
          <w:b/>
          <w:bCs/>
          <w:noProof/>
          <w:sz w:val="24"/>
          <w:szCs w:val="24"/>
          <w:lang w:val="en-US" w:eastAsia="lv-LV"/>
        </w:rPr>
        <w:t xml:space="preserve">visi JNI rādītāji </w:t>
      </w:r>
      <w:r w:rsidRPr="007A31CC">
        <w:rPr>
          <w:rFonts w:ascii="Times New Roman" w:eastAsia="Times New Roman" w:hAnsi="Times New Roman" w:cs="Times New Roman"/>
          <w:noProof/>
          <w:sz w:val="24"/>
          <w:szCs w:val="24"/>
          <w:lang w:val="en-US" w:eastAsia="lv-LV"/>
        </w:rPr>
        <w:t>ir jāiedala pēc dzimuma.</w:t>
      </w:r>
    </w:p>
    <w:p w14:paraId="44173094" w14:textId="77777777" w:rsidR="00F4470A" w:rsidRDefault="00F4470A"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10C2DC32" w14:textId="40BD9558" w:rsidR="004F7005" w:rsidRPr="007A31CC" w:rsidRDefault="004F7005" w:rsidP="00081FF4">
      <w:pPr>
        <w:pStyle w:val="Heading2"/>
        <w:rPr>
          <w:rFonts w:eastAsia="Times New Roman"/>
          <w:noProof/>
          <w:lang w:val="en-US" w:eastAsia="lv-LV"/>
        </w:rPr>
      </w:pPr>
      <w:bookmarkStart w:id="25" w:name="_Toc18572398"/>
      <w:r w:rsidRPr="007A31CC">
        <w:rPr>
          <w:rFonts w:eastAsia="Times New Roman"/>
          <w:noProof/>
          <w:lang w:val="en-US" w:eastAsia="lv-LV"/>
        </w:rPr>
        <w:t>5.3. Darba tirgus situācija</w:t>
      </w:r>
      <w:bookmarkEnd w:id="25"/>
    </w:p>
    <w:p w14:paraId="0D3ED5FC" w14:textId="77777777" w:rsidR="00F4470A" w:rsidRDefault="00F4470A"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C3436D8" w14:textId="3EA3E942"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ESF ir galvenais instruments Eiropā, kas nodrošina darbavietas, palīdz cilvēkiem atrast labāku darbu un nodrošina taisnīgāka darba iespējas visiem ES iedzīvotājiem. Tāpēc dalībnieku darba tirgus situācija un tas, kā tā mainās pēc dalības ESF atbalstītajā darbībā, ir svarīga informācija uzraudzības mērķiem, kas ir jāievāc katrā novērojumu punktā (sākumā, beigās un 6 mēnešus pēc dalības).</w:t>
      </w:r>
    </w:p>
    <w:p w14:paraId="3138521C" w14:textId="77777777" w:rsidR="00F4470A" w:rsidRPr="007A31CC" w:rsidRDefault="00F4470A"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914A481" w14:textId="77777777"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5.3.1. Kā noteikt dalībnieku nodarbinātības statusu</w:t>
      </w:r>
    </w:p>
    <w:p w14:paraId="5BA7325A" w14:textId="77777777" w:rsidR="00F4470A" w:rsidRDefault="00F4470A"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70F23E7" w14:textId="0DECD8B0"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12. tabulā ir sniegts kopsavilkums, kā noteikt dalībnieku nodarbinātības statusu. Dalībniekam var būt tikai viens statuss (nodarbinātais, bezdarbnieks vai neaktīvs), un šo dažādo statusu secību, kā parādīts 12. tabulā, var izmantot nepieciešamā vērtējuma prioritātes noteikšanai – vispirms pārbauda, vai persona ir nodarbinātais, ja tas tā nav, – vai persona ir bezdarbnieks, un, ja arī tas tā nav, tad (pēc noklusējuma) personai ir jābūt neaktīvai.</w:t>
      </w:r>
    </w:p>
    <w:p w14:paraId="13A3770B" w14:textId="77777777" w:rsidR="00F4470A" w:rsidRPr="007A31CC" w:rsidRDefault="00F4470A"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662B7AF0" w14:textId="77777777"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12. tabula. Kā noteikt dalībnieku darba tirgus situāciju</w:t>
      </w:r>
    </w:p>
    <w:p w14:paraId="76201C35" w14:textId="77777777" w:rsidR="00F4470A" w:rsidRPr="00F4470A" w:rsidRDefault="00F4470A" w:rsidP="007A31CC">
      <w:pPr>
        <w:widowControl w:val="0"/>
        <w:spacing w:after="0" w:line="240" w:lineRule="auto"/>
        <w:jc w:val="both"/>
        <w:rPr>
          <w:rFonts w:ascii="Times New Roman" w:eastAsia="Times New Roman" w:hAnsi="Times New Roman" w:cs="Times New Roman"/>
          <w:noProof/>
          <w:sz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2122"/>
        <w:gridCol w:w="6939"/>
      </w:tblGrid>
      <w:tr w:rsidR="00F4470A" w:rsidRPr="00D91722" w14:paraId="663AC557" w14:textId="77777777" w:rsidTr="00F4470A">
        <w:tc>
          <w:tcPr>
            <w:tcW w:w="2122" w:type="dxa"/>
          </w:tcPr>
          <w:p w14:paraId="1E814AC7" w14:textId="66DF27B6" w:rsidR="00F4470A" w:rsidRPr="00D91722" w:rsidRDefault="00F4470A" w:rsidP="007A31CC">
            <w:pPr>
              <w:widowControl w:val="0"/>
              <w:jc w:val="both"/>
              <w:rPr>
                <w:rFonts w:ascii="Times New Roman" w:eastAsia="Times New Roman" w:hAnsi="Times New Roman" w:cs="Times New Roman"/>
                <w:noProof/>
                <w:lang w:val="en-US" w:eastAsia="lv-LV"/>
              </w:rPr>
            </w:pPr>
            <w:r w:rsidRPr="00D91722">
              <w:rPr>
                <w:rFonts w:ascii="Times New Roman" w:eastAsia="Times New Roman" w:hAnsi="Times New Roman" w:cs="Times New Roman"/>
                <w:b/>
                <w:bCs/>
                <w:noProof/>
                <w:lang w:val="en-US" w:eastAsia="lv-LV"/>
              </w:rPr>
              <w:t>Nodarbinātais</w:t>
            </w:r>
          </w:p>
        </w:tc>
        <w:tc>
          <w:tcPr>
            <w:tcW w:w="6939" w:type="dxa"/>
          </w:tcPr>
          <w:p w14:paraId="73098DA2" w14:textId="6B4A6417" w:rsidR="00F4470A" w:rsidRPr="00D91722" w:rsidRDefault="00F4470A" w:rsidP="00F4470A">
            <w:pPr>
              <w:widowControl w:val="0"/>
              <w:jc w:val="both"/>
              <w:rPr>
                <w:rFonts w:ascii="Times New Roman" w:eastAsia="Times New Roman" w:hAnsi="Times New Roman" w:cs="Times New Roman"/>
                <w:b/>
                <w:bCs/>
                <w:noProof/>
                <w:lang w:val="en-US" w:eastAsia="lv-LV"/>
              </w:rPr>
            </w:pPr>
            <w:r w:rsidRPr="00D91722">
              <w:rPr>
                <w:rFonts w:ascii="Times New Roman" w:eastAsia="Times New Roman" w:hAnsi="Times New Roman" w:cs="Times New Roman"/>
                <w:b/>
                <w:bCs/>
                <w:noProof/>
                <w:lang w:val="en-US" w:eastAsia="lv-LV"/>
              </w:rPr>
              <w:drawing>
                <wp:inline distT="0" distB="0" distL="0" distR="0" wp14:anchorId="52DE9277" wp14:editId="02766C8D">
                  <wp:extent cx="180975" cy="120650"/>
                  <wp:effectExtent l="0" t="0" r="9525" b="0"/>
                  <wp:docPr id="43" name="Attēl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975" cy="120650"/>
                          </a:xfrm>
                          <a:prstGeom prst="rect">
                            <a:avLst/>
                          </a:prstGeom>
                          <a:noFill/>
                          <a:ln>
                            <a:noFill/>
                          </a:ln>
                        </pic:spPr>
                      </pic:pic>
                    </a:graphicData>
                  </a:graphic>
                </wp:inline>
              </w:drawing>
            </w:r>
            <w:r w:rsidRPr="00D91722">
              <w:rPr>
                <w:rFonts w:ascii="Times New Roman" w:eastAsia="Times New Roman" w:hAnsi="Times New Roman" w:cs="Times New Roman"/>
                <w:b/>
                <w:bCs/>
                <w:noProof/>
                <w:lang w:val="en-US" w:eastAsia="lv-LV"/>
              </w:rPr>
              <w:t xml:space="preserve"> Nodarbinātībā iesaistītās personas</w:t>
            </w:r>
          </w:p>
          <w:p w14:paraId="26724CB4" w14:textId="77777777" w:rsidR="00D25813" w:rsidRPr="00D91722" w:rsidRDefault="00D25813" w:rsidP="00F4470A">
            <w:pPr>
              <w:widowControl w:val="0"/>
              <w:jc w:val="both"/>
              <w:rPr>
                <w:rFonts w:ascii="Times New Roman" w:eastAsia="Times New Roman" w:hAnsi="Times New Roman" w:cs="Times New Roman"/>
                <w:i/>
                <w:iCs/>
                <w:noProof/>
                <w:lang w:val="en-US" w:eastAsia="lv-LV"/>
              </w:rPr>
            </w:pPr>
          </w:p>
          <w:p w14:paraId="508B77D0" w14:textId="6ECF6C15" w:rsidR="00F4470A" w:rsidRPr="00D91722" w:rsidRDefault="00F4470A" w:rsidP="00F4470A">
            <w:pPr>
              <w:widowControl w:val="0"/>
              <w:jc w:val="both"/>
              <w:rPr>
                <w:rFonts w:ascii="Times New Roman" w:eastAsia="Times New Roman" w:hAnsi="Times New Roman" w:cs="Times New Roman"/>
                <w:i/>
                <w:iCs/>
                <w:noProof/>
                <w:lang w:val="en-US" w:eastAsia="lv-LV"/>
              </w:rPr>
            </w:pPr>
            <w:r w:rsidRPr="00D91722">
              <w:rPr>
                <w:rFonts w:ascii="Times New Roman" w:eastAsia="Times New Roman" w:hAnsi="Times New Roman" w:cs="Times New Roman"/>
                <w:i/>
                <w:iCs/>
                <w:noProof/>
                <w:lang w:val="en-US" w:eastAsia="lv-LV"/>
              </w:rPr>
              <w:t>Ietilpst</w:t>
            </w:r>
          </w:p>
          <w:p w14:paraId="11803910" w14:textId="04456762" w:rsidR="00F4470A" w:rsidRPr="00D91722" w:rsidRDefault="00F4470A" w:rsidP="00F4470A">
            <w:pPr>
              <w:widowControl w:val="0"/>
              <w:jc w:val="both"/>
              <w:rPr>
                <w:rFonts w:ascii="Times New Roman" w:eastAsia="Times New Roman" w:hAnsi="Times New Roman" w:cs="Times New Roman"/>
                <w:noProof/>
                <w:lang w:val="en-US" w:eastAsia="lv-LV"/>
              </w:rPr>
            </w:pPr>
            <w:r w:rsidRPr="00D91722">
              <w:rPr>
                <w:rFonts w:ascii="Times New Roman" w:eastAsia="Times New Roman" w:hAnsi="Times New Roman" w:cs="Times New Roman"/>
                <w:noProof/>
                <w:lang w:val="en-US" w:eastAsia="lv-LV"/>
              </w:rPr>
              <w:drawing>
                <wp:inline distT="0" distB="0" distL="0" distR="0" wp14:anchorId="251D5CFF" wp14:editId="5CD9A4FE">
                  <wp:extent cx="215900" cy="146685"/>
                  <wp:effectExtent l="0" t="0" r="0" b="5715"/>
                  <wp:docPr id="44" name="Attēl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900" cy="146685"/>
                          </a:xfrm>
                          <a:prstGeom prst="rect">
                            <a:avLst/>
                          </a:prstGeom>
                          <a:noFill/>
                          <a:ln>
                            <a:noFill/>
                          </a:ln>
                        </pic:spPr>
                      </pic:pic>
                    </a:graphicData>
                  </a:graphic>
                </wp:inline>
              </w:drawing>
            </w:r>
            <w:r w:rsidRPr="00D91722">
              <w:rPr>
                <w:rFonts w:ascii="Times New Roman" w:eastAsia="Times New Roman" w:hAnsi="Times New Roman" w:cs="Times New Roman"/>
                <w:noProof/>
                <w:lang w:val="en-US" w:eastAsia="lv-LV"/>
              </w:rPr>
              <w:t xml:space="preserve"> Darba ņēmēji (tostarp tie, kuriem ir subsidētās darbavietas</w:t>
            </w:r>
            <w:r w:rsidRPr="00D91722">
              <w:rPr>
                <w:rStyle w:val="FootnoteReference"/>
                <w:rFonts w:ascii="Times New Roman" w:eastAsia="Times New Roman" w:hAnsi="Times New Roman" w:cs="Times New Roman"/>
                <w:noProof/>
                <w:lang w:val="en-US" w:eastAsia="lv-LV"/>
              </w:rPr>
              <w:footnoteReference w:id="20"/>
            </w:r>
            <w:r w:rsidRPr="00D91722">
              <w:rPr>
                <w:rFonts w:ascii="Times New Roman" w:eastAsia="Times New Roman" w:hAnsi="Times New Roman" w:cs="Times New Roman"/>
                <w:noProof/>
                <w:lang w:val="en-US" w:eastAsia="lv-LV"/>
              </w:rPr>
              <w:t>)</w:t>
            </w:r>
          </w:p>
          <w:p w14:paraId="1BF79F76" w14:textId="4FE7125D" w:rsidR="00F4470A" w:rsidRPr="00D91722" w:rsidRDefault="00F4470A" w:rsidP="00F4470A">
            <w:pPr>
              <w:widowControl w:val="0"/>
              <w:jc w:val="both"/>
              <w:rPr>
                <w:rFonts w:ascii="Times New Roman" w:eastAsia="Times New Roman" w:hAnsi="Times New Roman" w:cs="Times New Roman"/>
                <w:noProof/>
                <w:lang w:val="en-US" w:eastAsia="lv-LV"/>
              </w:rPr>
            </w:pPr>
            <w:r w:rsidRPr="00D91722">
              <w:rPr>
                <w:rFonts w:ascii="Times New Roman" w:eastAsia="Times New Roman" w:hAnsi="Times New Roman" w:cs="Times New Roman"/>
                <w:noProof/>
                <w:lang w:val="en-US" w:eastAsia="lv-LV"/>
              </w:rPr>
              <w:drawing>
                <wp:inline distT="0" distB="0" distL="0" distR="0" wp14:anchorId="3251A486" wp14:editId="75651B16">
                  <wp:extent cx="215900" cy="146685"/>
                  <wp:effectExtent l="0" t="0" r="0" b="5715"/>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900" cy="146685"/>
                          </a:xfrm>
                          <a:prstGeom prst="rect">
                            <a:avLst/>
                          </a:prstGeom>
                          <a:noFill/>
                          <a:ln>
                            <a:noFill/>
                          </a:ln>
                        </pic:spPr>
                      </pic:pic>
                    </a:graphicData>
                  </a:graphic>
                </wp:inline>
              </w:drawing>
            </w:r>
            <w:r w:rsidRPr="00D91722">
              <w:rPr>
                <w:rFonts w:ascii="Times New Roman" w:eastAsia="Times New Roman" w:hAnsi="Times New Roman" w:cs="Times New Roman"/>
                <w:noProof/>
                <w:lang w:val="en-US" w:eastAsia="lv-LV"/>
              </w:rPr>
              <w:t xml:space="preserve"> Pašnodarbinātie</w:t>
            </w:r>
          </w:p>
          <w:p w14:paraId="05AD41D2" w14:textId="42BDE11F" w:rsidR="00F4470A" w:rsidRPr="00D91722" w:rsidRDefault="00F4470A" w:rsidP="00F4470A">
            <w:pPr>
              <w:widowControl w:val="0"/>
              <w:jc w:val="both"/>
              <w:rPr>
                <w:rFonts w:ascii="Times New Roman" w:eastAsia="Times New Roman" w:hAnsi="Times New Roman" w:cs="Times New Roman"/>
                <w:noProof/>
                <w:lang w:val="en-US" w:eastAsia="lv-LV"/>
              </w:rPr>
            </w:pPr>
            <w:r w:rsidRPr="00D91722">
              <w:rPr>
                <w:rFonts w:ascii="Times New Roman" w:eastAsia="Times New Roman" w:hAnsi="Times New Roman" w:cs="Times New Roman"/>
                <w:noProof/>
                <w:lang w:val="en-US" w:eastAsia="lv-LV"/>
              </w:rPr>
              <w:lastRenderedPageBreak/>
              <w:drawing>
                <wp:inline distT="0" distB="0" distL="0" distR="0" wp14:anchorId="4EE4434B" wp14:editId="33120871">
                  <wp:extent cx="215900" cy="146685"/>
                  <wp:effectExtent l="0" t="0" r="0" b="5715"/>
                  <wp:docPr id="47"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900" cy="146685"/>
                          </a:xfrm>
                          <a:prstGeom prst="rect">
                            <a:avLst/>
                          </a:prstGeom>
                          <a:noFill/>
                          <a:ln>
                            <a:noFill/>
                          </a:ln>
                        </pic:spPr>
                      </pic:pic>
                    </a:graphicData>
                  </a:graphic>
                </wp:inline>
              </w:drawing>
            </w:r>
            <w:r w:rsidRPr="00D91722">
              <w:rPr>
                <w:rFonts w:ascii="Times New Roman" w:eastAsia="Times New Roman" w:hAnsi="Times New Roman" w:cs="Times New Roman"/>
                <w:noProof/>
                <w:lang w:val="en-US" w:eastAsia="lv-LV"/>
              </w:rPr>
              <w:t xml:space="preserve"> Ģimenē strādājošie</w:t>
            </w:r>
          </w:p>
          <w:p w14:paraId="62C2C17F" w14:textId="12DE14FD" w:rsidR="00F4470A" w:rsidRPr="00D91722" w:rsidRDefault="00F4470A" w:rsidP="00F4470A">
            <w:pPr>
              <w:widowControl w:val="0"/>
              <w:jc w:val="both"/>
              <w:rPr>
                <w:rFonts w:ascii="Times New Roman" w:eastAsia="Times New Roman" w:hAnsi="Times New Roman" w:cs="Times New Roman"/>
                <w:noProof/>
                <w:lang w:val="en-US" w:eastAsia="lv-LV"/>
              </w:rPr>
            </w:pPr>
            <w:r w:rsidRPr="00D91722">
              <w:rPr>
                <w:rFonts w:ascii="Times New Roman" w:eastAsia="Times New Roman" w:hAnsi="Times New Roman" w:cs="Times New Roman"/>
                <w:noProof/>
                <w:lang w:val="en-US" w:eastAsia="lv-LV"/>
              </w:rPr>
              <w:drawing>
                <wp:inline distT="0" distB="0" distL="0" distR="0" wp14:anchorId="74D827EC" wp14:editId="7898475E">
                  <wp:extent cx="215900" cy="146685"/>
                  <wp:effectExtent l="0" t="0" r="0" b="5715"/>
                  <wp:docPr id="48" name="Attēl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900" cy="146685"/>
                          </a:xfrm>
                          <a:prstGeom prst="rect">
                            <a:avLst/>
                          </a:prstGeom>
                          <a:noFill/>
                          <a:ln>
                            <a:noFill/>
                          </a:ln>
                        </pic:spPr>
                      </pic:pic>
                    </a:graphicData>
                  </a:graphic>
                </wp:inline>
              </w:drawing>
            </w:r>
            <w:r w:rsidRPr="00D91722">
              <w:rPr>
                <w:rFonts w:ascii="Times New Roman" w:eastAsia="Times New Roman" w:hAnsi="Times New Roman" w:cs="Times New Roman"/>
                <w:noProof/>
                <w:lang w:val="en-US" w:eastAsia="lv-LV"/>
              </w:rPr>
              <w:t xml:space="preserve"> Personas, kurām piešķirts dzemdību vai bērna tēvam piešķirtais atvaļinājums</w:t>
            </w:r>
            <w:r w:rsidR="00D25813" w:rsidRPr="00D91722">
              <w:rPr>
                <w:rStyle w:val="FootnoteReference"/>
                <w:rFonts w:ascii="Times New Roman" w:eastAsia="Times New Roman" w:hAnsi="Times New Roman" w:cs="Times New Roman"/>
                <w:noProof/>
                <w:lang w:val="en-US" w:eastAsia="lv-LV"/>
              </w:rPr>
              <w:footnoteReference w:id="21"/>
            </w:r>
          </w:p>
          <w:p w14:paraId="20D41C10" w14:textId="77777777" w:rsidR="00F4470A" w:rsidRPr="00D91722" w:rsidRDefault="00F4470A" w:rsidP="00F4470A">
            <w:pPr>
              <w:widowControl w:val="0"/>
              <w:jc w:val="both"/>
              <w:rPr>
                <w:rFonts w:ascii="Times New Roman" w:eastAsia="Times New Roman" w:hAnsi="Times New Roman" w:cs="Times New Roman"/>
                <w:i/>
                <w:iCs/>
                <w:noProof/>
                <w:lang w:val="en-US" w:eastAsia="lv-LV"/>
              </w:rPr>
            </w:pPr>
          </w:p>
          <w:p w14:paraId="048AC360" w14:textId="5F7B8617" w:rsidR="00F4470A" w:rsidRPr="00D91722" w:rsidRDefault="00F4470A" w:rsidP="00F4470A">
            <w:pPr>
              <w:widowControl w:val="0"/>
              <w:jc w:val="both"/>
              <w:rPr>
                <w:rFonts w:ascii="Times New Roman" w:eastAsia="Times New Roman" w:hAnsi="Times New Roman" w:cs="Times New Roman"/>
                <w:i/>
                <w:iCs/>
                <w:noProof/>
                <w:lang w:val="en-US" w:eastAsia="lv-LV"/>
              </w:rPr>
            </w:pPr>
            <w:r w:rsidRPr="00D91722">
              <w:rPr>
                <w:rFonts w:ascii="Times New Roman" w:eastAsia="Times New Roman" w:hAnsi="Times New Roman" w:cs="Times New Roman"/>
                <w:i/>
                <w:iCs/>
                <w:noProof/>
                <w:lang w:val="en-US" w:eastAsia="lv-LV"/>
              </w:rPr>
              <w:t>Neietilpst</w:t>
            </w:r>
          </w:p>
          <w:p w14:paraId="5A75E3C2" w14:textId="48894D3D" w:rsidR="00F4470A" w:rsidRPr="00D91722" w:rsidRDefault="00F4470A" w:rsidP="00D25813">
            <w:pPr>
              <w:pStyle w:val="ListParagraph"/>
              <w:widowControl w:val="0"/>
              <w:numPr>
                <w:ilvl w:val="0"/>
                <w:numId w:val="48"/>
              </w:numPr>
              <w:ind w:left="250" w:hanging="250"/>
              <w:jc w:val="both"/>
              <w:rPr>
                <w:rFonts w:ascii="Times New Roman" w:eastAsia="Times New Roman" w:hAnsi="Times New Roman" w:cs="Times New Roman"/>
                <w:b/>
                <w:bCs/>
                <w:i/>
                <w:iCs/>
                <w:noProof/>
                <w:lang w:val="en-US" w:eastAsia="lv-LV"/>
              </w:rPr>
            </w:pPr>
            <w:r w:rsidRPr="00D91722">
              <w:rPr>
                <w:rFonts w:ascii="Times New Roman" w:eastAsia="Times New Roman" w:hAnsi="Times New Roman" w:cs="Times New Roman"/>
                <w:noProof/>
                <w:lang w:val="en-US" w:eastAsia="lv-LV"/>
              </w:rPr>
              <w:t xml:space="preserve">Personas, kas reģistrētas kā bezdarbnieki, bet kurām ir neliels nepilnas slodzes darbs (kas tiek pieļauts saskaņā ar reģistrētā bezdarba valsts definīciju) -&gt; traktē kā </w:t>
            </w:r>
            <w:r w:rsidRPr="00D91722">
              <w:rPr>
                <w:rFonts w:ascii="Times New Roman" w:eastAsia="Times New Roman" w:hAnsi="Times New Roman" w:cs="Times New Roman"/>
                <w:b/>
                <w:bCs/>
                <w:i/>
                <w:iCs/>
                <w:noProof/>
                <w:lang w:val="en-US" w:eastAsia="lv-LV"/>
              </w:rPr>
              <w:t>bezdarbniekus</w:t>
            </w:r>
          </w:p>
          <w:p w14:paraId="77AF77EB" w14:textId="7D2D6C98" w:rsidR="00F4470A" w:rsidRPr="00D91722" w:rsidRDefault="00F4470A" w:rsidP="00D25813">
            <w:pPr>
              <w:pStyle w:val="ListParagraph"/>
              <w:widowControl w:val="0"/>
              <w:numPr>
                <w:ilvl w:val="0"/>
                <w:numId w:val="48"/>
              </w:numPr>
              <w:ind w:left="250" w:hanging="250"/>
              <w:jc w:val="both"/>
              <w:rPr>
                <w:rFonts w:ascii="Times New Roman" w:eastAsia="Times New Roman" w:hAnsi="Times New Roman" w:cs="Times New Roman"/>
                <w:b/>
                <w:bCs/>
                <w:i/>
                <w:iCs/>
                <w:noProof/>
                <w:lang w:val="en-US" w:eastAsia="lv-LV"/>
              </w:rPr>
            </w:pPr>
            <w:r w:rsidRPr="00D91722">
              <w:rPr>
                <w:rFonts w:ascii="Times New Roman" w:eastAsia="Times New Roman" w:hAnsi="Times New Roman" w:cs="Times New Roman"/>
                <w:noProof/>
                <w:lang w:val="en-US" w:eastAsia="lv-LV"/>
              </w:rPr>
              <w:t>Personas, kas atrodas pilna laika bērna kopšanas atvaļinājumā</w:t>
            </w:r>
            <w:r w:rsidRPr="00D91722">
              <w:rPr>
                <w:rFonts w:ascii="Times New Roman" w:eastAsia="Times New Roman" w:hAnsi="Times New Roman" w:cs="Times New Roman"/>
                <w:noProof/>
                <w:vertAlign w:val="superscript"/>
                <w:lang w:val="en-US" w:eastAsia="lv-LV"/>
              </w:rPr>
              <w:t>21</w:t>
            </w:r>
            <w:r w:rsidRPr="00D91722">
              <w:rPr>
                <w:rFonts w:ascii="Times New Roman" w:eastAsia="Times New Roman" w:hAnsi="Times New Roman" w:cs="Times New Roman"/>
                <w:noProof/>
                <w:lang w:val="en-US" w:eastAsia="lv-LV"/>
              </w:rPr>
              <w:t xml:space="preserve"> -&gt; ja reģistrētas kā bezdarbnieki, tad traktē kā </w:t>
            </w:r>
            <w:r w:rsidRPr="00D91722">
              <w:rPr>
                <w:rFonts w:ascii="Times New Roman" w:eastAsia="Times New Roman" w:hAnsi="Times New Roman" w:cs="Times New Roman"/>
                <w:b/>
                <w:bCs/>
                <w:noProof/>
                <w:lang w:val="en-US" w:eastAsia="lv-LV"/>
              </w:rPr>
              <w:t>bezdarbniekus</w:t>
            </w:r>
            <w:r w:rsidRPr="00D91722">
              <w:rPr>
                <w:rFonts w:ascii="Times New Roman" w:eastAsia="Times New Roman" w:hAnsi="Times New Roman" w:cs="Times New Roman"/>
                <w:noProof/>
                <w:lang w:val="en-US" w:eastAsia="lv-LV"/>
              </w:rPr>
              <w:t xml:space="preserve">, pretējā gadījumā – kā </w:t>
            </w:r>
            <w:r w:rsidRPr="00D91722">
              <w:rPr>
                <w:rFonts w:ascii="Times New Roman" w:eastAsia="Times New Roman" w:hAnsi="Times New Roman" w:cs="Times New Roman"/>
                <w:b/>
                <w:bCs/>
                <w:i/>
                <w:iCs/>
                <w:noProof/>
                <w:lang w:val="en-US" w:eastAsia="lv-LV"/>
              </w:rPr>
              <w:t>neaktīvas</w:t>
            </w:r>
          </w:p>
          <w:p w14:paraId="611E65F8" w14:textId="2E0BC0F6" w:rsidR="00F4470A" w:rsidRPr="00D91722" w:rsidRDefault="00F4470A" w:rsidP="00D25813">
            <w:pPr>
              <w:pStyle w:val="ListParagraph"/>
              <w:widowControl w:val="0"/>
              <w:numPr>
                <w:ilvl w:val="0"/>
                <w:numId w:val="48"/>
              </w:numPr>
              <w:ind w:left="250" w:hanging="250"/>
              <w:jc w:val="both"/>
              <w:rPr>
                <w:rFonts w:ascii="Times New Roman" w:eastAsia="Times New Roman" w:hAnsi="Times New Roman" w:cs="Times New Roman"/>
                <w:noProof/>
                <w:lang w:val="en-US" w:eastAsia="lv-LV"/>
              </w:rPr>
            </w:pPr>
            <w:r w:rsidRPr="00D91722">
              <w:rPr>
                <w:rFonts w:ascii="Times New Roman" w:eastAsia="Times New Roman" w:hAnsi="Times New Roman" w:cs="Times New Roman"/>
                <w:noProof/>
                <w:lang w:val="en-US" w:eastAsia="lv-LV"/>
              </w:rPr>
              <w:t xml:space="preserve">Iesaucamie, kas pārskata nedēļā veikuši kādu darbu, par to saņemot atlīdzību vai gūstot peļņu -&gt; traktē kā </w:t>
            </w:r>
            <w:r w:rsidRPr="00D91722">
              <w:rPr>
                <w:rFonts w:ascii="Times New Roman" w:eastAsia="Times New Roman" w:hAnsi="Times New Roman" w:cs="Times New Roman"/>
                <w:b/>
                <w:bCs/>
                <w:i/>
                <w:iCs/>
                <w:noProof/>
                <w:lang w:val="en-US" w:eastAsia="lv-LV"/>
              </w:rPr>
              <w:t xml:space="preserve">neaktīvas </w:t>
            </w:r>
            <w:r w:rsidRPr="00D91722">
              <w:rPr>
                <w:rFonts w:ascii="Times New Roman" w:eastAsia="Times New Roman" w:hAnsi="Times New Roman" w:cs="Times New Roman"/>
                <w:noProof/>
                <w:lang w:val="en-US" w:eastAsia="lv-LV"/>
              </w:rPr>
              <w:t>personas</w:t>
            </w:r>
          </w:p>
        </w:tc>
      </w:tr>
      <w:tr w:rsidR="00F4470A" w:rsidRPr="00D91722" w14:paraId="59F318AC" w14:textId="77777777" w:rsidTr="00F4470A">
        <w:tc>
          <w:tcPr>
            <w:tcW w:w="2122" w:type="dxa"/>
          </w:tcPr>
          <w:p w14:paraId="77B18A2C" w14:textId="08B6A98B" w:rsidR="00F4470A" w:rsidRPr="00D91722" w:rsidRDefault="00D25813" w:rsidP="007A31CC">
            <w:pPr>
              <w:widowControl w:val="0"/>
              <w:jc w:val="both"/>
              <w:rPr>
                <w:rFonts w:ascii="Times New Roman" w:eastAsia="Times New Roman" w:hAnsi="Times New Roman" w:cs="Times New Roman"/>
                <w:noProof/>
                <w:lang w:val="en-US" w:eastAsia="lv-LV"/>
              </w:rPr>
            </w:pPr>
            <w:r w:rsidRPr="00D91722">
              <w:rPr>
                <w:rFonts w:ascii="Times New Roman" w:eastAsia="Times New Roman" w:hAnsi="Times New Roman" w:cs="Times New Roman"/>
                <w:b/>
                <w:bCs/>
                <w:noProof/>
                <w:lang w:val="en-US" w:eastAsia="lv-LV"/>
              </w:rPr>
              <w:lastRenderedPageBreak/>
              <w:t>Bezdarbnieki</w:t>
            </w:r>
          </w:p>
        </w:tc>
        <w:tc>
          <w:tcPr>
            <w:tcW w:w="6939" w:type="dxa"/>
          </w:tcPr>
          <w:p w14:paraId="4BACB3AB" w14:textId="7651A22E" w:rsidR="00D25813" w:rsidRPr="00D91722" w:rsidRDefault="00D25813" w:rsidP="00D25813">
            <w:pPr>
              <w:widowControl w:val="0"/>
              <w:jc w:val="both"/>
              <w:rPr>
                <w:rFonts w:ascii="Times New Roman" w:eastAsia="Times New Roman" w:hAnsi="Times New Roman" w:cs="Times New Roman"/>
                <w:b/>
                <w:bCs/>
                <w:noProof/>
                <w:lang w:val="en-US" w:eastAsia="lv-LV"/>
              </w:rPr>
            </w:pPr>
            <w:r w:rsidRPr="00D91722">
              <w:rPr>
                <w:rFonts w:ascii="Times New Roman" w:eastAsia="Times New Roman" w:hAnsi="Times New Roman" w:cs="Times New Roman"/>
                <w:b/>
                <w:bCs/>
                <w:noProof/>
                <w:lang w:val="en-US" w:eastAsia="lv-LV"/>
              </w:rPr>
              <w:drawing>
                <wp:inline distT="0" distB="0" distL="0" distR="0" wp14:anchorId="6DDF9949" wp14:editId="4C103ACF">
                  <wp:extent cx="215900" cy="146685"/>
                  <wp:effectExtent l="0" t="0" r="0" b="5715"/>
                  <wp:docPr id="49" name="Attēl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900" cy="146685"/>
                          </a:xfrm>
                          <a:prstGeom prst="rect">
                            <a:avLst/>
                          </a:prstGeom>
                          <a:noFill/>
                          <a:ln>
                            <a:noFill/>
                          </a:ln>
                        </pic:spPr>
                      </pic:pic>
                    </a:graphicData>
                  </a:graphic>
                </wp:inline>
              </w:drawing>
            </w:r>
            <w:r w:rsidRPr="00D91722">
              <w:rPr>
                <w:rFonts w:ascii="Times New Roman" w:eastAsia="Times New Roman" w:hAnsi="Times New Roman" w:cs="Times New Roman"/>
                <w:b/>
                <w:bCs/>
                <w:noProof/>
                <w:lang w:val="en-US" w:eastAsia="lv-LV"/>
              </w:rPr>
              <w:t xml:space="preserve"> Nestrādā, ir pieejami darbam un aktīvi meklē darbu (SDO definīcija)</w:t>
            </w:r>
          </w:p>
          <w:p w14:paraId="3B757BB7" w14:textId="04D2C1F9" w:rsidR="00D25813" w:rsidRPr="00D91722" w:rsidRDefault="00D25813" w:rsidP="00D25813">
            <w:pPr>
              <w:widowControl w:val="0"/>
              <w:jc w:val="both"/>
              <w:rPr>
                <w:rFonts w:ascii="Times New Roman" w:eastAsia="Times New Roman" w:hAnsi="Times New Roman" w:cs="Times New Roman"/>
                <w:b/>
                <w:bCs/>
                <w:noProof/>
                <w:lang w:val="en-US" w:eastAsia="lv-LV"/>
              </w:rPr>
            </w:pPr>
            <w:r w:rsidRPr="00D91722">
              <w:rPr>
                <w:rFonts w:ascii="Times New Roman" w:eastAsia="Times New Roman" w:hAnsi="Times New Roman" w:cs="Times New Roman"/>
                <w:b/>
                <w:bCs/>
                <w:noProof/>
                <w:lang w:val="en-US" w:eastAsia="lv-LV"/>
              </w:rPr>
              <w:drawing>
                <wp:inline distT="0" distB="0" distL="0" distR="0" wp14:anchorId="1091061D" wp14:editId="01266A7F">
                  <wp:extent cx="215900" cy="146685"/>
                  <wp:effectExtent l="0" t="0" r="0" b="5715"/>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900" cy="146685"/>
                          </a:xfrm>
                          <a:prstGeom prst="rect">
                            <a:avLst/>
                          </a:prstGeom>
                          <a:noFill/>
                          <a:ln>
                            <a:noFill/>
                          </a:ln>
                        </pic:spPr>
                      </pic:pic>
                    </a:graphicData>
                  </a:graphic>
                </wp:inline>
              </w:drawing>
            </w:r>
            <w:r w:rsidRPr="00D91722">
              <w:rPr>
                <w:rFonts w:ascii="Times New Roman" w:eastAsia="Times New Roman" w:hAnsi="Times New Roman" w:cs="Times New Roman"/>
                <w:b/>
                <w:bCs/>
                <w:noProof/>
                <w:lang w:val="en-US" w:eastAsia="lv-LV"/>
              </w:rPr>
              <w:t xml:space="preserve"> Reģistrēti kā bezdarbnieki VND</w:t>
            </w:r>
          </w:p>
          <w:p w14:paraId="46E74379" w14:textId="77777777" w:rsidR="00D25813" w:rsidRPr="00D91722" w:rsidRDefault="00D25813" w:rsidP="00D25813">
            <w:pPr>
              <w:widowControl w:val="0"/>
              <w:jc w:val="both"/>
              <w:rPr>
                <w:rFonts w:ascii="Times New Roman" w:eastAsia="Times New Roman" w:hAnsi="Times New Roman" w:cs="Times New Roman"/>
                <w:b/>
                <w:bCs/>
                <w:i/>
                <w:iCs/>
                <w:noProof/>
                <w:lang w:val="en-US" w:eastAsia="lv-LV"/>
              </w:rPr>
            </w:pPr>
          </w:p>
          <w:p w14:paraId="2517F818" w14:textId="24680DD4" w:rsidR="00D25813" w:rsidRPr="00D91722" w:rsidRDefault="00D25813" w:rsidP="00D25813">
            <w:pPr>
              <w:widowControl w:val="0"/>
              <w:jc w:val="both"/>
              <w:rPr>
                <w:rFonts w:ascii="Times New Roman" w:eastAsia="Times New Roman" w:hAnsi="Times New Roman" w:cs="Times New Roman"/>
                <w:b/>
                <w:bCs/>
                <w:i/>
                <w:iCs/>
                <w:noProof/>
                <w:lang w:val="en-US" w:eastAsia="lv-LV"/>
              </w:rPr>
            </w:pPr>
            <w:r w:rsidRPr="00D91722">
              <w:rPr>
                <w:rFonts w:ascii="Times New Roman" w:eastAsia="Times New Roman" w:hAnsi="Times New Roman" w:cs="Times New Roman"/>
                <w:b/>
                <w:bCs/>
                <w:i/>
                <w:iCs/>
                <w:noProof/>
                <w:lang w:val="en-US" w:eastAsia="lv-LV"/>
              </w:rPr>
              <w:t>Neietilpst</w:t>
            </w:r>
          </w:p>
          <w:p w14:paraId="239577AE" w14:textId="4B400833" w:rsidR="00D25813" w:rsidRPr="00D91722" w:rsidRDefault="00D25813" w:rsidP="00D25813">
            <w:pPr>
              <w:pStyle w:val="ListParagraph"/>
              <w:widowControl w:val="0"/>
              <w:numPr>
                <w:ilvl w:val="0"/>
                <w:numId w:val="49"/>
              </w:numPr>
              <w:ind w:left="250" w:hanging="250"/>
              <w:jc w:val="both"/>
              <w:rPr>
                <w:rFonts w:ascii="Times New Roman" w:eastAsia="Times New Roman" w:hAnsi="Times New Roman" w:cs="Times New Roman"/>
                <w:noProof/>
                <w:lang w:val="en-US" w:eastAsia="lv-LV"/>
              </w:rPr>
            </w:pPr>
            <w:r w:rsidRPr="00D91722">
              <w:rPr>
                <w:rFonts w:ascii="Times New Roman" w:eastAsia="Times New Roman" w:hAnsi="Times New Roman" w:cs="Times New Roman"/>
                <w:noProof/>
                <w:lang w:val="en-US" w:eastAsia="lv-LV"/>
              </w:rPr>
              <w:t xml:space="preserve">Pilna laika studenti -&gt; traktē kā </w:t>
            </w:r>
            <w:r w:rsidRPr="00D91722">
              <w:rPr>
                <w:rFonts w:ascii="Times New Roman" w:eastAsia="Times New Roman" w:hAnsi="Times New Roman" w:cs="Times New Roman"/>
                <w:b/>
                <w:bCs/>
                <w:i/>
                <w:iCs/>
                <w:noProof/>
                <w:lang w:val="en-US" w:eastAsia="lv-LV"/>
              </w:rPr>
              <w:t>neaktīvas</w:t>
            </w:r>
            <w:r w:rsidRPr="00D91722">
              <w:rPr>
                <w:rStyle w:val="FootnoteReference"/>
                <w:rFonts w:ascii="Times New Roman" w:eastAsia="Times New Roman" w:hAnsi="Times New Roman" w:cs="Times New Roman"/>
                <w:b/>
                <w:bCs/>
                <w:i/>
                <w:iCs/>
                <w:noProof/>
                <w:lang w:val="en-US" w:eastAsia="lv-LV"/>
              </w:rPr>
              <w:footnoteReference w:id="22"/>
            </w:r>
            <w:r w:rsidRPr="00D91722">
              <w:rPr>
                <w:rFonts w:ascii="Times New Roman" w:eastAsia="Times New Roman" w:hAnsi="Times New Roman" w:cs="Times New Roman"/>
                <w:b/>
                <w:bCs/>
                <w:i/>
                <w:iCs/>
                <w:noProof/>
                <w:lang w:val="en-US" w:eastAsia="lv-LV"/>
              </w:rPr>
              <w:t xml:space="preserve"> </w:t>
            </w:r>
            <w:r w:rsidRPr="00D91722">
              <w:rPr>
                <w:rFonts w:ascii="Times New Roman" w:eastAsia="Times New Roman" w:hAnsi="Times New Roman" w:cs="Times New Roman"/>
                <w:noProof/>
                <w:lang w:val="en-US" w:eastAsia="lv-LV"/>
              </w:rPr>
              <w:t>personas.</w:t>
            </w:r>
          </w:p>
          <w:p w14:paraId="710EA594" w14:textId="6E6C0EBF" w:rsidR="00F4470A" w:rsidRPr="00D91722" w:rsidRDefault="00D25813" w:rsidP="00D25813">
            <w:pPr>
              <w:pStyle w:val="ListParagraph"/>
              <w:widowControl w:val="0"/>
              <w:numPr>
                <w:ilvl w:val="0"/>
                <w:numId w:val="49"/>
              </w:numPr>
              <w:ind w:left="250" w:hanging="250"/>
              <w:jc w:val="both"/>
              <w:rPr>
                <w:rFonts w:ascii="Times New Roman" w:eastAsia="Times New Roman" w:hAnsi="Times New Roman" w:cs="Times New Roman"/>
                <w:b/>
                <w:bCs/>
                <w:i/>
                <w:iCs/>
                <w:noProof/>
                <w:lang w:val="en-US" w:eastAsia="lv-LV"/>
              </w:rPr>
            </w:pPr>
            <w:r w:rsidRPr="00D91722">
              <w:rPr>
                <w:rFonts w:ascii="Times New Roman" w:eastAsia="Times New Roman" w:hAnsi="Times New Roman" w:cs="Times New Roman"/>
                <w:noProof/>
                <w:lang w:val="en-US" w:eastAsia="lv-LV"/>
              </w:rPr>
              <w:t xml:space="preserve">Personas, kas vecākas par 74 gadiem -&gt; traktē kā </w:t>
            </w:r>
            <w:r w:rsidRPr="00D91722">
              <w:rPr>
                <w:rFonts w:ascii="Times New Roman" w:eastAsia="Times New Roman" w:hAnsi="Times New Roman" w:cs="Times New Roman"/>
                <w:b/>
                <w:bCs/>
                <w:i/>
                <w:iCs/>
                <w:noProof/>
                <w:lang w:val="en-US" w:eastAsia="lv-LV"/>
              </w:rPr>
              <w:t>neaktīvas</w:t>
            </w:r>
            <w:r w:rsidRPr="00D91722">
              <w:rPr>
                <w:rStyle w:val="FootnoteReference"/>
                <w:rFonts w:ascii="Times New Roman" w:eastAsia="Times New Roman" w:hAnsi="Times New Roman" w:cs="Times New Roman"/>
                <w:b/>
                <w:bCs/>
                <w:i/>
                <w:iCs/>
                <w:noProof/>
                <w:lang w:val="en-US" w:eastAsia="lv-LV"/>
              </w:rPr>
              <w:footnoteReference w:id="23"/>
            </w:r>
          </w:p>
        </w:tc>
      </w:tr>
      <w:tr w:rsidR="00F4470A" w:rsidRPr="00D91722" w14:paraId="07C2AF4E" w14:textId="77777777" w:rsidTr="00F4470A">
        <w:tc>
          <w:tcPr>
            <w:tcW w:w="2122" w:type="dxa"/>
          </w:tcPr>
          <w:p w14:paraId="5E066CB4" w14:textId="3760828B" w:rsidR="00F4470A" w:rsidRPr="00D91722" w:rsidRDefault="00D25813" w:rsidP="007A31CC">
            <w:pPr>
              <w:widowControl w:val="0"/>
              <w:jc w:val="both"/>
              <w:rPr>
                <w:rFonts w:ascii="Times New Roman" w:eastAsia="Times New Roman" w:hAnsi="Times New Roman" w:cs="Times New Roman"/>
                <w:noProof/>
                <w:lang w:val="en-US" w:eastAsia="lv-LV"/>
              </w:rPr>
            </w:pPr>
            <w:r w:rsidRPr="00D91722">
              <w:rPr>
                <w:rFonts w:ascii="Times New Roman" w:eastAsia="Times New Roman" w:hAnsi="Times New Roman" w:cs="Times New Roman"/>
                <w:b/>
                <w:bCs/>
                <w:noProof/>
                <w:lang w:val="en-US" w:eastAsia="lv-LV"/>
              </w:rPr>
              <w:t>Ilgstošie bezdarbnieki</w:t>
            </w:r>
          </w:p>
        </w:tc>
        <w:tc>
          <w:tcPr>
            <w:tcW w:w="6939" w:type="dxa"/>
          </w:tcPr>
          <w:p w14:paraId="5C6CC3D1" w14:textId="73D93F8A" w:rsidR="00D25813" w:rsidRPr="00D91722" w:rsidRDefault="00D25813" w:rsidP="00D25813">
            <w:pPr>
              <w:widowControl w:val="0"/>
              <w:jc w:val="both"/>
              <w:rPr>
                <w:rFonts w:ascii="Times New Roman" w:eastAsia="Times New Roman" w:hAnsi="Times New Roman" w:cs="Times New Roman"/>
                <w:b/>
                <w:bCs/>
                <w:noProof/>
                <w:lang w:val="en-US" w:eastAsia="lv-LV"/>
              </w:rPr>
            </w:pPr>
            <w:r w:rsidRPr="00D91722">
              <w:rPr>
                <w:rFonts w:ascii="Times New Roman" w:eastAsia="Times New Roman" w:hAnsi="Times New Roman" w:cs="Times New Roman"/>
                <w:b/>
                <w:bCs/>
                <w:noProof/>
                <w:lang w:val="en-US" w:eastAsia="lv-LV"/>
              </w:rPr>
              <w:drawing>
                <wp:inline distT="0" distB="0" distL="0" distR="0" wp14:anchorId="073FF80C" wp14:editId="5484E087">
                  <wp:extent cx="180975" cy="163830"/>
                  <wp:effectExtent l="0" t="0" r="9525" b="7620"/>
                  <wp:docPr id="51" name="Attēl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975" cy="163830"/>
                          </a:xfrm>
                          <a:prstGeom prst="rect">
                            <a:avLst/>
                          </a:prstGeom>
                          <a:noFill/>
                          <a:ln>
                            <a:noFill/>
                          </a:ln>
                        </pic:spPr>
                      </pic:pic>
                    </a:graphicData>
                  </a:graphic>
                </wp:inline>
              </w:drawing>
            </w:r>
            <w:r w:rsidRPr="00D91722">
              <w:rPr>
                <w:rFonts w:ascii="Times New Roman" w:eastAsia="Times New Roman" w:hAnsi="Times New Roman" w:cs="Times New Roman"/>
                <w:b/>
                <w:bCs/>
                <w:noProof/>
                <w:lang w:val="en-US" w:eastAsia="lv-LV"/>
              </w:rPr>
              <w:t xml:space="preserve"> Jaunāki par 25 gadiem, kuriem nepārtraukta bezdarba periods ilgst vairāk par 6 mēnešiem</w:t>
            </w:r>
          </w:p>
          <w:p w14:paraId="378516A6" w14:textId="673E4651" w:rsidR="00F4470A" w:rsidRPr="00D91722" w:rsidRDefault="00D25813" w:rsidP="007A31CC">
            <w:pPr>
              <w:widowControl w:val="0"/>
              <w:jc w:val="both"/>
              <w:rPr>
                <w:rFonts w:ascii="Times New Roman" w:eastAsia="Times New Roman" w:hAnsi="Times New Roman" w:cs="Times New Roman"/>
                <w:b/>
                <w:bCs/>
                <w:noProof/>
                <w:lang w:val="en-US" w:eastAsia="lv-LV"/>
              </w:rPr>
            </w:pPr>
            <w:r w:rsidRPr="00D91722">
              <w:rPr>
                <w:rFonts w:ascii="Times New Roman" w:eastAsia="Times New Roman" w:hAnsi="Times New Roman" w:cs="Times New Roman"/>
                <w:b/>
                <w:bCs/>
                <w:noProof/>
                <w:lang w:val="en-US" w:eastAsia="lv-LV"/>
              </w:rPr>
              <w:drawing>
                <wp:inline distT="0" distB="0" distL="0" distR="0" wp14:anchorId="111E0D66" wp14:editId="000217D9">
                  <wp:extent cx="180975" cy="163830"/>
                  <wp:effectExtent l="0" t="0" r="9525" b="7620"/>
                  <wp:docPr id="52" name="Attēl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975" cy="163830"/>
                          </a:xfrm>
                          <a:prstGeom prst="rect">
                            <a:avLst/>
                          </a:prstGeom>
                          <a:noFill/>
                          <a:ln>
                            <a:noFill/>
                          </a:ln>
                        </pic:spPr>
                      </pic:pic>
                    </a:graphicData>
                  </a:graphic>
                </wp:inline>
              </w:drawing>
            </w:r>
            <w:r w:rsidRPr="00D91722">
              <w:rPr>
                <w:rFonts w:ascii="Times New Roman" w:eastAsia="Times New Roman" w:hAnsi="Times New Roman" w:cs="Times New Roman"/>
                <w:b/>
                <w:bCs/>
                <w:noProof/>
                <w:lang w:val="en-US" w:eastAsia="lv-LV"/>
              </w:rPr>
              <w:t xml:space="preserve"> 25 gadus veci un vecāki, kuriem nepārtraukta bezdarba periods ilgst vairāk par 12 mēnešiem</w:t>
            </w:r>
          </w:p>
        </w:tc>
      </w:tr>
      <w:tr w:rsidR="00F4470A" w:rsidRPr="00D91722" w14:paraId="1A29C466" w14:textId="77777777" w:rsidTr="00F4470A">
        <w:tc>
          <w:tcPr>
            <w:tcW w:w="2122" w:type="dxa"/>
          </w:tcPr>
          <w:p w14:paraId="52CC045F" w14:textId="42BA0E9D" w:rsidR="00F4470A" w:rsidRPr="00D91722" w:rsidRDefault="00D25813" w:rsidP="007A31CC">
            <w:pPr>
              <w:widowControl w:val="0"/>
              <w:jc w:val="both"/>
              <w:rPr>
                <w:rFonts w:ascii="Times New Roman" w:eastAsia="Times New Roman" w:hAnsi="Times New Roman" w:cs="Times New Roman"/>
                <w:noProof/>
                <w:lang w:val="en-US" w:eastAsia="lv-LV"/>
              </w:rPr>
            </w:pPr>
            <w:r w:rsidRPr="00D91722">
              <w:rPr>
                <w:rFonts w:ascii="Times New Roman" w:eastAsia="Times New Roman" w:hAnsi="Times New Roman" w:cs="Times New Roman"/>
                <w:b/>
                <w:bCs/>
                <w:noProof/>
                <w:lang w:val="en-US" w:eastAsia="lv-LV"/>
              </w:rPr>
              <w:t>Neaktīvas personas</w:t>
            </w:r>
          </w:p>
        </w:tc>
        <w:tc>
          <w:tcPr>
            <w:tcW w:w="6939" w:type="dxa"/>
          </w:tcPr>
          <w:p w14:paraId="2D1013F4" w14:textId="141D5D6A" w:rsidR="00846891" w:rsidRPr="00D91722" w:rsidRDefault="00846891" w:rsidP="00846891">
            <w:pPr>
              <w:widowControl w:val="0"/>
              <w:jc w:val="both"/>
              <w:rPr>
                <w:rFonts w:ascii="Times New Roman" w:eastAsia="Times New Roman" w:hAnsi="Times New Roman" w:cs="Times New Roman"/>
                <w:b/>
                <w:bCs/>
                <w:noProof/>
                <w:lang w:val="en-US" w:eastAsia="lv-LV"/>
              </w:rPr>
            </w:pPr>
            <w:r w:rsidRPr="00D91722">
              <w:rPr>
                <w:rFonts w:ascii="Times New Roman" w:eastAsia="Times New Roman" w:hAnsi="Times New Roman" w:cs="Times New Roman"/>
                <w:b/>
                <w:bCs/>
                <w:noProof/>
                <w:lang w:val="en-US" w:eastAsia="lv-LV"/>
              </w:rPr>
              <w:drawing>
                <wp:inline distT="0" distB="0" distL="0" distR="0" wp14:anchorId="17CE6B63" wp14:editId="7EF6023F">
                  <wp:extent cx="180975" cy="120650"/>
                  <wp:effectExtent l="0" t="0" r="9525" b="0"/>
                  <wp:docPr id="53" name="Attēl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975" cy="120650"/>
                          </a:xfrm>
                          <a:prstGeom prst="rect">
                            <a:avLst/>
                          </a:prstGeom>
                          <a:noFill/>
                          <a:ln>
                            <a:noFill/>
                          </a:ln>
                        </pic:spPr>
                      </pic:pic>
                    </a:graphicData>
                  </a:graphic>
                </wp:inline>
              </w:drawing>
            </w:r>
            <w:r w:rsidRPr="00D91722">
              <w:rPr>
                <w:rFonts w:ascii="Times New Roman" w:eastAsia="Times New Roman" w:hAnsi="Times New Roman" w:cs="Times New Roman"/>
                <w:b/>
                <w:bCs/>
                <w:noProof/>
                <w:lang w:val="en-US" w:eastAsia="lv-LV"/>
              </w:rPr>
              <w:t xml:space="preserve"> Nav nodarbināti un nav bezdarbnieki</w:t>
            </w:r>
          </w:p>
          <w:p w14:paraId="71B540A5" w14:textId="77777777" w:rsidR="00846891" w:rsidRPr="00D91722" w:rsidRDefault="00846891" w:rsidP="00846891">
            <w:pPr>
              <w:widowControl w:val="0"/>
              <w:jc w:val="both"/>
              <w:rPr>
                <w:rFonts w:ascii="Times New Roman" w:eastAsia="Times New Roman" w:hAnsi="Times New Roman" w:cs="Times New Roman"/>
                <w:b/>
                <w:bCs/>
                <w:i/>
                <w:iCs/>
                <w:noProof/>
                <w:lang w:val="en-US" w:eastAsia="lv-LV"/>
              </w:rPr>
            </w:pPr>
          </w:p>
          <w:p w14:paraId="5CDA47BD" w14:textId="02E3A172" w:rsidR="00846891" w:rsidRPr="00D91722" w:rsidRDefault="00846891" w:rsidP="00846891">
            <w:pPr>
              <w:widowControl w:val="0"/>
              <w:jc w:val="both"/>
              <w:rPr>
                <w:rFonts w:ascii="Times New Roman" w:eastAsia="Times New Roman" w:hAnsi="Times New Roman" w:cs="Times New Roman"/>
                <w:b/>
                <w:bCs/>
                <w:i/>
                <w:iCs/>
                <w:noProof/>
                <w:lang w:val="en-US" w:eastAsia="lv-LV"/>
              </w:rPr>
            </w:pPr>
            <w:r w:rsidRPr="00D91722">
              <w:rPr>
                <w:rFonts w:ascii="Times New Roman" w:eastAsia="Times New Roman" w:hAnsi="Times New Roman" w:cs="Times New Roman"/>
                <w:b/>
                <w:bCs/>
                <w:i/>
                <w:iCs/>
                <w:noProof/>
                <w:lang w:val="en-US" w:eastAsia="lv-LV"/>
              </w:rPr>
              <w:t>Ietilpst</w:t>
            </w:r>
          </w:p>
          <w:p w14:paraId="3CFEFE2B" w14:textId="7C386096" w:rsidR="00846891" w:rsidRPr="00D91722" w:rsidRDefault="00846891" w:rsidP="00846891">
            <w:pPr>
              <w:widowControl w:val="0"/>
              <w:jc w:val="both"/>
              <w:rPr>
                <w:rFonts w:ascii="Times New Roman" w:eastAsia="Times New Roman" w:hAnsi="Times New Roman" w:cs="Times New Roman"/>
                <w:noProof/>
                <w:lang w:val="en-US" w:eastAsia="lv-LV"/>
              </w:rPr>
            </w:pPr>
            <w:r w:rsidRPr="00D91722">
              <w:rPr>
                <w:rFonts w:ascii="Times New Roman" w:eastAsia="Times New Roman" w:hAnsi="Times New Roman" w:cs="Times New Roman"/>
                <w:noProof/>
                <w:lang w:val="en-US" w:eastAsia="lv-LV"/>
              </w:rPr>
              <w:drawing>
                <wp:inline distT="0" distB="0" distL="0" distR="0" wp14:anchorId="6AAC148C" wp14:editId="5D1BE504">
                  <wp:extent cx="180975" cy="163830"/>
                  <wp:effectExtent l="0" t="0" r="9525" b="7620"/>
                  <wp:docPr id="54" name="Attēl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975" cy="163830"/>
                          </a:xfrm>
                          <a:prstGeom prst="rect">
                            <a:avLst/>
                          </a:prstGeom>
                          <a:noFill/>
                          <a:ln>
                            <a:noFill/>
                          </a:ln>
                        </pic:spPr>
                      </pic:pic>
                    </a:graphicData>
                  </a:graphic>
                </wp:inline>
              </w:drawing>
            </w:r>
            <w:r w:rsidRPr="00D91722">
              <w:rPr>
                <w:rFonts w:ascii="Times New Roman" w:eastAsia="Times New Roman" w:hAnsi="Times New Roman" w:cs="Times New Roman"/>
                <w:noProof/>
                <w:lang w:val="en-US" w:eastAsia="lv-LV"/>
              </w:rPr>
              <w:t xml:space="preserve"> Pilna laika studenti, kas nav iesaistīti nodarbinātībā (pat ja reģistrēti kā bezdarbnieki)</w:t>
            </w:r>
          </w:p>
          <w:p w14:paraId="029AACCB" w14:textId="77777777" w:rsidR="00846891" w:rsidRPr="00D91722" w:rsidRDefault="00846891" w:rsidP="00846891">
            <w:pPr>
              <w:widowControl w:val="0"/>
              <w:jc w:val="both"/>
              <w:rPr>
                <w:rFonts w:ascii="Times New Roman" w:eastAsia="Times New Roman" w:hAnsi="Times New Roman" w:cs="Times New Roman"/>
                <w:b/>
                <w:bCs/>
                <w:i/>
                <w:iCs/>
                <w:noProof/>
                <w:lang w:val="en-US" w:eastAsia="lv-LV"/>
              </w:rPr>
            </w:pPr>
          </w:p>
          <w:p w14:paraId="1D698FAA" w14:textId="19DE5CCC" w:rsidR="00846891" w:rsidRPr="00D91722" w:rsidRDefault="00846891" w:rsidP="00846891">
            <w:pPr>
              <w:widowControl w:val="0"/>
              <w:jc w:val="both"/>
              <w:rPr>
                <w:rFonts w:ascii="Times New Roman" w:eastAsia="Times New Roman" w:hAnsi="Times New Roman" w:cs="Times New Roman"/>
                <w:b/>
                <w:bCs/>
                <w:i/>
                <w:iCs/>
                <w:noProof/>
                <w:lang w:val="en-US" w:eastAsia="lv-LV"/>
              </w:rPr>
            </w:pPr>
            <w:r w:rsidRPr="00D91722">
              <w:rPr>
                <w:rFonts w:ascii="Times New Roman" w:eastAsia="Times New Roman" w:hAnsi="Times New Roman" w:cs="Times New Roman"/>
                <w:b/>
                <w:bCs/>
                <w:i/>
                <w:iCs/>
                <w:noProof/>
                <w:lang w:val="en-US" w:eastAsia="lv-LV"/>
              </w:rPr>
              <w:t>Neietilpst</w:t>
            </w:r>
          </w:p>
          <w:p w14:paraId="77D0A3D3" w14:textId="670F16E8" w:rsidR="00F4470A" w:rsidRPr="00D91722" w:rsidRDefault="00846891" w:rsidP="00846891">
            <w:pPr>
              <w:pStyle w:val="ListParagraph"/>
              <w:widowControl w:val="0"/>
              <w:numPr>
                <w:ilvl w:val="0"/>
                <w:numId w:val="50"/>
              </w:numPr>
              <w:ind w:left="250" w:hanging="250"/>
              <w:jc w:val="both"/>
              <w:rPr>
                <w:rFonts w:ascii="Times New Roman" w:eastAsia="Times New Roman" w:hAnsi="Times New Roman" w:cs="Times New Roman"/>
                <w:noProof/>
                <w:lang w:val="en-US" w:eastAsia="lv-LV"/>
              </w:rPr>
            </w:pPr>
            <w:r w:rsidRPr="00D91722">
              <w:rPr>
                <w:rFonts w:ascii="Times New Roman" w:eastAsia="Times New Roman" w:hAnsi="Times New Roman" w:cs="Times New Roman"/>
                <w:noProof/>
                <w:lang w:val="en-US" w:eastAsia="lv-LV"/>
              </w:rPr>
              <w:t xml:space="preserve">Pašnodarbinātie, tostarp ģimenes locekļi, kas palīdz (traktē kā </w:t>
            </w:r>
            <w:r w:rsidRPr="00D91722">
              <w:rPr>
                <w:rFonts w:ascii="Times New Roman" w:eastAsia="Times New Roman" w:hAnsi="Times New Roman" w:cs="Times New Roman"/>
                <w:b/>
                <w:bCs/>
                <w:i/>
                <w:iCs/>
                <w:noProof/>
                <w:lang w:val="en-US" w:eastAsia="lv-LV"/>
              </w:rPr>
              <w:t>nodarbinātos</w:t>
            </w:r>
            <w:r w:rsidRPr="00D91722">
              <w:rPr>
                <w:rFonts w:ascii="Times New Roman" w:eastAsia="Times New Roman" w:hAnsi="Times New Roman" w:cs="Times New Roman"/>
                <w:noProof/>
                <w:lang w:val="en-US" w:eastAsia="lv-LV"/>
              </w:rPr>
              <w:t>)</w:t>
            </w:r>
          </w:p>
        </w:tc>
      </w:tr>
      <w:tr w:rsidR="00F4470A" w:rsidRPr="00D91722" w14:paraId="6BAA5569" w14:textId="77777777" w:rsidTr="00F4470A">
        <w:tc>
          <w:tcPr>
            <w:tcW w:w="2122" w:type="dxa"/>
          </w:tcPr>
          <w:p w14:paraId="4F604283" w14:textId="31EA63B8" w:rsidR="00F4470A" w:rsidRPr="00D91722" w:rsidRDefault="00846891" w:rsidP="007A31CC">
            <w:pPr>
              <w:widowControl w:val="0"/>
              <w:jc w:val="both"/>
              <w:rPr>
                <w:rFonts w:ascii="Times New Roman" w:eastAsia="Times New Roman" w:hAnsi="Times New Roman" w:cs="Times New Roman"/>
                <w:noProof/>
                <w:lang w:val="en-US" w:eastAsia="lv-LV"/>
              </w:rPr>
            </w:pPr>
            <w:r w:rsidRPr="00D91722">
              <w:rPr>
                <w:rFonts w:ascii="Times New Roman" w:eastAsia="Times New Roman" w:hAnsi="Times New Roman" w:cs="Times New Roman"/>
                <w:b/>
                <w:bCs/>
                <w:noProof/>
                <w:lang w:val="en-US" w:eastAsia="lv-LV"/>
              </w:rPr>
              <w:t>Neaktīvas personas, kas nav iesaistītas izglītībā vai apmācībā</w:t>
            </w:r>
          </w:p>
        </w:tc>
        <w:tc>
          <w:tcPr>
            <w:tcW w:w="6939" w:type="dxa"/>
          </w:tcPr>
          <w:p w14:paraId="3AE4840A" w14:textId="6801CA8C" w:rsidR="00F4470A" w:rsidRPr="00D91722" w:rsidRDefault="00846891" w:rsidP="007A31CC">
            <w:pPr>
              <w:widowControl w:val="0"/>
              <w:jc w:val="both"/>
              <w:rPr>
                <w:rFonts w:ascii="Times New Roman" w:eastAsia="Times New Roman" w:hAnsi="Times New Roman" w:cs="Times New Roman"/>
                <w:b/>
                <w:bCs/>
                <w:noProof/>
                <w:lang w:val="en-US" w:eastAsia="lv-LV"/>
              </w:rPr>
            </w:pPr>
            <w:r w:rsidRPr="00D91722">
              <w:rPr>
                <w:rFonts w:ascii="Times New Roman" w:eastAsia="Times New Roman" w:hAnsi="Times New Roman" w:cs="Times New Roman"/>
                <w:b/>
                <w:bCs/>
                <w:noProof/>
                <w:lang w:val="en-US" w:eastAsia="lv-LV"/>
              </w:rPr>
              <w:drawing>
                <wp:inline distT="0" distB="0" distL="0" distR="0" wp14:anchorId="390B567E" wp14:editId="63A5F0BD">
                  <wp:extent cx="215900" cy="155575"/>
                  <wp:effectExtent l="0" t="0" r="0" b="0"/>
                  <wp:docPr id="55" name="Attēl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900" cy="155575"/>
                          </a:xfrm>
                          <a:prstGeom prst="rect">
                            <a:avLst/>
                          </a:prstGeom>
                          <a:noFill/>
                          <a:ln>
                            <a:noFill/>
                          </a:ln>
                        </pic:spPr>
                      </pic:pic>
                    </a:graphicData>
                  </a:graphic>
                </wp:inline>
              </w:drawing>
            </w:r>
            <w:r w:rsidRPr="00D91722">
              <w:rPr>
                <w:rFonts w:ascii="Times New Roman" w:eastAsia="Times New Roman" w:hAnsi="Times New Roman" w:cs="Times New Roman"/>
                <w:b/>
                <w:bCs/>
                <w:noProof/>
                <w:lang w:val="en-US" w:eastAsia="lv-LV"/>
              </w:rPr>
              <w:t xml:space="preserve"> Nav nodarbināti un nav bezdarbnieki, kā arī nav iesaistīti izglītībā vai apmācībā</w:t>
            </w:r>
          </w:p>
        </w:tc>
      </w:tr>
    </w:tbl>
    <w:p w14:paraId="669E2090" w14:textId="6710DBAF" w:rsidR="00D21A71" w:rsidRDefault="00D21A71" w:rsidP="007A31CC">
      <w:pPr>
        <w:widowControl w:val="0"/>
        <w:spacing w:after="0" w:line="240" w:lineRule="auto"/>
        <w:jc w:val="both"/>
        <w:rPr>
          <w:rFonts w:ascii="Times New Roman" w:eastAsia="Times New Roman" w:hAnsi="Times New Roman" w:cs="Times New Roman"/>
          <w:noProof/>
          <w:sz w:val="24"/>
          <w:lang w:val="en-US" w:eastAsia="lv-LV"/>
        </w:rPr>
      </w:pPr>
    </w:p>
    <w:p w14:paraId="0CC8C9AE" w14:textId="77777777" w:rsidR="00D21A71" w:rsidRDefault="00D21A71">
      <w:pPr>
        <w:rPr>
          <w:rFonts w:ascii="Times New Roman" w:eastAsia="Times New Roman" w:hAnsi="Times New Roman" w:cs="Times New Roman"/>
          <w:noProof/>
          <w:sz w:val="24"/>
          <w:lang w:val="en-US" w:eastAsia="lv-LV"/>
        </w:rPr>
      </w:pPr>
      <w:r>
        <w:rPr>
          <w:rFonts w:ascii="Times New Roman" w:eastAsia="Times New Roman" w:hAnsi="Times New Roman" w:cs="Times New Roman"/>
          <w:noProof/>
          <w:sz w:val="24"/>
          <w:lang w:val="en-US" w:eastAsia="lv-LV"/>
        </w:rPr>
        <w:br w:type="page"/>
      </w:r>
    </w:p>
    <w:p w14:paraId="4EF9FAA1" w14:textId="77777777" w:rsidR="00F4470A" w:rsidRPr="00F4470A" w:rsidRDefault="00F4470A" w:rsidP="007A31CC">
      <w:pPr>
        <w:widowControl w:val="0"/>
        <w:spacing w:after="0" w:line="240" w:lineRule="auto"/>
        <w:jc w:val="both"/>
        <w:rPr>
          <w:rFonts w:ascii="Times New Roman" w:eastAsia="Times New Roman" w:hAnsi="Times New Roman" w:cs="Times New Roman"/>
          <w:noProof/>
          <w:sz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846891" w14:paraId="2FF41ADB" w14:textId="77777777" w:rsidTr="00D91722">
        <w:tc>
          <w:tcPr>
            <w:tcW w:w="9061" w:type="dxa"/>
            <w:shd w:val="clear" w:color="auto" w:fill="D9D9D9" w:themeFill="background1" w:themeFillShade="D9"/>
          </w:tcPr>
          <w:p w14:paraId="7F3AF321" w14:textId="77777777" w:rsidR="00D91722" w:rsidRPr="007A31CC" w:rsidRDefault="00D91722" w:rsidP="00D91722">
            <w:pPr>
              <w:widowControl w:val="0"/>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Minimālās darba stundas</w:t>
            </w:r>
          </w:p>
          <w:p w14:paraId="138E3AD8" w14:textId="77777777" w:rsidR="00D91722" w:rsidRDefault="00D91722" w:rsidP="00D91722">
            <w:pPr>
              <w:widowControl w:val="0"/>
              <w:jc w:val="both"/>
              <w:rPr>
                <w:rFonts w:ascii="Times New Roman" w:eastAsia="Times New Roman" w:hAnsi="Times New Roman" w:cs="Times New Roman"/>
                <w:noProof/>
                <w:sz w:val="24"/>
                <w:szCs w:val="24"/>
                <w:lang w:val="en-US" w:eastAsia="lv-LV"/>
              </w:rPr>
            </w:pPr>
          </w:p>
          <w:p w14:paraId="52741BB4" w14:textId="77777777" w:rsidR="00D91722" w:rsidRDefault="00D91722" w:rsidP="00D91722">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Lai dalībniekus uzskaitītu kategorijā “nodarbinātais”, nav noteikts minimālais darba stundu skaits. Kopējais iznākuma rādītājs “nodarbinātais, tostarp pašnodarbinātais” un rezultātu rādītājs, kas attiecas uz “nodarbinātībā iesaistītie dalībnieki”, nenosaka nekādas prasības minimālo stundu skaita ziņā.</w:t>
            </w:r>
          </w:p>
          <w:p w14:paraId="4B579AD0" w14:textId="77777777" w:rsidR="00D91722" w:rsidRPr="007A31CC" w:rsidRDefault="00D91722" w:rsidP="00D91722">
            <w:pPr>
              <w:widowControl w:val="0"/>
              <w:jc w:val="both"/>
              <w:rPr>
                <w:rFonts w:ascii="Times New Roman" w:eastAsia="Times New Roman" w:hAnsi="Times New Roman" w:cs="Times New Roman"/>
                <w:noProof/>
                <w:sz w:val="24"/>
                <w:szCs w:val="24"/>
                <w:lang w:val="en-US" w:eastAsia="lv-LV"/>
              </w:rPr>
            </w:pPr>
          </w:p>
          <w:p w14:paraId="4ED08110" w14:textId="3C328906" w:rsidR="00846891" w:rsidRPr="00D91722" w:rsidRDefault="00D91722" w:rsidP="007A31CC">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Kopējiem rādītājiem izmantotā nodarbinātības definīcija ir ņemta no </w:t>
            </w:r>
            <w:r w:rsidRPr="007A31CC">
              <w:rPr>
                <w:rFonts w:ascii="Times New Roman" w:eastAsia="Times New Roman" w:hAnsi="Times New Roman" w:cs="Times New Roman"/>
                <w:noProof/>
                <w:sz w:val="24"/>
                <w:szCs w:val="24"/>
                <w:u w:val="single"/>
                <w:lang w:val="en-US" w:eastAsia="lv-LV"/>
              </w:rPr>
              <w:t>ES Darbaspēka apsekojuma</w:t>
            </w:r>
            <w:r w:rsidRPr="007A31CC">
              <w:rPr>
                <w:rFonts w:ascii="Times New Roman" w:eastAsia="Times New Roman" w:hAnsi="Times New Roman" w:cs="Times New Roman"/>
                <w:noProof/>
                <w:sz w:val="24"/>
                <w:szCs w:val="24"/>
                <w:lang w:val="en-US" w:eastAsia="lv-LV"/>
              </w:rPr>
              <w:t>, kas ir “</w:t>
            </w:r>
            <w:r w:rsidRPr="007A31CC">
              <w:rPr>
                <w:rFonts w:ascii="Times New Roman" w:eastAsia="Times New Roman" w:hAnsi="Times New Roman" w:cs="Times New Roman"/>
                <w:i/>
                <w:iCs/>
                <w:noProof/>
                <w:sz w:val="24"/>
                <w:szCs w:val="24"/>
                <w:lang w:val="en-US" w:eastAsia="lv-LV"/>
              </w:rPr>
              <w:t>jebkurš darbs par samaksu vai atlīdzību pārskata nedēļā, pat ja tas ir tikai vienu stundu</w:t>
            </w:r>
            <w:r w:rsidRPr="007A31CC">
              <w:rPr>
                <w:rFonts w:ascii="Times New Roman" w:eastAsia="Times New Roman" w:hAnsi="Times New Roman" w:cs="Times New Roman"/>
                <w:noProof/>
                <w:sz w:val="24"/>
                <w:szCs w:val="24"/>
                <w:lang w:val="en-US" w:eastAsia="lv-LV"/>
              </w:rPr>
              <w:t>”. Tādējādi visi dalībnieki, kuriem ir darbs, kas atbilst EK Metodisko norādījumu par uzraudzību un novērtēšanu C1. pielikumā sniegtajai definīcijai, jāreģistrē kā nodarbinātie.</w:t>
            </w:r>
          </w:p>
        </w:tc>
      </w:tr>
    </w:tbl>
    <w:p w14:paraId="448FCA3E" w14:textId="77777777" w:rsidR="00F4470A" w:rsidRPr="00F4470A" w:rsidRDefault="00F4470A" w:rsidP="007A31CC">
      <w:pPr>
        <w:widowControl w:val="0"/>
        <w:spacing w:after="0" w:line="240" w:lineRule="auto"/>
        <w:jc w:val="both"/>
        <w:rPr>
          <w:rFonts w:ascii="Times New Roman" w:eastAsia="Times New Roman" w:hAnsi="Times New Roman" w:cs="Times New Roman"/>
          <w:noProof/>
          <w:sz w:val="24"/>
          <w:lang w:val="en-US" w:eastAsia="lv-LV"/>
        </w:rPr>
      </w:pPr>
    </w:p>
    <w:p w14:paraId="134887EB" w14:textId="77777777" w:rsidR="004F7005" w:rsidRPr="007A31CC"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Norādījumi un ieteikumi</w:t>
      </w:r>
    </w:p>
    <w:p w14:paraId="41D7F414" w14:textId="77777777" w:rsidR="00D91722" w:rsidRDefault="00D91722"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06A1D75" w14:textId="79BF7AD3" w:rsidR="004F7005" w:rsidRPr="00D21A71" w:rsidRDefault="004F7005" w:rsidP="007A31CC">
      <w:pPr>
        <w:widowControl w:val="0"/>
        <w:spacing w:after="0" w:line="240" w:lineRule="auto"/>
        <w:jc w:val="both"/>
        <w:rPr>
          <w:rFonts w:ascii="Times New Roman" w:eastAsia="Times New Roman" w:hAnsi="Times New Roman" w:cs="Times New Roman"/>
          <w:noProof/>
          <w:color w:val="002060"/>
          <w:sz w:val="24"/>
          <w:szCs w:val="24"/>
          <w:lang w:val="en-US" w:eastAsia="lv-LV"/>
        </w:rPr>
      </w:pPr>
      <w:r w:rsidRPr="00D21A71">
        <w:rPr>
          <w:rFonts w:ascii="Times New Roman" w:eastAsia="Times New Roman" w:hAnsi="Times New Roman" w:cs="Times New Roman"/>
          <w:noProof/>
          <w:color w:val="002060"/>
          <w:sz w:val="24"/>
          <w:szCs w:val="24"/>
          <w:lang w:val="en-US" w:eastAsia="lv-LV"/>
        </w:rPr>
        <w:t>Bezdarbnieku reģistra pārbaude</w:t>
      </w:r>
    </w:p>
    <w:p w14:paraId="3F422783" w14:textId="066F5462"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VND reģistrs ir nozīmīgākais informācijas avots, lai pārbaudītu (ja ir iespējama piekļuve), vai persona ir jāuzskata par bezdarbnieku vai nav un cik ilgs ir bezdarba periods (t. i., lai redzētu, vai personas ir ilgstošie bezdarbnieki). Ja dalībniekiem uzdotu tiešu jautājumu, daži varētu domāt, ka ir bezdarbnieku reģistrā, lai arī tas tā nav, savukārt citi varētu nezināt, vai viņi ir reģistrēti. Turklāt dalībnieki dažkārt var labi neatcerēties, cik ilgi viņi ir bez darba.</w:t>
      </w:r>
    </w:p>
    <w:p w14:paraId="7804DBD6" w14:textId="77777777" w:rsidR="00D91722" w:rsidRPr="007A31CC" w:rsidRDefault="00D91722"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63CC0A62" w14:textId="77777777" w:rsidR="004F7005" w:rsidRPr="00D21A71" w:rsidRDefault="004F7005" w:rsidP="007A31CC">
      <w:pPr>
        <w:widowControl w:val="0"/>
        <w:spacing w:after="0" w:line="240" w:lineRule="auto"/>
        <w:jc w:val="both"/>
        <w:rPr>
          <w:rFonts w:ascii="Times New Roman" w:eastAsia="Times New Roman" w:hAnsi="Times New Roman" w:cs="Times New Roman"/>
          <w:noProof/>
          <w:color w:val="002060"/>
          <w:sz w:val="24"/>
          <w:szCs w:val="24"/>
          <w:lang w:val="en-US" w:eastAsia="lv-LV"/>
        </w:rPr>
      </w:pPr>
      <w:r w:rsidRPr="00D21A71">
        <w:rPr>
          <w:rFonts w:ascii="Times New Roman" w:eastAsia="Times New Roman" w:hAnsi="Times New Roman" w:cs="Times New Roman"/>
          <w:noProof/>
          <w:color w:val="002060"/>
          <w:sz w:val="24"/>
          <w:szCs w:val="24"/>
          <w:lang w:val="en-US" w:eastAsia="lv-LV"/>
        </w:rPr>
        <w:t>Praktisks padoms – ziņu ievākšana par nodarbinātības stāvokli</w:t>
      </w:r>
    </w:p>
    <w:p w14:paraId="037F8C62" w14:textId="4194FE44"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Par dalībniekiem, kas ir nodarbinātie, varētu būt noderīgi, tiem iestājoties, ievākt sīkāku informāciju par viņu stāvokli, lai uzlabotu tūlītējo rezultātu un jo īpaši ilgtermiņa rezultātu datu kvalitāti. Jāreģistrē šādi dati:</w:t>
      </w:r>
    </w:p>
    <w:p w14:paraId="72E14D1D" w14:textId="77777777" w:rsidR="00D91722" w:rsidRDefault="00D91722"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642CBD4E" w14:textId="4BCD3C53" w:rsidR="004F7005" w:rsidRPr="007A31CC" w:rsidRDefault="00294A96" w:rsidP="007A31CC">
      <w:pPr>
        <w:widowControl w:val="0"/>
        <w:spacing w:after="0" w:line="240" w:lineRule="auto"/>
        <w:jc w:val="both"/>
        <w:rPr>
          <w:rFonts w:ascii="Times New Roman" w:eastAsia="Times New Roman" w:hAnsi="Times New Roman" w:cs="Times New Roman"/>
          <w:noProof/>
          <w:sz w:val="24"/>
          <w:szCs w:val="24"/>
          <w:lang w:val="en-US" w:eastAsia="lv-LV"/>
        </w:rPr>
      </w:pPr>
      <w:r>
        <w:pict w14:anchorId="52F2EA2D">
          <v:shape id="_x0000_i1042" type="#_x0000_t75" style="width:14.25pt;height:12.55pt;visibility:visible;mso-wrap-style:square">
            <v:imagedata r:id="rId33" o:title=""/>
          </v:shape>
        </w:pict>
      </w:r>
      <w:r w:rsidR="00D91722">
        <w:t xml:space="preserve"> </w:t>
      </w:r>
      <w:r w:rsidR="004F7005" w:rsidRPr="007A31CC">
        <w:rPr>
          <w:rFonts w:ascii="Times New Roman" w:eastAsia="Times New Roman" w:hAnsi="Times New Roman" w:cs="Times New Roman"/>
          <w:noProof/>
          <w:sz w:val="24"/>
          <w:szCs w:val="24"/>
          <w:lang w:val="en-US" w:eastAsia="lv-LV"/>
        </w:rPr>
        <w:t>Pašnodarbinātais?</w:t>
      </w:r>
    </w:p>
    <w:p w14:paraId="4A39EA79" w14:textId="2C0F9FD3" w:rsidR="004F7005" w:rsidRPr="007A31CC" w:rsidRDefault="00294A96" w:rsidP="007A31CC">
      <w:pPr>
        <w:widowControl w:val="0"/>
        <w:spacing w:after="0" w:line="240" w:lineRule="auto"/>
        <w:jc w:val="both"/>
        <w:rPr>
          <w:rFonts w:ascii="Times New Roman" w:eastAsia="Times New Roman" w:hAnsi="Times New Roman" w:cs="Times New Roman"/>
          <w:noProof/>
          <w:sz w:val="24"/>
          <w:szCs w:val="24"/>
          <w:lang w:val="en-US" w:eastAsia="lv-LV"/>
        </w:rPr>
      </w:pPr>
      <w:r>
        <w:pict w14:anchorId="780802D9">
          <v:shape id="_x0000_i1043" type="#_x0000_t75" style="width:14.25pt;height:12.55pt;visibility:visible;mso-wrap-style:square">
            <v:imagedata r:id="rId33" o:title=""/>
          </v:shape>
        </w:pict>
      </w:r>
      <w:r w:rsidR="00D91722">
        <w:t xml:space="preserve"> </w:t>
      </w:r>
      <w:r w:rsidR="004F7005" w:rsidRPr="007A31CC">
        <w:rPr>
          <w:rFonts w:ascii="Times New Roman" w:eastAsia="Times New Roman" w:hAnsi="Times New Roman" w:cs="Times New Roman"/>
          <w:noProof/>
          <w:sz w:val="24"/>
          <w:szCs w:val="24"/>
          <w:lang w:val="en-US" w:eastAsia="lv-LV"/>
        </w:rPr>
        <w:t>Strādā nepilnu slodzi?</w:t>
      </w:r>
    </w:p>
    <w:p w14:paraId="312DC726" w14:textId="5D61CDCA" w:rsidR="004F7005" w:rsidRPr="007A31CC" w:rsidRDefault="00294A96" w:rsidP="007A31CC">
      <w:pPr>
        <w:widowControl w:val="0"/>
        <w:spacing w:after="0" w:line="240" w:lineRule="auto"/>
        <w:jc w:val="both"/>
        <w:rPr>
          <w:rFonts w:ascii="Times New Roman" w:eastAsia="Times New Roman" w:hAnsi="Times New Roman" w:cs="Times New Roman"/>
          <w:noProof/>
          <w:sz w:val="24"/>
          <w:szCs w:val="24"/>
          <w:lang w:val="en-US" w:eastAsia="lv-LV"/>
        </w:rPr>
      </w:pPr>
      <w:r>
        <w:pict w14:anchorId="5F410AC2">
          <v:shape id="_x0000_i1044" type="#_x0000_t75" style="width:14.25pt;height:12.55pt;visibility:visible;mso-wrap-style:square">
            <v:imagedata r:id="rId33" o:title=""/>
          </v:shape>
        </w:pict>
      </w:r>
      <w:r w:rsidR="00D91722">
        <w:t xml:space="preserve"> </w:t>
      </w:r>
      <w:r w:rsidR="004F7005" w:rsidRPr="007A31CC">
        <w:rPr>
          <w:rFonts w:ascii="Times New Roman" w:eastAsia="Times New Roman" w:hAnsi="Times New Roman" w:cs="Times New Roman"/>
          <w:noProof/>
          <w:sz w:val="24"/>
          <w:szCs w:val="24"/>
          <w:lang w:val="en-US" w:eastAsia="lv-LV"/>
        </w:rPr>
        <w:t>Nodarbinātība neprognozējamā darbā (t. i., pagaidu darbs vai ierobežota ilguma darba līgums)?</w:t>
      </w:r>
    </w:p>
    <w:p w14:paraId="11D0BB98" w14:textId="54FB23B0" w:rsidR="004F7005" w:rsidRPr="007A31CC" w:rsidRDefault="00294A96" w:rsidP="007A31CC">
      <w:pPr>
        <w:widowControl w:val="0"/>
        <w:spacing w:after="0" w:line="240" w:lineRule="auto"/>
        <w:jc w:val="both"/>
        <w:rPr>
          <w:rFonts w:ascii="Times New Roman" w:eastAsia="Times New Roman" w:hAnsi="Times New Roman" w:cs="Times New Roman"/>
          <w:noProof/>
          <w:sz w:val="24"/>
          <w:szCs w:val="24"/>
          <w:lang w:val="en-US" w:eastAsia="lv-LV"/>
        </w:rPr>
      </w:pPr>
      <w:r>
        <w:pict w14:anchorId="1BD24F6D">
          <v:shape id="_x0000_i1045" type="#_x0000_t75" style="width:14.25pt;height:12.55pt;visibility:visible;mso-wrap-style:square">
            <v:imagedata r:id="rId33" o:title=""/>
          </v:shape>
        </w:pict>
      </w:r>
      <w:r w:rsidR="00D91722">
        <w:t xml:space="preserve"> </w:t>
      </w:r>
      <w:r w:rsidR="004F7005" w:rsidRPr="007A31CC">
        <w:rPr>
          <w:rFonts w:ascii="Times New Roman" w:eastAsia="Times New Roman" w:hAnsi="Times New Roman" w:cs="Times New Roman"/>
          <w:noProof/>
          <w:sz w:val="24"/>
          <w:szCs w:val="24"/>
          <w:lang w:val="en-US" w:eastAsia="lv-LV"/>
        </w:rPr>
        <w:t>Vai atrodas nepietiekamas nodarbinātības situācijā (t. i., strādā nepilnu slodzi piespiedu kārtā)?</w:t>
      </w:r>
    </w:p>
    <w:p w14:paraId="5EF1B3FA" w14:textId="77777777" w:rsidR="00D91722" w:rsidRDefault="00D91722"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p>
    <w:p w14:paraId="56A2C8A3" w14:textId="6D728F55" w:rsidR="004F7005" w:rsidRPr="007A31CC"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Praktiski piemēri</w:t>
      </w:r>
    </w:p>
    <w:p w14:paraId="7F92B08B" w14:textId="77777777" w:rsidR="00D91722" w:rsidRDefault="00D91722" w:rsidP="007A31CC">
      <w:pPr>
        <w:widowControl w:val="0"/>
        <w:spacing w:after="0" w:line="240" w:lineRule="auto"/>
        <w:jc w:val="both"/>
        <w:rPr>
          <w:rFonts w:ascii="Times New Roman" w:eastAsia="Times New Roman" w:hAnsi="Times New Roman" w:cs="Times New Roman"/>
          <w:b/>
          <w:bCs/>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D91722" w14:paraId="6A898690" w14:textId="77777777" w:rsidTr="00D91722">
        <w:tc>
          <w:tcPr>
            <w:tcW w:w="9061" w:type="dxa"/>
          </w:tcPr>
          <w:p w14:paraId="2753C2FE" w14:textId="77777777" w:rsidR="00D91722" w:rsidRPr="007A31CC" w:rsidRDefault="00D91722" w:rsidP="00D91722">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18. piemērs. Dalībnieks, kas studē</w:t>
            </w:r>
          </w:p>
          <w:p w14:paraId="536C3FD9" w14:textId="77777777" w:rsidR="00D91722" w:rsidRDefault="00D91722" w:rsidP="00D91722">
            <w:pPr>
              <w:widowControl w:val="0"/>
              <w:jc w:val="both"/>
              <w:rPr>
                <w:rFonts w:ascii="Times New Roman" w:eastAsia="Times New Roman" w:hAnsi="Times New Roman" w:cs="Times New Roman"/>
                <w:i/>
                <w:iCs/>
                <w:noProof/>
                <w:sz w:val="24"/>
                <w:szCs w:val="24"/>
                <w:lang w:val="en-US" w:eastAsia="lv-LV"/>
              </w:rPr>
            </w:pPr>
          </w:p>
          <w:p w14:paraId="7ADA3CCC" w14:textId="77777777" w:rsidR="00D91722" w:rsidRPr="007A31CC" w:rsidRDefault="00D91722" w:rsidP="00D91722">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Dalībnieks studē (pilna laika vai nepilna laika studijas)</w:t>
            </w:r>
          </w:p>
          <w:p w14:paraId="215B5D91" w14:textId="77777777" w:rsidR="00D91722" w:rsidRDefault="00D91722" w:rsidP="00D91722">
            <w:pPr>
              <w:widowControl w:val="0"/>
              <w:jc w:val="both"/>
              <w:rPr>
                <w:rFonts w:ascii="Times New Roman" w:eastAsia="Times New Roman" w:hAnsi="Times New Roman" w:cs="Times New Roman"/>
                <w:noProof/>
                <w:sz w:val="24"/>
                <w:szCs w:val="24"/>
                <w:lang w:val="en-US" w:eastAsia="lv-LV"/>
              </w:rPr>
            </w:pPr>
          </w:p>
          <w:p w14:paraId="4921361A" w14:textId="77777777" w:rsidR="00D91722" w:rsidRPr="007A31CC" w:rsidRDefault="00D91722" w:rsidP="00D91722">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-&gt; Ja ir </w:t>
            </w:r>
            <w:r w:rsidRPr="007A31CC">
              <w:rPr>
                <w:rFonts w:ascii="Times New Roman" w:eastAsia="Times New Roman" w:hAnsi="Times New Roman" w:cs="Times New Roman"/>
                <w:b/>
                <w:bCs/>
                <w:noProof/>
                <w:sz w:val="24"/>
                <w:szCs w:val="24"/>
                <w:lang w:val="en-US" w:eastAsia="lv-LV"/>
              </w:rPr>
              <w:t xml:space="preserve">pilna laika </w:t>
            </w:r>
            <w:r w:rsidRPr="007A31CC">
              <w:rPr>
                <w:rFonts w:ascii="Times New Roman" w:eastAsia="Times New Roman" w:hAnsi="Times New Roman" w:cs="Times New Roman"/>
                <w:noProof/>
                <w:sz w:val="24"/>
                <w:szCs w:val="24"/>
                <w:lang w:val="en-US" w:eastAsia="lv-LV"/>
              </w:rPr>
              <w:t xml:space="preserve">studijas, dalībnieks jāreģistrē kā </w:t>
            </w:r>
            <w:r w:rsidRPr="007A31CC">
              <w:rPr>
                <w:rFonts w:ascii="Times New Roman" w:eastAsia="Times New Roman" w:hAnsi="Times New Roman" w:cs="Times New Roman"/>
                <w:b/>
                <w:bCs/>
                <w:noProof/>
                <w:sz w:val="24"/>
                <w:szCs w:val="24"/>
                <w:lang w:val="en-US" w:eastAsia="lv-LV"/>
              </w:rPr>
              <w:t>neaktīvs</w:t>
            </w:r>
            <w:r w:rsidRPr="007A31CC">
              <w:rPr>
                <w:rFonts w:ascii="Times New Roman" w:eastAsia="Times New Roman" w:hAnsi="Times New Roman" w:cs="Times New Roman"/>
                <w:noProof/>
                <w:sz w:val="24"/>
                <w:szCs w:val="24"/>
                <w:lang w:val="en-US" w:eastAsia="lv-LV"/>
              </w:rPr>
              <w:t>, pat ja viņš ir reģistrēts kā bezdarbnieks.</w:t>
            </w:r>
          </w:p>
          <w:p w14:paraId="1A2566A7" w14:textId="77777777" w:rsidR="00D91722" w:rsidRPr="007A31CC" w:rsidRDefault="00D91722" w:rsidP="00D91722">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-&gt; Ja ir </w:t>
            </w:r>
            <w:r w:rsidRPr="007A31CC">
              <w:rPr>
                <w:rFonts w:ascii="Times New Roman" w:eastAsia="Times New Roman" w:hAnsi="Times New Roman" w:cs="Times New Roman"/>
                <w:b/>
                <w:bCs/>
                <w:noProof/>
                <w:sz w:val="24"/>
                <w:szCs w:val="24"/>
                <w:lang w:val="en-US" w:eastAsia="lv-LV"/>
              </w:rPr>
              <w:t xml:space="preserve">nepilna laika </w:t>
            </w:r>
            <w:r w:rsidRPr="007A31CC">
              <w:rPr>
                <w:rFonts w:ascii="Times New Roman" w:eastAsia="Times New Roman" w:hAnsi="Times New Roman" w:cs="Times New Roman"/>
                <w:noProof/>
                <w:sz w:val="24"/>
                <w:szCs w:val="24"/>
                <w:lang w:val="en-US" w:eastAsia="lv-LV"/>
              </w:rPr>
              <w:t>studijas, būs jāpārbauda, vai šī persona ir reģistrēts bezdarbnieks.</w:t>
            </w:r>
          </w:p>
          <w:p w14:paraId="27DFDB07" w14:textId="77777777" w:rsidR="00D91722" w:rsidRDefault="00D91722" w:rsidP="00D91722">
            <w:pPr>
              <w:widowControl w:val="0"/>
              <w:jc w:val="both"/>
              <w:rPr>
                <w:rFonts w:ascii="Times New Roman" w:eastAsia="Times New Roman" w:hAnsi="Times New Roman" w:cs="Times New Roman"/>
                <w:noProof/>
                <w:sz w:val="24"/>
                <w:szCs w:val="24"/>
                <w:lang w:val="en-US" w:eastAsia="lv-LV"/>
              </w:rPr>
            </w:pPr>
          </w:p>
          <w:p w14:paraId="51E26486" w14:textId="77777777" w:rsidR="00D91722" w:rsidRPr="007A31CC" w:rsidRDefault="00D91722" w:rsidP="00D91722">
            <w:pPr>
              <w:widowControl w:val="0"/>
              <w:ind w:left="399"/>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-&gt; Ja persona ir </w:t>
            </w:r>
            <w:r w:rsidRPr="007A31CC">
              <w:rPr>
                <w:rFonts w:ascii="Times New Roman" w:eastAsia="Times New Roman" w:hAnsi="Times New Roman" w:cs="Times New Roman"/>
                <w:b/>
                <w:bCs/>
                <w:noProof/>
                <w:sz w:val="24"/>
                <w:szCs w:val="24"/>
                <w:lang w:val="en-US" w:eastAsia="lv-LV"/>
              </w:rPr>
              <w:t>reģistrēts bezdarbnieks</w:t>
            </w:r>
            <w:r w:rsidRPr="007A31CC">
              <w:rPr>
                <w:rFonts w:ascii="Times New Roman" w:eastAsia="Times New Roman" w:hAnsi="Times New Roman" w:cs="Times New Roman"/>
                <w:noProof/>
                <w:sz w:val="24"/>
                <w:szCs w:val="24"/>
                <w:lang w:val="en-US" w:eastAsia="lv-LV"/>
              </w:rPr>
              <w:t xml:space="preserve">, tā ir jāreģistrē kā </w:t>
            </w:r>
            <w:r w:rsidRPr="007A31CC">
              <w:rPr>
                <w:rFonts w:ascii="Times New Roman" w:eastAsia="Times New Roman" w:hAnsi="Times New Roman" w:cs="Times New Roman"/>
                <w:b/>
                <w:bCs/>
                <w:noProof/>
                <w:sz w:val="24"/>
                <w:szCs w:val="24"/>
                <w:lang w:val="en-US" w:eastAsia="lv-LV"/>
              </w:rPr>
              <w:t>bezdarbnieks</w:t>
            </w:r>
            <w:r w:rsidRPr="007A31CC">
              <w:rPr>
                <w:rFonts w:ascii="Times New Roman" w:eastAsia="Times New Roman" w:hAnsi="Times New Roman" w:cs="Times New Roman"/>
                <w:noProof/>
                <w:sz w:val="24"/>
                <w:szCs w:val="24"/>
                <w:lang w:val="en-US" w:eastAsia="lv-LV"/>
              </w:rPr>
              <w:t>.</w:t>
            </w:r>
          </w:p>
          <w:p w14:paraId="1626D36C" w14:textId="6386FF6B" w:rsidR="00D91722" w:rsidRPr="00D91722" w:rsidRDefault="00D91722" w:rsidP="00D91722">
            <w:pPr>
              <w:widowControl w:val="0"/>
              <w:ind w:left="399"/>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-&gt; Ja persona nav reģistrēta kā bezdarbnieks, tā ir jāreģistrē kā </w:t>
            </w:r>
            <w:r w:rsidRPr="007A31CC">
              <w:rPr>
                <w:rFonts w:ascii="Times New Roman" w:eastAsia="Times New Roman" w:hAnsi="Times New Roman" w:cs="Times New Roman"/>
                <w:b/>
                <w:bCs/>
                <w:noProof/>
                <w:sz w:val="24"/>
                <w:szCs w:val="24"/>
                <w:lang w:val="en-US" w:eastAsia="lv-LV"/>
              </w:rPr>
              <w:t>neaktīva persona</w:t>
            </w:r>
            <w:r w:rsidRPr="007A31CC">
              <w:rPr>
                <w:rFonts w:ascii="Times New Roman" w:eastAsia="Times New Roman" w:hAnsi="Times New Roman" w:cs="Times New Roman"/>
                <w:noProof/>
                <w:sz w:val="24"/>
                <w:szCs w:val="24"/>
                <w:lang w:val="en-US" w:eastAsia="lv-LV"/>
              </w:rPr>
              <w:t>.</w:t>
            </w:r>
          </w:p>
        </w:tc>
      </w:tr>
    </w:tbl>
    <w:p w14:paraId="429B520D" w14:textId="45214692" w:rsidR="00E50685" w:rsidRDefault="00E50685"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289D32B2" w14:textId="77777777" w:rsidR="00E50685" w:rsidRDefault="00E50685">
      <w:pPr>
        <w:rPr>
          <w:rFonts w:ascii="Times New Roman" w:eastAsia="Times New Roman" w:hAnsi="Times New Roman" w:cs="Times New Roman"/>
          <w:b/>
          <w:bCs/>
          <w:noProof/>
          <w:sz w:val="24"/>
          <w:szCs w:val="24"/>
          <w:lang w:val="en-US" w:eastAsia="lv-LV"/>
        </w:rPr>
      </w:pPr>
      <w:r>
        <w:rPr>
          <w:rFonts w:ascii="Times New Roman" w:eastAsia="Times New Roman" w:hAnsi="Times New Roman" w:cs="Times New Roman"/>
          <w:b/>
          <w:bCs/>
          <w:noProof/>
          <w:sz w:val="24"/>
          <w:szCs w:val="24"/>
          <w:lang w:val="en-US" w:eastAsia="lv-LV"/>
        </w:rPr>
        <w:br w:type="page"/>
      </w:r>
    </w:p>
    <w:p w14:paraId="10165E03" w14:textId="77777777" w:rsidR="00D91722" w:rsidRDefault="00D91722" w:rsidP="007A31CC">
      <w:pPr>
        <w:widowControl w:val="0"/>
        <w:spacing w:after="0" w:line="240" w:lineRule="auto"/>
        <w:jc w:val="both"/>
        <w:rPr>
          <w:rFonts w:ascii="Times New Roman" w:eastAsia="Times New Roman" w:hAnsi="Times New Roman" w:cs="Times New Roman"/>
          <w:b/>
          <w:bCs/>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D91722" w14:paraId="3BA38CEA" w14:textId="77777777" w:rsidTr="00D91722">
        <w:tc>
          <w:tcPr>
            <w:tcW w:w="9061" w:type="dxa"/>
          </w:tcPr>
          <w:p w14:paraId="6912D9C1" w14:textId="77777777" w:rsidR="00D91722" w:rsidRPr="007A31CC" w:rsidRDefault="00D91722" w:rsidP="00D91722">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19. piemērs. Sezonāls strādnieks</w:t>
            </w:r>
          </w:p>
          <w:p w14:paraId="1338BF98" w14:textId="77777777" w:rsidR="00D91722" w:rsidRDefault="00D91722" w:rsidP="00D91722">
            <w:pPr>
              <w:widowControl w:val="0"/>
              <w:jc w:val="both"/>
              <w:rPr>
                <w:rFonts w:ascii="Times New Roman" w:eastAsia="Times New Roman" w:hAnsi="Times New Roman" w:cs="Times New Roman"/>
                <w:i/>
                <w:iCs/>
                <w:noProof/>
                <w:sz w:val="24"/>
                <w:szCs w:val="24"/>
                <w:lang w:val="en-US" w:eastAsia="lv-LV"/>
              </w:rPr>
            </w:pPr>
          </w:p>
          <w:p w14:paraId="031AF513" w14:textId="77777777" w:rsidR="00D91722" w:rsidRPr="007A31CC" w:rsidRDefault="00D91722" w:rsidP="00D91722">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Dalībnieks strādā tikai vasarā (sezonālais strādnieks), bet nestrādā brīdī, kad ir uzsācis ESF finansēto darbību (ārpus sezonas).</w:t>
            </w:r>
          </w:p>
          <w:p w14:paraId="3C389EFD" w14:textId="77777777" w:rsidR="00D91722" w:rsidRDefault="00D91722" w:rsidP="00D91722">
            <w:pPr>
              <w:widowControl w:val="0"/>
              <w:jc w:val="both"/>
              <w:rPr>
                <w:rFonts w:ascii="Times New Roman" w:eastAsia="Times New Roman" w:hAnsi="Times New Roman" w:cs="Times New Roman"/>
                <w:noProof/>
                <w:sz w:val="24"/>
                <w:szCs w:val="24"/>
                <w:lang w:val="en-US" w:eastAsia="lv-LV"/>
              </w:rPr>
            </w:pPr>
          </w:p>
          <w:p w14:paraId="63381585" w14:textId="77777777" w:rsidR="00D91722" w:rsidRPr="007A31CC" w:rsidRDefault="00D91722" w:rsidP="00D91722">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-&gt; Ja personai ir tā paša darba devēja </w:t>
            </w:r>
            <w:r w:rsidRPr="007A31CC">
              <w:rPr>
                <w:rFonts w:ascii="Times New Roman" w:eastAsia="Times New Roman" w:hAnsi="Times New Roman" w:cs="Times New Roman"/>
                <w:b/>
                <w:bCs/>
                <w:noProof/>
                <w:sz w:val="24"/>
                <w:szCs w:val="24"/>
                <w:lang w:val="en-US" w:eastAsia="lv-LV"/>
              </w:rPr>
              <w:t xml:space="preserve">apliecinājums, ka viņš atgriezīsies atpakaļ darbā </w:t>
            </w:r>
            <w:r w:rsidRPr="007A31CC">
              <w:rPr>
                <w:rFonts w:ascii="Times New Roman" w:eastAsia="Times New Roman" w:hAnsi="Times New Roman" w:cs="Times New Roman"/>
                <w:noProof/>
                <w:sz w:val="24"/>
                <w:szCs w:val="24"/>
                <w:lang w:val="en-US" w:eastAsia="lv-LV"/>
              </w:rPr>
              <w:t xml:space="preserve">nākamajā sezonā, </w:t>
            </w:r>
            <w:r w:rsidRPr="007A31CC">
              <w:rPr>
                <w:rFonts w:ascii="Times New Roman" w:eastAsia="Times New Roman" w:hAnsi="Times New Roman" w:cs="Times New Roman"/>
                <w:b/>
                <w:bCs/>
                <w:noProof/>
                <w:sz w:val="24"/>
                <w:szCs w:val="24"/>
                <w:lang w:val="en-US" w:eastAsia="lv-LV"/>
              </w:rPr>
              <w:t>un darba devējs turpina maksāt vismaz 50 % no viņa atalgojuma ārpus sezonas</w:t>
            </w:r>
            <w:r w:rsidRPr="007A31CC">
              <w:rPr>
                <w:rFonts w:ascii="Times New Roman" w:eastAsia="Times New Roman" w:hAnsi="Times New Roman" w:cs="Times New Roman"/>
                <w:noProof/>
                <w:sz w:val="24"/>
                <w:szCs w:val="24"/>
                <w:lang w:val="en-US" w:eastAsia="lv-LV"/>
              </w:rPr>
              <w:t xml:space="preserve">, persona jāreģistrē kā </w:t>
            </w:r>
            <w:r w:rsidRPr="007A31CC">
              <w:rPr>
                <w:rFonts w:ascii="Times New Roman" w:eastAsia="Times New Roman" w:hAnsi="Times New Roman" w:cs="Times New Roman"/>
                <w:b/>
                <w:bCs/>
                <w:noProof/>
                <w:sz w:val="24"/>
                <w:szCs w:val="24"/>
                <w:lang w:val="en-US" w:eastAsia="lv-LV"/>
              </w:rPr>
              <w:t>nodarbinātais</w:t>
            </w:r>
            <w:r w:rsidRPr="007A31CC">
              <w:rPr>
                <w:rFonts w:ascii="Times New Roman" w:eastAsia="Times New Roman" w:hAnsi="Times New Roman" w:cs="Times New Roman"/>
                <w:noProof/>
                <w:sz w:val="24"/>
                <w:szCs w:val="24"/>
                <w:lang w:val="en-US" w:eastAsia="lv-LV"/>
              </w:rPr>
              <w:t>.</w:t>
            </w:r>
          </w:p>
          <w:p w14:paraId="799E7657" w14:textId="77777777" w:rsidR="00D91722" w:rsidRPr="007A31CC" w:rsidRDefault="00D91722" w:rsidP="00D91722">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-&gt; Ja šie abi kritēriji netiek izpildīti:</w:t>
            </w:r>
          </w:p>
          <w:p w14:paraId="4F2EDE71" w14:textId="77777777" w:rsidR="00D91722" w:rsidRDefault="00D91722" w:rsidP="00D91722">
            <w:pPr>
              <w:widowControl w:val="0"/>
              <w:jc w:val="both"/>
              <w:rPr>
                <w:rFonts w:ascii="Times New Roman" w:eastAsia="Times New Roman" w:hAnsi="Times New Roman" w:cs="Times New Roman"/>
                <w:noProof/>
                <w:sz w:val="24"/>
                <w:szCs w:val="24"/>
                <w:lang w:val="en-US" w:eastAsia="lv-LV"/>
              </w:rPr>
            </w:pPr>
          </w:p>
          <w:p w14:paraId="54187230" w14:textId="376E949A" w:rsidR="00D91722" w:rsidRPr="007A31CC" w:rsidRDefault="00D91722" w:rsidP="00D91722">
            <w:pPr>
              <w:widowControl w:val="0"/>
              <w:ind w:left="426"/>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-&gt; persona apgalvo, ka ir pieejama darbam, un aktīvi meklē darbu, neatkarīgi no tā, vai persona ir reģistrēta kā bezdarbnieks vai nav, tā jāreģistrē kā </w:t>
            </w:r>
            <w:r w:rsidRPr="007A31CC">
              <w:rPr>
                <w:rFonts w:ascii="Times New Roman" w:eastAsia="Times New Roman" w:hAnsi="Times New Roman" w:cs="Times New Roman"/>
                <w:b/>
                <w:bCs/>
                <w:noProof/>
                <w:sz w:val="24"/>
                <w:szCs w:val="24"/>
                <w:lang w:val="en-US" w:eastAsia="lv-LV"/>
              </w:rPr>
              <w:t>bezdarbnieks</w:t>
            </w:r>
            <w:r w:rsidR="00BE473B">
              <w:rPr>
                <w:rFonts w:ascii="Times New Roman" w:eastAsia="Times New Roman" w:hAnsi="Times New Roman" w:cs="Times New Roman"/>
                <w:b/>
                <w:bCs/>
                <w:noProof/>
                <w:sz w:val="24"/>
                <w:szCs w:val="24"/>
                <w:lang w:val="en-US" w:eastAsia="lv-LV"/>
              </w:rPr>
              <w:t>;</w:t>
            </w:r>
          </w:p>
          <w:p w14:paraId="529F12DD" w14:textId="62765270" w:rsidR="00D91722" w:rsidRDefault="00D91722" w:rsidP="00D91722">
            <w:pPr>
              <w:widowControl w:val="0"/>
              <w:ind w:left="426"/>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-&gt; </w:t>
            </w:r>
            <w:r w:rsidR="00BE473B">
              <w:rPr>
                <w:rFonts w:ascii="Times New Roman" w:eastAsia="Times New Roman" w:hAnsi="Times New Roman" w:cs="Times New Roman"/>
                <w:noProof/>
                <w:sz w:val="24"/>
                <w:szCs w:val="24"/>
                <w:lang w:val="en-US" w:eastAsia="lv-LV"/>
              </w:rPr>
              <w:t>p</w:t>
            </w:r>
            <w:r w:rsidRPr="007A31CC">
              <w:rPr>
                <w:rFonts w:ascii="Times New Roman" w:eastAsia="Times New Roman" w:hAnsi="Times New Roman" w:cs="Times New Roman"/>
                <w:noProof/>
                <w:sz w:val="24"/>
                <w:szCs w:val="24"/>
                <w:lang w:val="en-US" w:eastAsia="lv-LV"/>
              </w:rPr>
              <w:t xml:space="preserve">retējā gadījumā persona ir jāreģistrē kā </w:t>
            </w:r>
            <w:r w:rsidRPr="007A31CC">
              <w:rPr>
                <w:rFonts w:ascii="Times New Roman" w:eastAsia="Times New Roman" w:hAnsi="Times New Roman" w:cs="Times New Roman"/>
                <w:b/>
                <w:bCs/>
                <w:noProof/>
                <w:sz w:val="24"/>
                <w:szCs w:val="24"/>
                <w:lang w:val="en-US" w:eastAsia="lv-LV"/>
              </w:rPr>
              <w:t>neaktīva persona</w:t>
            </w:r>
            <w:r w:rsidRPr="007A31CC">
              <w:rPr>
                <w:rFonts w:ascii="Times New Roman" w:eastAsia="Times New Roman" w:hAnsi="Times New Roman" w:cs="Times New Roman"/>
                <w:noProof/>
                <w:sz w:val="24"/>
                <w:szCs w:val="24"/>
                <w:lang w:val="en-US" w:eastAsia="lv-LV"/>
              </w:rPr>
              <w:t>.</w:t>
            </w:r>
          </w:p>
        </w:tc>
      </w:tr>
    </w:tbl>
    <w:p w14:paraId="44E39F88" w14:textId="77777777" w:rsidR="00D91722" w:rsidRPr="00D91722" w:rsidRDefault="00D91722"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D91722" w14:paraId="69B90613" w14:textId="77777777" w:rsidTr="00D91722">
        <w:tc>
          <w:tcPr>
            <w:tcW w:w="9061" w:type="dxa"/>
          </w:tcPr>
          <w:p w14:paraId="0FD4E56B" w14:textId="77777777" w:rsidR="00D91722" w:rsidRPr="007A31CC" w:rsidRDefault="00D91722" w:rsidP="00D91722">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20. piemērs. Fiziska persona, kas atbalsta ģimenes uzņēmumu</w:t>
            </w:r>
          </w:p>
          <w:p w14:paraId="7571EE2B" w14:textId="77777777" w:rsidR="00D91722" w:rsidRDefault="00D91722" w:rsidP="00D91722">
            <w:pPr>
              <w:widowControl w:val="0"/>
              <w:jc w:val="both"/>
              <w:rPr>
                <w:rFonts w:ascii="Times New Roman" w:eastAsia="Times New Roman" w:hAnsi="Times New Roman" w:cs="Times New Roman"/>
                <w:i/>
                <w:iCs/>
                <w:noProof/>
                <w:sz w:val="24"/>
                <w:szCs w:val="24"/>
                <w:lang w:val="en-US" w:eastAsia="lv-LV"/>
              </w:rPr>
            </w:pPr>
          </w:p>
          <w:p w14:paraId="2ECADF95" w14:textId="77777777" w:rsidR="00D91722" w:rsidRPr="007A31CC" w:rsidRDefault="00D91722" w:rsidP="00D91722">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Persona nestrādā (nav darba līguma), bet palīdz vadīt ģimenes uzņēmumu.</w:t>
            </w:r>
          </w:p>
          <w:p w14:paraId="37F029A0" w14:textId="77777777" w:rsidR="00D91722" w:rsidRDefault="00D91722" w:rsidP="00D91722">
            <w:pPr>
              <w:widowControl w:val="0"/>
              <w:jc w:val="both"/>
              <w:rPr>
                <w:rFonts w:ascii="Times New Roman" w:eastAsia="Times New Roman" w:hAnsi="Times New Roman" w:cs="Times New Roman"/>
                <w:noProof/>
                <w:sz w:val="24"/>
                <w:szCs w:val="24"/>
                <w:lang w:val="en-US" w:eastAsia="lv-LV"/>
              </w:rPr>
            </w:pPr>
          </w:p>
          <w:p w14:paraId="1379B871" w14:textId="77777777" w:rsidR="00D91722" w:rsidRPr="007A31CC" w:rsidRDefault="00D91722" w:rsidP="00D91722">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-&gt; Ja persona </w:t>
            </w:r>
            <w:r w:rsidRPr="007A31CC">
              <w:rPr>
                <w:rFonts w:ascii="Times New Roman" w:eastAsia="Times New Roman" w:hAnsi="Times New Roman" w:cs="Times New Roman"/>
                <w:b/>
                <w:bCs/>
                <w:noProof/>
                <w:sz w:val="24"/>
                <w:szCs w:val="24"/>
                <w:lang w:val="en-US" w:eastAsia="lv-LV"/>
              </w:rPr>
              <w:t xml:space="preserve">saņem jebkādu atalgojumu </w:t>
            </w:r>
            <w:r w:rsidRPr="007A31CC">
              <w:rPr>
                <w:rFonts w:ascii="Times New Roman" w:eastAsia="Times New Roman" w:hAnsi="Times New Roman" w:cs="Times New Roman"/>
                <w:noProof/>
                <w:sz w:val="24"/>
                <w:szCs w:val="24"/>
                <w:lang w:val="en-US" w:eastAsia="lv-LV"/>
              </w:rPr>
              <w:t xml:space="preserve">(tostarp atlīdzību natūrā), tā ir jāreģistrē kā </w:t>
            </w:r>
            <w:r w:rsidRPr="007A31CC">
              <w:rPr>
                <w:rFonts w:ascii="Times New Roman" w:eastAsia="Times New Roman" w:hAnsi="Times New Roman" w:cs="Times New Roman"/>
                <w:b/>
                <w:bCs/>
                <w:noProof/>
                <w:sz w:val="24"/>
                <w:szCs w:val="24"/>
                <w:lang w:val="en-US" w:eastAsia="lv-LV"/>
              </w:rPr>
              <w:t>nodarbinātais</w:t>
            </w:r>
            <w:r w:rsidRPr="007A31CC">
              <w:rPr>
                <w:rFonts w:ascii="Times New Roman" w:eastAsia="Times New Roman" w:hAnsi="Times New Roman" w:cs="Times New Roman"/>
                <w:noProof/>
                <w:sz w:val="24"/>
                <w:szCs w:val="24"/>
                <w:lang w:val="en-US" w:eastAsia="lv-LV"/>
              </w:rPr>
              <w:t>.</w:t>
            </w:r>
          </w:p>
          <w:p w14:paraId="3FA58E4F" w14:textId="77777777" w:rsidR="00D91722" w:rsidRPr="007A31CC" w:rsidRDefault="00D91722" w:rsidP="00D91722">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-&gt; Ja persona nesaņem nekādu atalgojumu, bet dzīvo tajā pašā mājsaimniecībā, arī tad tā ir uzskatāma par </w:t>
            </w:r>
            <w:r w:rsidRPr="007A31CC">
              <w:rPr>
                <w:rFonts w:ascii="Times New Roman" w:eastAsia="Times New Roman" w:hAnsi="Times New Roman" w:cs="Times New Roman"/>
                <w:b/>
                <w:bCs/>
                <w:noProof/>
                <w:sz w:val="24"/>
                <w:szCs w:val="24"/>
                <w:lang w:val="en-US" w:eastAsia="lv-LV"/>
              </w:rPr>
              <w:t>nodarbināto</w:t>
            </w:r>
            <w:r w:rsidRPr="007A31CC">
              <w:rPr>
                <w:rFonts w:ascii="Times New Roman" w:eastAsia="Times New Roman" w:hAnsi="Times New Roman" w:cs="Times New Roman"/>
                <w:noProof/>
                <w:sz w:val="24"/>
                <w:szCs w:val="24"/>
                <w:lang w:val="en-US" w:eastAsia="lv-LV"/>
              </w:rPr>
              <w:t>.</w:t>
            </w:r>
          </w:p>
          <w:p w14:paraId="4D513C93" w14:textId="77777777" w:rsidR="00D91722" w:rsidRPr="007A31CC" w:rsidRDefault="00D91722" w:rsidP="00D91722">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-&gt; Ja persona nesaņem nekādu atalgojumu un nedzīvo tajā pašā mājsaimniecībā (vai, interpretējot nedaudz plašāk, mājā, kas atrodas uz tā paša zemes gabala, un ar kopējām mājsaimniecības interesēm):</w:t>
            </w:r>
          </w:p>
          <w:p w14:paraId="408D9F01" w14:textId="77777777" w:rsidR="00D91722" w:rsidRDefault="00D91722" w:rsidP="00D91722">
            <w:pPr>
              <w:widowControl w:val="0"/>
              <w:jc w:val="both"/>
              <w:rPr>
                <w:rFonts w:ascii="Times New Roman" w:eastAsia="Times New Roman" w:hAnsi="Times New Roman" w:cs="Times New Roman"/>
                <w:noProof/>
                <w:sz w:val="24"/>
                <w:szCs w:val="24"/>
                <w:lang w:val="en-US" w:eastAsia="lv-LV"/>
              </w:rPr>
            </w:pPr>
          </w:p>
          <w:p w14:paraId="1419CDC5" w14:textId="3612FE2B" w:rsidR="00D91722" w:rsidRPr="007A31CC" w:rsidRDefault="00D91722" w:rsidP="00D91722">
            <w:pPr>
              <w:widowControl w:val="0"/>
              <w:ind w:left="426"/>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-&gt; ja persona ir pieejama darbam un aktīvi meklē darbu, vai arī persona ir reģistrēta kā bezdarbnieks, tā jāreģistrē kā </w:t>
            </w:r>
            <w:r w:rsidRPr="007A31CC">
              <w:rPr>
                <w:rFonts w:ascii="Times New Roman" w:eastAsia="Times New Roman" w:hAnsi="Times New Roman" w:cs="Times New Roman"/>
                <w:b/>
                <w:bCs/>
                <w:noProof/>
                <w:sz w:val="24"/>
                <w:szCs w:val="24"/>
                <w:lang w:val="en-US" w:eastAsia="lv-LV"/>
              </w:rPr>
              <w:t>bezdarbnieks</w:t>
            </w:r>
            <w:r w:rsidR="00BE473B">
              <w:rPr>
                <w:rFonts w:ascii="Times New Roman" w:eastAsia="Times New Roman" w:hAnsi="Times New Roman" w:cs="Times New Roman"/>
                <w:b/>
                <w:bCs/>
                <w:noProof/>
                <w:sz w:val="24"/>
                <w:szCs w:val="24"/>
                <w:lang w:val="en-US" w:eastAsia="lv-LV"/>
              </w:rPr>
              <w:t>;</w:t>
            </w:r>
          </w:p>
          <w:p w14:paraId="29602D5D" w14:textId="48ACC4D1" w:rsidR="00D91722" w:rsidRDefault="00D91722" w:rsidP="00D91722">
            <w:pPr>
              <w:widowControl w:val="0"/>
              <w:ind w:left="426"/>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-&gt; </w:t>
            </w:r>
            <w:r w:rsidR="00BE473B">
              <w:rPr>
                <w:rFonts w:ascii="Times New Roman" w:eastAsia="Times New Roman" w:hAnsi="Times New Roman" w:cs="Times New Roman"/>
                <w:noProof/>
                <w:sz w:val="24"/>
                <w:szCs w:val="24"/>
                <w:lang w:val="en-US" w:eastAsia="lv-LV"/>
              </w:rPr>
              <w:t>p</w:t>
            </w:r>
            <w:r w:rsidRPr="007A31CC">
              <w:rPr>
                <w:rFonts w:ascii="Times New Roman" w:eastAsia="Times New Roman" w:hAnsi="Times New Roman" w:cs="Times New Roman"/>
                <w:noProof/>
                <w:sz w:val="24"/>
                <w:szCs w:val="24"/>
                <w:lang w:val="en-US" w:eastAsia="lv-LV"/>
              </w:rPr>
              <w:t>retējā gadījumā persona ir jāreģistrē kā neaktīva persona.</w:t>
            </w:r>
          </w:p>
        </w:tc>
      </w:tr>
    </w:tbl>
    <w:p w14:paraId="2844F13A" w14:textId="77777777" w:rsidR="00D91722" w:rsidRPr="00D91722" w:rsidRDefault="00D91722"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D91722" w14:paraId="0DC8837C" w14:textId="77777777" w:rsidTr="00D91722">
        <w:tc>
          <w:tcPr>
            <w:tcW w:w="9061" w:type="dxa"/>
          </w:tcPr>
          <w:p w14:paraId="4B3CFD6E" w14:textId="77777777" w:rsidR="00D91722" w:rsidRPr="007A31CC" w:rsidRDefault="00D91722" w:rsidP="00D91722">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21. piemērs. Aprūpes pienākumi</w:t>
            </w:r>
          </w:p>
          <w:p w14:paraId="7DD3526D" w14:textId="77777777" w:rsidR="00D91722" w:rsidRDefault="00D91722" w:rsidP="00D91722">
            <w:pPr>
              <w:widowControl w:val="0"/>
              <w:jc w:val="both"/>
              <w:rPr>
                <w:rFonts w:ascii="Times New Roman" w:eastAsia="Times New Roman" w:hAnsi="Times New Roman" w:cs="Times New Roman"/>
                <w:i/>
                <w:iCs/>
                <w:noProof/>
                <w:sz w:val="24"/>
                <w:szCs w:val="24"/>
                <w:lang w:val="en-US" w:eastAsia="lv-LV"/>
              </w:rPr>
            </w:pPr>
          </w:p>
          <w:p w14:paraId="2F0E2E43" w14:textId="77777777" w:rsidR="00D91722" w:rsidRPr="007A31CC" w:rsidRDefault="00D91722" w:rsidP="00D91722">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Dalībnieks, kas pilnu laiku aprūpē bērnus vai rīcībnespējīgu pieaugušo, neatkarīgi no tā, vai tie ir paša bērni, citi bērni, radinieki vai tuvi draugi.</w:t>
            </w:r>
          </w:p>
          <w:p w14:paraId="4E11942F" w14:textId="77777777" w:rsidR="00D91722" w:rsidRDefault="00D91722" w:rsidP="00D91722">
            <w:pPr>
              <w:widowControl w:val="0"/>
              <w:jc w:val="both"/>
              <w:rPr>
                <w:rFonts w:ascii="Times New Roman" w:eastAsia="Times New Roman" w:hAnsi="Times New Roman" w:cs="Times New Roman"/>
                <w:noProof/>
                <w:sz w:val="24"/>
                <w:szCs w:val="24"/>
                <w:lang w:val="en-US" w:eastAsia="lv-LV"/>
              </w:rPr>
            </w:pPr>
          </w:p>
          <w:p w14:paraId="136EB2BB" w14:textId="77777777" w:rsidR="00D91722" w:rsidRPr="007A31CC" w:rsidRDefault="00D91722" w:rsidP="00D91722">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-&gt; Ja tas tiek darīts profesionāli (t. i., saņemot atalgojumu), persona ir jāreģistrē kā </w:t>
            </w:r>
            <w:r w:rsidRPr="007A31CC">
              <w:rPr>
                <w:rFonts w:ascii="Times New Roman" w:eastAsia="Times New Roman" w:hAnsi="Times New Roman" w:cs="Times New Roman"/>
                <w:b/>
                <w:bCs/>
                <w:noProof/>
                <w:sz w:val="24"/>
                <w:szCs w:val="24"/>
                <w:lang w:val="en-US" w:eastAsia="lv-LV"/>
              </w:rPr>
              <w:t>nodarbinātais</w:t>
            </w:r>
            <w:r w:rsidRPr="007A31CC">
              <w:rPr>
                <w:rFonts w:ascii="Times New Roman" w:eastAsia="Times New Roman" w:hAnsi="Times New Roman" w:cs="Times New Roman"/>
                <w:noProof/>
                <w:sz w:val="24"/>
                <w:szCs w:val="24"/>
                <w:lang w:val="en-US" w:eastAsia="lv-LV"/>
              </w:rPr>
              <w:t>.</w:t>
            </w:r>
          </w:p>
          <w:p w14:paraId="18CB79BE" w14:textId="77777777" w:rsidR="00D91722" w:rsidRDefault="00D91722" w:rsidP="00D91722">
            <w:pPr>
              <w:widowControl w:val="0"/>
              <w:jc w:val="both"/>
              <w:rPr>
                <w:rFonts w:ascii="Times New Roman" w:eastAsia="Times New Roman" w:hAnsi="Times New Roman" w:cs="Times New Roman"/>
                <w:noProof/>
                <w:sz w:val="24"/>
                <w:szCs w:val="24"/>
                <w:lang w:val="en-US" w:eastAsia="lv-LV"/>
              </w:rPr>
            </w:pPr>
          </w:p>
          <w:p w14:paraId="510A1E47" w14:textId="77777777" w:rsidR="00D91722" w:rsidRPr="007A31CC" w:rsidRDefault="00D91722" w:rsidP="00D91722">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Tostarp:</w:t>
            </w:r>
          </w:p>
          <w:p w14:paraId="0C3862BD" w14:textId="77777777" w:rsidR="00D91722" w:rsidRPr="007A31CC" w:rsidRDefault="00D91722" w:rsidP="00D91722">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saņem samaksu no vietējās pašvaldības (vai citas valsts pārvaldes iestādes)</w:t>
            </w:r>
          </w:p>
          <w:p w14:paraId="6A309113" w14:textId="77777777" w:rsidR="00D91722" w:rsidRPr="007A31CC" w:rsidRDefault="00D91722" w:rsidP="00D91722">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saņem samaksu no privātās mājsaimniecības</w:t>
            </w:r>
          </w:p>
          <w:p w14:paraId="643A6A61" w14:textId="77777777" w:rsidR="00D91722" w:rsidRDefault="00D91722" w:rsidP="00D91722">
            <w:pPr>
              <w:widowControl w:val="0"/>
              <w:jc w:val="both"/>
              <w:rPr>
                <w:rFonts w:ascii="Times New Roman" w:eastAsia="Times New Roman" w:hAnsi="Times New Roman" w:cs="Times New Roman"/>
                <w:noProof/>
                <w:sz w:val="24"/>
                <w:szCs w:val="24"/>
                <w:lang w:val="en-US" w:eastAsia="lv-LV"/>
              </w:rPr>
            </w:pPr>
          </w:p>
          <w:p w14:paraId="76A0B18E" w14:textId="7029BB86" w:rsidR="00D91722" w:rsidRDefault="00D91722" w:rsidP="007A31CC">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-&gt; Ja persona šajā statusā nenodarbojas profesionāli, tā jāreģistrē ka </w:t>
            </w:r>
            <w:r w:rsidRPr="007A31CC">
              <w:rPr>
                <w:rFonts w:ascii="Times New Roman" w:eastAsia="Times New Roman" w:hAnsi="Times New Roman" w:cs="Times New Roman"/>
                <w:b/>
                <w:bCs/>
                <w:noProof/>
                <w:sz w:val="24"/>
                <w:szCs w:val="24"/>
                <w:lang w:val="en-US" w:eastAsia="lv-LV"/>
              </w:rPr>
              <w:t xml:space="preserve">neaktīva persona </w:t>
            </w:r>
            <w:r w:rsidRPr="007A31CC">
              <w:rPr>
                <w:rFonts w:ascii="Times New Roman" w:eastAsia="Times New Roman" w:hAnsi="Times New Roman" w:cs="Times New Roman"/>
                <w:noProof/>
                <w:sz w:val="24"/>
                <w:szCs w:val="24"/>
                <w:lang w:val="en-US" w:eastAsia="lv-LV"/>
              </w:rPr>
              <w:t xml:space="preserve">un, ja piemērojams, kā </w:t>
            </w:r>
            <w:r w:rsidRPr="007A31CC">
              <w:rPr>
                <w:rFonts w:ascii="Times New Roman" w:eastAsia="Times New Roman" w:hAnsi="Times New Roman" w:cs="Times New Roman"/>
                <w:b/>
                <w:bCs/>
                <w:noProof/>
                <w:sz w:val="24"/>
                <w:szCs w:val="24"/>
                <w:lang w:val="en-US" w:eastAsia="lv-LV"/>
              </w:rPr>
              <w:t>neaktīva persona, kas nav iesaistīta izglītībā vai apmācībā</w:t>
            </w:r>
            <w:r w:rsidRPr="007A31CC">
              <w:rPr>
                <w:rFonts w:ascii="Times New Roman" w:eastAsia="Times New Roman" w:hAnsi="Times New Roman" w:cs="Times New Roman"/>
                <w:noProof/>
                <w:sz w:val="24"/>
                <w:szCs w:val="24"/>
                <w:lang w:val="en-US" w:eastAsia="lv-LV"/>
              </w:rPr>
              <w:t>. </w:t>
            </w:r>
            <w:r w:rsidRPr="007A31CC">
              <w:rPr>
                <w:rFonts w:ascii="Times New Roman" w:eastAsia="Times New Roman" w:hAnsi="Times New Roman" w:cs="Times New Roman"/>
                <w:noProof/>
                <w:sz w:val="24"/>
                <w:szCs w:val="24"/>
                <w:u w:val="single"/>
                <w:lang w:val="en-US" w:eastAsia="lv-LV"/>
              </w:rPr>
              <w:t>Jāņem vērā</w:t>
            </w:r>
            <w:r w:rsidRPr="007A31CC">
              <w:rPr>
                <w:rFonts w:ascii="Times New Roman" w:eastAsia="Times New Roman" w:hAnsi="Times New Roman" w:cs="Times New Roman"/>
                <w:noProof/>
                <w:sz w:val="24"/>
                <w:szCs w:val="24"/>
                <w:lang w:val="en-US" w:eastAsia="lv-LV"/>
              </w:rPr>
              <w:t>, ka sociālie pabalsti, kas tiek maksāti saistībā ar apgādājamo aprūpi, netiek uzskatīti par profesionālu atalgojumu.</w:t>
            </w:r>
          </w:p>
        </w:tc>
      </w:tr>
    </w:tbl>
    <w:p w14:paraId="77DE9797" w14:textId="5722460C" w:rsidR="00E50685" w:rsidRDefault="00E50685"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8E62A73" w14:textId="77777777" w:rsidR="00E50685" w:rsidRDefault="00E50685">
      <w:pPr>
        <w:rPr>
          <w:rFonts w:ascii="Times New Roman" w:eastAsia="Times New Roman" w:hAnsi="Times New Roman" w:cs="Times New Roman"/>
          <w:noProof/>
          <w:sz w:val="24"/>
          <w:szCs w:val="24"/>
          <w:lang w:val="en-US" w:eastAsia="lv-LV"/>
        </w:rPr>
      </w:pPr>
      <w:r>
        <w:rPr>
          <w:rFonts w:ascii="Times New Roman" w:eastAsia="Times New Roman" w:hAnsi="Times New Roman" w:cs="Times New Roman"/>
          <w:noProof/>
          <w:sz w:val="24"/>
          <w:szCs w:val="24"/>
          <w:lang w:val="en-US" w:eastAsia="lv-LV"/>
        </w:rPr>
        <w:br w:type="page"/>
      </w:r>
    </w:p>
    <w:p w14:paraId="0D036ABB" w14:textId="77777777" w:rsidR="00D91722" w:rsidRPr="00D91722" w:rsidRDefault="00D91722"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D91722" w14:paraId="10CCB015" w14:textId="77777777" w:rsidTr="00D91722">
        <w:tc>
          <w:tcPr>
            <w:tcW w:w="9061" w:type="dxa"/>
          </w:tcPr>
          <w:p w14:paraId="184B2327" w14:textId="77777777" w:rsidR="00D91722" w:rsidRPr="007A31CC" w:rsidRDefault="00D91722" w:rsidP="00D91722">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22. piemērs. Darba tirgus statuss dalībniekiem, kas sasnieguši pensijas vecumu</w:t>
            </w:r>
          </w:p>
          <w:p w14:paraId="15903E3A" w14:textId="77777777" w:rsidR="00D91722" w:rsidRDefault="00D91722" w:rsidP="00D91722">
            <w:pPr>
              <w:widowControl w:val="0"/>
              <w:jc w:val="both"/>
              <w:rPr>
                <w:rFonts w:ascii="Times New Roman" w:eastAsia="Times New Roman" w:hAnsi="Times New Roman" w:cs="Times New Roman"/>
                <w:i/>
                <w:iCs/>
                <w:noProof/>
                <w:sz w:val="24"/>
                <w:szCs w:val="24"/>
                <w:lang w:val="en-US" w:eastAsia="lv-LV"/>
              </w:rPr>
            </w:pPr>
          </w:p>
          <w:p w14:paraId="59AFED3E" w14:textId="77777777" w:rsidR="00D91722" w:rsidRPr="007A31CC" w:rsidRDefault="00D91722" w:rsidP="00D91722">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Dalībniekus, kas uzsāk darbību, reģistrē kā darba meklētājus, pat ja viņi jau ir sasnieguši valstī noteikto pensionēšanās vecumu.</w:t>
            </w:r>
          </w:p>
          <w:p w14:paraId="4D2D49E0" w14:textId="77777777" w:rsidR="00D91722" w:rsidRDefault="00D91722" w:rsidP="00D91722">
            <w:pPr>
              <w:widowControl w:val="0"/>
              <w:jc w:val="both"/>
              <w:rPr>
                <w:rFonts w:ascii="Times New Roman" w:eastAsia="Times New Roman" w:hAnsi="Times New Roman" w:cs="Times New Roman"/>
                <w:noProof/>
                <w:sz w:val="24"/>
                <w:szCs w:val="24"/>
                <w:lang w:val="en-US" w:eastAsia="lv-LV"/>
              </w:rPr>
            </w:pPr>
          </w:p>
          <w:p w14:paraId="5D77F4DC" w14:textId="77777777" w:rsidR="00D91722" w:rsidRPr="007A31CC" w:rsidRDefault="00D91722" w:rsidP="00D91722">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-&gt; Ja persona ir jaunāka par 75 gadiem, kamēr vien tiek izpildīti nosacījumi, lai kvalificētos kā bezdarbnieks (t. i., nestrādā, ir pieejams darbam un aktīvi meklē darbu), persona ir uzskatāma par </w:t>
            </w:r>
            <w:r w:rsidRPr="007A31CC">
              <w:rPr>
                <w:rFonts w:ascii="Times New Roman" w:eastAsia="Times New Roman" w:hAnsi="Times New Roman" w:cs="Times New Roman"/>
                <w:noProof/>
                <w:sz w:val="24"/>
                <w:szCs w:val="24"/>
                <w:u w:val="single"/>
                <w:lang w:val="en-US" w:eastAsia="lv-LV"/>
              </w:rPr>
              <w:t xml:space="preserve">bezdarbnieku </w:t>
            </w:r>
            <w:r w:rsidRPr="007A31CC">
              <w:rPr>
                <w:rFonts w:ascii="Times New Roman" w:eastAsia="Times New Roman" w:hAnsi="Times New Roman" w:cs="Times New Roman"/>
                <w:noProof/>
                <w:sz w:val="24"/>
                <w:szCs w:val="24"/>
                <w:lang w:val="en-US" w:eastAsia="lv-LV"/>
              </w:rPr>
              <w:t>(neatkarīgi no tā, vai ir sasniegts likumā noteiktais pensionēšanās vecums vai nav).</w:t>
            </w:r>
          </w:p>
          <w:p w14:paraId="44371926" w14:textId="466F6847" w:rsidR="00D91722" w:rsidRDefault="00D91722" w:rsidP="007A31CC">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-&gt; Dalībnieki, kas ir 75 gadus veci vai vecāki un nav nodarbināti, ir uzskatāmi par </w:t>
            </w:r>
            <w:r w:rsidRPr="007A31CC">
              <w:rPr>
                <w:rFonts w:ascii="Times New Roman" w:eastAsia="Times New Roman" w:hAnsi="Times New Roman" w:cs="Times New Roman"/>
                <w:noProof/>
                <w:sz w:val="24"/>
                <w:szCs w:val="24"/>
                <w:u w:val="single"/>
                <w:lang w:val="en-US" w:eastAsia="lv-LV"/>
              </w:rPr>
              <w:t>neaktīviem</w:t>
            </w:r>
            <w:r w:rsidRPr="007A31CC">
              <w:rPr>
                <w:rFonts w:ascii="Times New Roman" w:eastAsia="Times New Roman" w:hAnsi="Times New Roman" w:cs="Times New Roman"/>
                <w:noProof/>
                <w:sz w:val="24"/>
                <w:szCs w:val="24"/>
                <w:lang w:val="en-US" w:eastAsia="lv-LV"/>
              </w:rPr>
              <w:t>.</w:t>
            </w:r>
          </w:p>
        </w:tc>
      </w:tr>
    </w:tbl>
    <w:p w14:paraId="5B6B711C" w14:textId="77777777" w:rsidR="00D91722" w:rsidRPr="00D91722" w:rsidRDefault="00D91722"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6B3E83FF" w14:textId="1517C592"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5.3.2. Kā noteikt dalībnieku darba tirgus situācijas izmaiņas</w:t>
      </w:r>
    </w:p>
    <w:p w14:paraId="1639B57B" w14:textId="77777777" w:rsidR="00D91722" w:rsidRDefault="00D91722"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AC34F07" w14:textId="3EF3F01F"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Tūlītējo un ilgtermiņa rezultātu mērķis ir noteikt dalībnieku </w:t>
      </w:r>
      <w:r w:rsidRPr="007A31CC">
        <w:rPr>
          <w:rFonts w:ascii="Times New Roman" w:eastAsia="Times New Roman" w:hAnsi="Times New Roman" w:cs="Times New Roman"/>
          <w:b/>
          <w:bCs/>
          <w:noProof/>
          <w:sz w:val="24"/>
          <w:szCs w:val="24"/>
          <w:lang w:val="en-US" w:eastAsia="lv-LV"/>
        </w:rPr>
        <w:t xml:space="preserve">stāvokļa izmaiņas </w:t>
      </w:r>
      <w:r w:rsidRPr="007A31CC">
        <w:rPr>
          <w:rFonts w:ascii="Times New Roman" w:eastAsia="Times New Roman" w:hAnsi="Times New Roman" w:cs="Times New Roman"/>
          <w:noProof/>
          <w:sz w:val="24"/>
          <w:szCs w:val="24"/>
          <w:lang w:val="en-US" w:eastAsia="lv-LV"/>
        </w:rPr>
        <w:t>salīdzinājumā ar to, kāds tas bijis, uzsākot darbību. Citiem vārdiem, lai parādītu, cik daudziem cilvēkiem darbība varētu būt devusi kādu rezultātu. Tomēr ir jāsaprot, ka rezultātu rādītāji ir tikai situācijas novērojums un nav obligāti interpretējami kā pierādījums tam, vai darbība ir (vai nav) bijusi sekmīga. Ja darbība ietver periodisku apmācību, piedāvājot iegūt kvalifikāciju, tad rādītāju “kvalifikācijas ieguvē iesaistītie dalībnieki” var interpretēt kā visai skaidru rādītāju, kas liecina par sekmīgu (vai nesekmīgu) darbību, taču kopumā darbības ietekmi var izvērtēt, vien veicot rūpīgu novērtējumu.</w:t>
      </w:r>
    </w:p>
    <w:p w14:paraId="2F4FB732" w14:textId="77777777" w:rsidR="00D91722" w:rsidRPr="007A31CC" w:rsidRDefault="00D91722"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34DE3770" w14:textId="77777777" w:rsidR="004F7005" w:rsidRPr="00D21A71" w:rsidRDefault="004F7005" w:rsidP="007A31CC">
      <w:pPr>
        <w:widowControl w:val="0"/>
        <w:spacing w:after="0" w:line="240" w:lineRule="auto"/>
        <w:jc w:val="both"/>
        <w:rPr>
          <w:rFonts w:ascii="Times New Roman" w:eastAsia="Times New Roman" w:hAnsi="Times New Roman" w:cs="Times New Roman"/>
          <w:noProof/>
          <w:color w:val="002060"/>
          <w:sz w:val="24"/>
          <w:szCs w:val="24"/>
          <w:lang w:val="en-US" w:eastAsia="lv-LV"/>
        </w:rPr>
      </w:pPr>
      <w:r w:rsidRPr="00D21A71">
        <w:rPr>
          <w:rFonts w:ascii="Times New Roman" w:eastAsia="Times New Roman" w:hAnsi="Times New Roman" w:cs="Times New Roman"/>
          <w:noProof/>
          <w:color w:val="002060"/>
          <w:sz w:val="24"/>
          <w:szCs w:val="24"/>
          <w:lang w:val="en-US" w:eastAsia="lv-LV"/>
        </w:rPr>
        <w:t>Kādas darba tirgus situācijas izmaiņas ir jāreģistrē</w:t>
      </w:r>
    </w:p>
    <w:p w14:paraId="74C2F8B0" w14:textId="77777777"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Darba tirgus situācijas izmaiņas, kas ir jāreģistrē un par kurām jāsniedz ziņojums, ir uzskaitītas 13. tabulā turpmāk tektstā, kā arī ir sniegts atbilstošais nodarbinātības statuss dalībniekiem, uz kuriem šīs izmaiņas attiecas.</w:t>
      </w:r>
    </w:p>
    <w:p w14:paraId="7BC5E67A" w14:textId="77777777" w:rsidR="00D91722" w:rsidRDefault="00D91722"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73B092B8" w14:textId="1E2B3C17"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noProof/>
          <w:sz w:val="24"/>
          <w:szCs w:val="24"/>
          <w:lang w:val="en-US" w:eastAsia="lv-LV"/>
        </w:rPr>
        <w:t>Piezīme</w:t>
      </w:r>
      <w:r w:rsidRPr="007A31CC">
        <w:rPr>
          <w:rFonts w:ascii="Times New Roman" w:eastAsia="Times New Roman" w:hAnsi="Times New Roman" w:cs="Times New Roman"/>
          <w:noProof/>
          <w:sz w:val="24"/>
          <w:szCs w:val="24"/>
          <w:lang w:val="en-US" w:eastAsia="lv-LV"/>
        </w:rPr>
        <w:t xml:space="preserve">. Attiecībā uz JNI rādītājiem ir jāsniedz ziņojums par dalībniekiem, kuri saņem darba piedāvājumu (kas ietver darba tirgus situācijas izmaiņas). Norādījumi par to, kā ievākt informāciju šajā saistībā, ir sniegti </w:t>
      </w:r>
      <w:r w:rsidR="00BE473B">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 xml:space="preserve">daļā par </w:t>
      </w:r>
      <w:r w:rsidRPr="007A31CC">
        <w:rPr>
          <w:rFonts w:ascii="Times New Roman" w:eastAsia="Times New Roman" w:hAnsi="Times New Roman" w:cs="Times New Roman"/>
          <w:noProof/>
          <w:sz w:val="24"/>
          <w:szCs w:val="24"/>
          <w:u w:val="single"/>
          <w:lang w:val="en-US" w:eastAsia="lv-LV"/>
        </w:rPr>
        <w:t>JNI atbalstītajām darbībām</w:t>
      </w:r>
      <w:r w:rsidRPr="007A31CC">
        <w:rPr>
          <w:rFonts w:ascii="Times New Roman" w:eastAsia="Times New Roman" w:hAnsi="Times New Roman" w:cs="Times New Roman"/>
          <w:noProof/>
          <w:sz w:val="24"/>
          <w:szCs w:val="24"/>
          <w:lang w:val="en-US" w:eastAsia="lv-LV"/>
        </w:rPr>
        <w:t>.</w:t>
      </w:r>
    </w:p>
    <w:p w14:paraId="7BF094C6" w14:textId="77777777" w:rsidR="00D91722" w:rsidRDefault="00D91722"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1EAB9FDE" w14:textId="7227CD01"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13. tabula. Darba tirgus situācijas izmaiņas un statuss pirms/pēc dalības</w:t>
      </w:r>
    </w:p>
    <w:p w14:paraId="2626326A" w14:textId="77777777" w:rsidR="00D91722" w:rsidRPr="00D91722" w:rsidRDefault="00D91722" w:rsidP="007A31CC">
      <w:pPr>
        <w:widowControl w:val="0"/>
        <w:spacing w:after="0" w:line="240" w:lineRule="auto"/>
        <w:jc w:val="both"/>
        <w:rPr>
          <w:rFonts w:ascii="Times New Roman" w:eastAsia="Times New Roman" w:hAnsi="Times New Roman" w:cs="Times New Roman"/>
          <w:noProof/>
          <w:sz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3539"/>
        <w:gridCol w:w="2693"/>
        <w:gridCol w:w="2829"/>
      </w:tblGrid>
      <w:tr w:rsidR="00D91722" w:rsidRPr="00143FAA" w14:paraId="6EDF5DD1" w14:textId="77777777" w:rsidTr="00143FAA">
        <w:tc>
          <w:tcPr>
            <w:tcW w:w="3539" w:type="dxa"/>
            <w:vMerge w:val="restart"/>
          </w:tcPr>
          <w:p w14:paraId="39E25DC4" w14:textId="3E5969C9" w:rsidR="00D91722" w:rsidRPr="00143FAA" w:rsidRDefault="00D91722" w:rsidP="00143FAA">
            <w:pPr>
              <w:widowControl w:val="0"/>
              <w:jc w:val="center"/>
              <w:rPr>
                <w:rFonts w:ascii="Times New Roman" w:eastAsia="Times New Roman" w:hAnsi="Times New Roman" w:cs="Times New Roman"/>
                <w:noProof/>
                <w:lang w:val="en-US" w:eastAsia="lv-LV"/>
              </w:rPr>
            </w:pPr>
            <w:r w:rsidRPr="00143FAA">
              <w:rPr>
                <w:rFonts w:ascii="Times New Roman" w:eastAsia="Times New Roman" w:hAnsi="Times New Roman" w:cs="Times New Roman"/>
                <w:b/>
                <w:bCs/>
                <w:noProof/>
                <w:lang w:val="en-US" w:eastAsia="lv-LV"/>
              </w:rPr>
              <w:t>Dalībnieku jaunā situācija (kas noteikta ar rezultātu rādītāju)</w:t>
            </w:r>
          </w:p>
        </w:tc>
        <w:tc>
          <w:tcPr>
            <w:tcW w:w="5522" w:type="dxa"/>
            <w:gridSpan w:val="2"/>
          </w:tcPr>
          <w:p w14:paraId="30ACC3C6" w14:textId="48C592DD" w:rsidR="00D91722" w:rsidRPr="00143FAA" w:rsidRDefault="00D91722" w:rsidP="00143FAA">
            <w:pPr>
              <w:widowControl w:val="0"/>
              <w:jc w:val="center"/>
              <w:rPr>
                <w:rFonts w:ascii="Times New Roman" w:eastAsia="Times New Roman" w:hAnsi="Times New Roman" w:cs="Times New Roman"/>
                <w:noProof/>
                <w:lang w:val="en-US" w:eastAsia="lv-LV"/>
              </w:rPr>
            </w:pPr>
            <w:r w:rsidRPr="00143FAA">
              <w:rPr>
                <w:rFonts w:ascii="Times New Roman" w:eastAsia="Times New Roman" w:hAnsi="Times New Roman" w:cs="Times New Roman"/>
                <w:b/>
                <w:bCs/>
                <w:noProof/>
                <w:lang w:val="en-US" w:eastAsia="lv-LV"/>
              </w:rPr>
              <w:t>Dalībnieku nodarbinātības statuss</w:t>
            </w:r>
          </w:p>
        </w:tc>
      </w:tr>
      <w:tr w:rsidR="00D91722" w:rsidRPr="00143FAA" w14:paraId="52EE15B2" w14:textId="77777777" w:rsidTr="00143FAA">
        <w:tc>
          <w:tcPr>
            <w:tcW w:w="3539" w:type="dxa"/>
            <w:vMerge/>
          </w:tcPr>
          <w:p w14:paraId="0A1F016E" w14:textId="77777777" w:rsidR="00D91722" w:rsidRPr="00143FAA" w:rsidRDefault="00D91722" w:rsidP="00143FAA">
            <w:pPr>
              <w:widowControl w:val="0"/>
              <w:jc w:val="center"/>
              <w:rPr>
                <w:rFonts w:ascii="Times New Roman" w:eastAsia="Times New Roman" w:hAnsi="Times New Roman" w:cs="Times New Roman"/>
                <w:noProof/>
                <w:lang w:val="en-US" w:eastAsia="lv-LV"/>
              </w:rPr>
            </w:pPr>
          </w:p>
        </w:tc>
        <w:tc>
          <w:tcPr>
            <w:tcW w:w="2693" w:type="dxa"/>
          </w:tcPr>
          <w:p w14:paraId="62869F04" w14:textId="318C3268" w:rsidR="00D91722" w:rsidRPr="00143FAA" w:rsidRDefault="00143FAA" w:rsidP="00143FAA">
            <w:pPr>
              <w:widowControl w:val="0"/>
              <w:jc w:val="center"/>
              <w:rPr>
                <w:rFonts w:ascii="Times New Roman" w:eastAsia="Times New Roman" w:hAnsi="Times New Roman" w:cs="Times New Roman"/>
                <w:noProof/>
                <w:lang w:val="en-US" w:eastAsia="lv-LV"/>
              </w:rPr>
            </w:pPr>
            <w:r w:rsidRPr="00143FAA">
              <w:rPr>
                <w:rFonts w:ascii="Times New Roman" w:eastAsia="Times New Roman" w:hAnsi="Times New Roman" w:cs="Times New Roman"/>
                <w:b/>
                <w:bCs/>
                <w:noProof/>
                <w:lang w:val="en-US" w:eastAsia="lv-LV"/>
              </w:rPr>
              <w:t>Uzsākot darbību</w:t>
            </w:r>
          </w:p>
        </w:tc>
        <w:tc>
          <w:tcPr>
            <w:tcW w:w="2829" w:type="dxa"/>
          </w:tcPr>
          <w:p w14:paraId="618F5649" w14:textId="6AD8384C" w:rsidR="00D91722" w:rsidRPr="00143FAA" w:rsidRDefault="00BE473B" w:rsidP="00143FAA">
            <w:pPr>
              <w:widowControl w:val="0"/>
              <w:jc w:val="center"/>
              <w:rPr>
                <w:rFonts w:ascii="Times New Roman" w:eastAsia="Times New Roman" w:hAnsi="Times New Roman" w:cs="Times New Roman"/>
                <w:noProof/>
                <w:lang w:val="en-US" w:eastAsia="lv-LV"/>
              </w:rPr>
            </w:pPr>
            <w:r>
              <w:rPr>
                <w:rFonts w:ascii="Times New Roman" w:eastAsia="Times New Roman" w:hAnsi="Times New Roman" w:cs="Times New Roman"/>
                <w:b/>
                <w:bCs/>
                <w:noProof/>
                <w:lang w:val="en-US" w:eastAsia="lv-LV"/>
              </w:rPr>
              <w:t>Pab</w:t>
            </w:r>
            <w:r w:rsidR="00143FAA" w:rsidRPr="00143FAA">
              <w:rPr>
                <w:rFonts w:ascii="Times New Roman" w:eastAsia="Times New Roman" w:hAnsi="Times New Roman" w:cs="Times New Roman"/>
                <w:b/>
                <w:bCs/>
                <w:noProof/>
                <w:lang w:val="en-US" w:eastAsia="lv-LV"/>
              </w:rPr>
              <w:t xml:space="preserve">eidzot darbību/6 mēnešus pēc </w:t>
            </w:r>
            <w:r>
              <w:rPr>
                <w:rFonts w:ascii="Times New Roman" w:eastAsia="Times New Roman" w:hAnsi="Times New Roman" w:cs="Times New Roman"/>
                <w:b/>
                <w:bCs/>
                <w:noProof/>
                <w:lang w:val="en-US" w:eastAsia="lv-LV"/>
              </w:rPr>
              <w:t>izstāšanās</w:t>
            </w:r>
          </w:p>
        </w:tc>
      </w:tr>
      <w:tr w:rsidR="00D91722" w:rsidRPr="00143FAA" w14:paraId="0F5BE57E" w14:textId="77777777" w:rsidTr="00143FAA">
        <w:tc>
          <w:tcPr>
            <w:tcW w:w="3539" w:type="dxa"/>
          </w:tcPr>
          <w:p w14:paraId="12C32C14" w14:textId="2CC2BA2E" w:rsidR="00D91722" w:rsidRPr="00143FAA" w:rsidRDefault="00143FAA" w:rsidP="007A31CC">
            <w:pPr>
              <w:widowControl w:val="0"/>
              <w:jc w:val="both"/>
              <w:rPr>
                <w:rFonts w:ascii="Times New Roman" w:eastAsia="Times New Roman" w:hAnsi="Times New Roman" w:cs="Times New Roman"/>
                <w:noProof/>
                <w:lang w:val="en-US" w:eastAsia="lv-LV"/>
              </w:rPr>
            </w:pPr>
            <w:r w:rsidRPr="00143FAA">
              <w:rPr>
                <w:rFonts w:ascii="Times New Roman" w:eastAsia="Times New Roman" w:hAnsi="Times New Roman" w:cs="Times New Roman"/>
                <w:noProof/>
                <w:lang w:val="en-US" w:eastAsia="lv-LV"/>
              </w:rPr>
              <w:t>Iesaistīts darba meklēšanā</w:t>
            </w:r>
          </w:p>
        </w:tc>
        <w:tc>
          <w:tcPr>
            <w:tcW w:w="2693" w:type="dxa"/>
          </w:tcPr>
          <w:p w14:paraId="647EA9A5" w14:textId="46402CBD" w:rsidR="00D91722" w:rsidRPr="00143FAA" w:rsidRDefault="00143FAA" w:rsidP="00143FAA">
            <w:pPr>
              <w:widowControl w:val="0"/>
              <w:jc w:val="center"/>
              <w:rPr>
                <w:rFonts w:ascii="Times New Roman" w:eastAsia="Times New Roman" w:hAnsi="Times New Roman" w:cs="Times New Roman"/>
                <w:noProof/>
                <w:lang w:val="en-US" w:eastAsia="lv-LV"/>
              </w:rPr>
            </w:pPr>
            <w:r w:rsidRPr="00143FAA">
              <w:rPr>
                <w:rFonts w:ascii="Times New Roman" w:eastAsia="Times New Roman" w:hAnsi="Times New Roman" w:cs="Times New Roman"/>
                <w:noProof/>
                <w:lang w:val="en-US" w:eastAsia="lv-LV"/>
              </w:rPr>
              <w:t>Neaktīva persona</w:t>
            </w:r>
          </w:p>
        </w:tc>
        <w:tc>
          <w:tcPr>
            <w:tcW w:w="2829" w:type="dxa"/>
          </w:tcPr>
          <w:p w14:paraId="6A3F097D" w14:textId="0AC54547" w:rsidR="00D91722" w:rsidRPr="00143FAA" w:rsidRDefault="00143FAA" w:rsidP="00143FAA">
            <w:pPr>
              <w:widowControl w:val="0"/>
              <w:jc w:val="center"/>
              <w:rPr>
                <w:rFonts w:ascii="Times New Roman" w:eastAsia="Times New Roman" w:hAnsi="Times New Roman" w:cs="Times New Roman"/>
                <w:noProof/>
                <w:lang w:val="en-US" w:eastAsia="lv-LV"/>
              </w:rPr>
            </w:pPr>
            <w:r w:rsidRPr="00143FAA">
              <w:rPr>
                <w:rFonts w:ascii="Times New Roman" w:eastAsia="Times New Roman" w:hAnsi="Times New Roman" w:cs="Times New Roman"/>
                <w:noProof/>
                <w:lang w:val="en-US" w:eastAsia="lv-LV"/>
              </w:rPr>
              <w:t>Bezdarbnieks</w:t>
            </w:r>
          </w:p>
        </w:tc>
      </w:tr>
      <w:tr w:rsidR="00D91722" w:rsidRPr="00143FAA" w14:paraId="695F6E4C" w14:textId="77777777" w:rsidTr="00143FAA">
        <w:tc>
          <w:tcPr>
            <w:tcW w:w="3539" w:type="dxa"/>
          </w:tcPr>
          <w:p w14:paraId="537FC786" w14:textId="2E0A651D" w:rsidR="00D91722" w:rsidRPr="00143FAA" w:rsidRDefault="00143FAA" w:rsidP="007A31CC">
            <w:pPr>
              <w:widowControl w:val="0"/>
              <w:jc w:val="both"/>
              <w:rPr>
                <w:rFonts w:ascii="Times New Roman" w:eastAsia="Times New Roman" w:hAnsi="Times New Roman" w:cs="Times New Roman"/>
                <w:noProof/>
                <w:lang w:val="en-US" w:eastAsia="lv-LV"/>
              </w:rPr>
            </w:pPr>
            <w:r w:rsidRPr="00143FAA">
              <w:rPr>
                <w:rFonts w:ascii="Times New Roman" w:eastAsia="Times New Roman" w:hAnsi="Times New Roman" w:cs="Times New Roman"/>
                <w:noProof/>
                <w:lang w:val="en-US" w:eastAsia="lv-LV"/>
              </w:rPr>
              <w:t>Nodarbinātais*</w:t>
            </w:r>
          </w:p>
        </w:tc>
        <w:tc>
          <w:tcPr>
            <w:tcW w:w="2693" w:type="dxa"/>
          </w:tcPr>
          <w:p w14:paraId="18E9B3CE" w14:textId="77777777" w:rsidR="00143FAA" w:rsidRPr="00143FAA" w:rsidRDefault="00143FAA" w:rsidP="00143FAA">
            <w:pPr>
              <w:widowControl w:val="0"/>
              <w:jc w:val="center"/>
              <w:rPr>
                <w:rFonts w:ascii="Times New Roman" w:eastAsia="Times New Roman" w:hAnsi="Times New Roman" w:cs="Times New Roman"/>
                <w:noProof/>
                <w:lang w:val="en-US" w:eastAsia="lv-LV"/>
              </w:rPr>
            </w:pPr>
            <w:r w:rsidRPr="00143FAA">
              <w:rPr>
                <w:rFonts w:ascii="Times New Roman" w:eastAsia="Times New Roman" w:hAnsi="Times New Roman" w:cs="Times New Roman"/>
                <w:noProof/>
                <w:lang w:val="en-US" w:eastAsia="lv-LV"/>
              </w:rPr>
              <w:t>Neaktīva persona</w:t>
            </w:r>
          </w:p>
          <w:p w14:paraId="681634B9" w14:textId="43FB4097" w:rsidR="00D91722" w:rsidRPr="00143FAA" w:rsidRDefault="00143FAA" w:rsidP="00143FAA">
            <w:pPr>
              <w:widowControl w:val="0"/>
              <w:jc w:val="center"/>
              <w:rPr>
                <w:rFonts w:ascii="Times New Roman" w:eastAsia="Times New Roman" w:hAnsi="Times New Roman" w:cs="Times New Roman"/>
                <w:noProof/>
                <w:lang w:val="en-US" w:eastAsia="lv-LV"/>
              </w:rPr>
            </w:pPr>
            <w:r w:rsidRPr="00143FAA">
              <w:rPr>
                <w:rFonts w:ascii="Times New Roman" w:eastAsia="Times New Roman" w:hAnsi="Times New Roman" w:cs="Times New Roman"/>
                <w:noProof/>
                <w:lang w:val="en-US" w:eastAsia="lv-LV"/>
              </w:rPr>
              <w:t>Bezdarbnieks</w:t>
            </w:r>
          </w:p>
        </w:tc>
        <w:tc>
          <w:tcPr>
            <w:tcW w:w="2829" w:type="dxa"/>
          </w:tcPr>
          <w:p w14:paraId="36F17D44" w14:textId="1F745C3D" w:rsidR="00D91722" w:rsidRPr="00143FAA" w:rsidRDefault="00143FAA" w:rsidP="00143FAA">
            <w:pPr>
              <w:widowControl w:val="0"/>
              <w:jc w:val="center"/>
              <w:rPr>
                <w:rFonts w:ascii="Times New Roman" w:eastAsia="Times New Roman" w:hAnsi="Times New Roman" w:cs="Times New Roman"/>
                <w:noProof/>
                <w:lang w:val="en-US" w:eastAsia="lv-LV"/>
              </w:rPr>
            </w:pPr>
            <w:r w:rsidRPr="00143FAA">
              <w:rPr>
                <w:rFonts w:ascii="Times New Roman" w:eastAsia="Times New Roman" w:hAnsi="Times New Roman" w:cs="Times New Roman"/>
                <w:noProof/>
                <w:lang w:val="en-US" w:eastAsia="lv-LV"/>
              </w:rPr>
              <w:t>Nodarbinātais</w:t>
            </w:r>
          </w:p>
        </w:tc>
      </w:tr>
      <w:tr w:rsidR="00D91722" w:rsidRPr="00143FAA" w14:paraId="7DA3AC58" w14:textId="77777777" w:rsidTr="00143FAA">
        <w:tc>
          <w:tcPr>
            <w:tcW w:w="3539" w:type="dxa"/>
          </w:tcPr>
          <w:p w14:paraId="0D173639" w14:textId="119C5666" w:rsidR="00D91722" w:rsidRPr="00143FAA" w:rsidRDefault="00143FAA" w:rsidP="007A31CC">
            <w:pPr>
              <w:widowControl w:val="0"/>
              <w:jc w:val="both"/>
              <w:rPr>
                <w:rFonts w:ascii="Times New Roman" w:eastAsia="Times New Roman" w:hAnsi="Times New Roman" w:cs="Times New Roman"/>
                <w:noProof/>
                <w:lang w:val="en-US" w:eastAsia="lv-LV"/>
              </w:rPr>
            </w:pPr>
            <w:r w:rsidRPr="00143FAA">
              <w:rPr>
                <w:rFonts w:ascii="Times New Roman" w:eastAsia="Times New Roman" w:hAnsi="Times New Roman" w:cs="Times New Roman"/>
                <w:noProof/>
                <w:lang w:val="en-US" w:eastAsia="lv-LV"/>
              </w:rPr>
              <w:t>Pašnodarbinātais</w:t>
            </w:r>
          </w:p>
        </w:tc>
        <w:tc>
          <w:tcPr>
            <w:tcW w:w="2693" w:type="dxa"/>
          </w:tcPr>
          <w:p w14:paraId="3BB5D1FF" w14:textId="77777777" w:rsidR="00143FAA" w:rsidRPr="00143FAA" w:rsidRDefault="00143FAA" w:rsidP="00143FAA">
            <w:pPr>
              <w:widowControl w:val="0"/>
              <w:jc w:val="center"/>
              <w:rPr>
                <w:rFonts w:ascii="Times New Roman" w:eastAsia="Times New Roman" w:hAnsi="Times New Roman" w:cs="Times New Roman"/>
                <w:noProof/>
                <w:lang w:val="en-US" w:eastAsia="lv-LV"/>
              </w:rPr>
            </w:pPr>
            <w:r w:rsidRPr="00143FAA">
              <w:rPr>
                <w:rFonts w:ascii="Times New Roman" w:eastAsia="Times New Roman" w:hAnsi="Times New Roman" w:cs="Times New Roman"/>
                <w:noProof/>
                <w:lang w:val="en-US" w:eastAsia="lv-LV"/>
              </w:rPr>
              <w:t>Neaktīva persona</w:t>
            </w:r>
          </w:p>
          <w:p w14:paraId="4E87EFAA" w14:textId="5BC550B3" w:rsidR="00D91722" w:rsidRPr="00143FAA" w:rsidRDefault="00143FAA" w:rsidP="00143FAA">
            <w:pPr>
              <w:widowControl w:val="0"/>
              <w:jc w:val="center"/>
              <w:rPr>
                <w:rFonts w:ascii="Times New Roman" w:eastAsia="Times New Roman" w:hAnsi="Times New Roman" w:cs="Times New Roman"/>
                <w:noProof/>
                <w:lang w:val="en-US" w:eastAsia="lv-LV"/>
              </w:rPr>
            </w:pPr>
            <w:r w:rsidRPr="00143FAA">
              <w:rPr>
                <w:rFonts w:ascii="Times New Roman" w:eastAsia="Times New Roman" w:hAnsi="Times New Roman" w:cs="Times New Roman"/>
                <w:noProof/>
                <w:lang w:val="en-US" w:eastAsia="lv-LV"/>
              </w:rPr>
              <w:t>Bezdarbnieks</w:t>
            </w:r>
          </w:p>
        </w:tc>
        <w:tc>
          <w:tcPr>
            <w:tcW w:w="2829" w:type="dxa"/>
          </w:tcPr>
          <w:p w14:paraId="5002271F" w14:textId="32F58898" w:rsidR="00D91722" w:rsidRPr="00143FAA" w:rsidRDefault="00143FAA" w:rsidP="00143FAA">
            <w:pPr>
              <w:widowControl w:val="0"/>
              <w:jc w:val="center"/>
              <w:rPr>
                <w:rFonts w:ascii="Times New Roman" w:eastAsia="Times New Roman" w:hAnsi="Times New Roman" w:cs="Times New Roman"/>
                <w:noProof/>
                <w:lang w:val="en-US" w:eastAsia="lv-LV"/>
              </w:rPr>
            </w:pPr>
            <w:r w:rsidRPr="00143FAA">
              <w:rPr>
                <w:rFonts w:ascii="Times New Roman" w:eastAsia="Times New Roman" w:hAnsi="Times New Roman" w:cs="Times New Roman"/>
                <w:noProof/>
                <w:lang w:val="en-US" w:eastAsia="lv-LV"/>
              </w:rPr>
              <w:t>Nodarbinātais</w:t>
            </w:r>
          </w:p>
        </w:tc>
      </w:tr>
      <w:tr w:rsidR="00D91722" w:rsidRPr="00143FAA" w14:paraId="137BE0FF" w14:textId="77777777" w:rsidTr="00143FAA">
        <w:tc>
          <w:tcPr>
            <w:tcW w:w="3539" w:type="dxa"/>
          </w:tcPr>
          <w:p w14:paraId="0B17B53E" w14:textId="287301EC" w:rsidR="00D91722" w:rsidRPr="00143FAA" w:rsidRDefault="00143FAA" w:rsidP="007A31CC">
            <w:pPr>
              <w:widowControl w:val="0"/>
              <w:jc w:val="both"/>
              <w:rPr>
                <w:rFonts w:ascii="Times New Roman" w:eastAsia="Times New Roman" w:hAnsi="Times New Roman" w:cs="Times New Roman"/>
                <w:noProof/>
                <w:lang w:val="en-US" w:eastAsia="lv-LV"/>
              </w:rPr>
            </w:pPr>
            <w:r w:rsidRPr="00143FAA">
              <w:rPr>
                <w:rFonts w:ascii="Times New Roman" w:eastAsia="Times New Roman" w:hAnsi="Times New Roman" w:cs="Times New Roman"/>
                <w:noProof/>
                <w:u w:val="single"/>
                <w:lang w:val="en-US" w:eastAsia="lv-LV"/>
              </w:rPr>
              <w:t>Darba tirgus situācija ir uzlabojusies</w:t>
            </w:r>
          </w:p>
        </w:tc>
        <w:tc>
          <w:tcPr>
            <w:tcW w:w="2693" w:type="dxa"/>
          </w:tcPr>
          <w:p w14:paraId="2790B602" w14:textId="13AB044B" w:rsidR="00D91722" w:rsidRPr="00143FAA" w:rsidRDefault="00143FAA" w:rsidP="00143FAA">
            <w:pPr>
              <w:widowControl w:val="0"/>
              <w:jc w:val="center"/>
              <w:rPr>
                <w:rFonts w:ascii="Times New Roman" w:eastAsia="Times New Roman" w:hAnsi="Times New Roman" w:cs="Times New Roman"/>
                <w:noProof/>
                <w:lang w:val="en-US" w:eastAsia="lv-LV"/>
              </w:rPr>
            </w:pPr>
            <w:r w:rsidRPr="00143FAA">
              <w:rPr>
                <w:rFonts w:ascii="Times New Roman" w:eastAsia="Times New Roman" w:hAnsi="Times New Roman" w:cs="Times New Roman"/>
                <w:noProof/>
                <w:lang w:val="en-US" w:eastAsia="lv-LV"/>
              </w:rPr>
              <w:t>Nodarbinātais</w:t>
            </w:r>
          </w:p>
        </w:tc>
        <w:tc>
          <w:tcPr>
            <w:tcW w:w="2829" w:type="dxa"/>
          </w:tcPr>
          <w:p w14:paraId="75A34430" w14:textId="33560054" w:rsidR="00D91722" w:rsidRPr="00143FAA" w:rsidRDefault="00143FAA" w:rsidP="00143FAA">
            <w:pPr>
              <w:widowControl w:val="0"/>
              <w:jc w:val="center"/>
              <w:rPr>
                <w:rFonts w:ascii="Times New Roman" w:eastAsia="Times New Roman" w:hAnsi="Times New Roman" w:cs="Times New Roman"/>
                <w:noProof/>
                <w:lang w:val="en-US" w:eastAsia="lv-LV"/>
              </w:rPr>
            </w:pPr>
            <w:r w:rsidRPr="00143FAA">
              <w:rPr>
                <w:rFonts w:ascii="Times New Roman" w:eastAsia="Times New Roman" w:hAnsi="Times New Roman" w:cs="Times New Roman"/>
                <w:noProof/>
                <w:lang w:val="en-US" w:eastAsia="lv-LV"/>
              </w:rPr>
              <w:t>Nodarbinātais</w:t>
            </w:r>
          </w:p>
        </w:tc>
      </w:tr>
    </w:tbl>
    <w:p w14:paraId="5A17D9D6" w14:textId="77777777" w:rsidR="004F7005" w:rsidRPr="00143FAA" w:rsidRDefault="004F7005" w:rsidP="007A31CC">
      <w:pPr>
        <w:widowControl w:val="0"/>
        <w:spacing w:after="0" w:line="240" w:lineRule="auto"/>
        <w:jc w:val="both"/>
        <w:rPr>
          <w:rFonts w:ascii="Times New Roman" w:eastAsia="Times New Roman" w:hAnsi="Times New Roman" w:cs="Times New Roman"/>
          <w:noProof/>
          <w:sz w:val="20"/>
          <w:szCs w:val="18"/>
          <w:lang w:val="en-US" w:eastAsia="lv-LV"/>
        </w:rPr>
      </w:pPr>
      <w:r w:rsidRPr="00143FAA">
        <w:rPr>
          <w:rFonts w:ascii="Times New Roman" w:eastAsia="Times New Roman" w:hAnsi="Times New Roman" w:cs="Times New Roman"/>
          <w:noProof/>
          <w:sz w:val="20"/>
          <w:szCs w:val="18"/>
          <w:lang w:val="en-US" w:eastAsia="lv-LV"/>
        </w:rPr>
        <w:t xml:space="preserve">* Rezultātu rādītāji, kas aptver nodarbinātībā iesaistītus dalībniekus, </w:t>
      </w:r>
      <w:r w:rsidRPr="00143FAA">
        <w:rPr>
          <w:rFonts w:ascii="Times New Roman" w:eastAsia="Times New Roman" w:hAnsi="Times New Roman" w:cs="Times New Roman"/>
          <w:noProof/>
          <w:sz w:val="20"/>
          <w:szCs w:val="18"/>
          <w:u w:val="single"/>
          <w:lang w:val="en-US" w:eastAsia="lv-LV"/>
        </w:rPr>
        <w:t xml:space="preserve">ietver </w:t>
      </w:r>
      <w:r w:rsidRPr="00143FAA">
        <w:rPr>
          <w:rFonts w:ascii="Times New Roman" w:eastAsia="Times New Roman" w:hAnsi="Times New Roman" w:cs="Times New Roman"/>
          <w:noProof/>
          <w:sz w:val="20"/>
          <w:szCs w:val="18"/>
          <w:lang w:val="en-US" w:eastAsia="lv-LV"/>
        </w:rPr>
        <w:t xml:space="preserve">personas, kas ir pašnodarbinātie, </w:t>
      </w:r>
      <w:r w:rsidRPr="00143FAA">
        <w:rPr>
          <w:rFonts w:ascii="Times New Roman" w:eastAsia="Times New Roman" w:hAnsi="Times New Roman" w:cs="Times New Roman"/>
          <w:noProof/>
          <w:sz w:val="20"/>
          <w:szCs w:val="18"/>
          <w:u w:val="single"/>
          <w:lang w:val="en-US" w:eastAsia="lv-LV"/>
        </w:rPr>
        <w:t xml:space="preserve">izņemot </w:t>
      </w:r>
      <w:r w:rsidRPr="00143FAA">
        <w:rPr>
          <w:rFonts w:ascii="Times New Roman" w:eastAsia="Times New Roman" w:hAnsi="Times New Roman" w:cs="Times New Roman"/>
          <w:noProof/>
          <w:sz w:val="20"/>
          <w:szCs w:val="18"/>
          <w:lang w:val="en-US" w:eastAsia="lv-LV"/>
        </w:rPr>
        <w:t>attiecībā uz JNI ilgtermiņa rezultātu rādītājiem, kur nodarbinātie un pašnodarbinātie tiek nošķirti.</w:t>
      </w:r>
    </w:p>
    <w:p w14:paraId="05A0CEB1" w14:textId="77777777" w:rsidR="00143FAA" w:rsidRDefault="00143FAA"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p>
    <w:p w14:paraId="636A6FA1" w14:textId="05576A97" w:rsidR="004F7005" w:rsidRPr="007A31CC"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Norādījumi un ieteikumi</w:t>
      </w:r>
    </w:p>
    <w:p w14:paraId="1605961F" w14:textId="77777777" w:rsidR="00143FAA" w:rsidRDefault="00143FAA"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69089719" w14:textId="63EEDB49"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Rādītāji par darba tirgus situācijas izmaiņām ir savstarpēji izslēdzoši (izņemot rādītāju par nelabvēlīgu situāciju). Dalībniekus var reģistrēt tikai </w:t>
      </w:r>
      <w:r w:rsidRPr="007A31CC">
        <w:rPr>
          <w:rFonts w:ascii="Times New Roman" w:eastAsia="Times New Roman" w:hAnsi="Times New Roman" w:cs="Times New Roman"/>
          <w:b/>
          <w:bCs/>
          <w:noProof/>
          <w:sz w:val="24"/>
          <w:szCs w:val="24"/>
          <w:lang w:val="en-US" w:eastAsia="lv-LV"/>
        </w:rPr>
        <w:t xml:space="preserve">vienā </w:t>
      </w:r>
      <w:r w:rsidRPr="007A31CC">
        <w:rPr>
          <w:rFonts w:ascii="Times New Roman" w:eastAsia="Times New Roman" w:hAnsi="Times New Roman" w:cs="Times New Roman"/>
          <w:noProof/>
          <w:sz w:val="24"/>
          <w:szCs w:val="24"/>
          <w:lang w:val="en-US" w:eastAsia="lv-LV"/>
        </w:rPr>
        <w:t xml:space="preserve">no kopējiem tūlītējo rezultātu </w:t>
      </w:r>
      <w:r w:rsidRPr="007A31CC">
        <w:rPr>
          <w:rFonts w:ascii="Times New Roman" w:eastAsia="Times New Roman" w:hAnsi="Times New Roman" w:cs="Times New Roman"/>
          <w:noProof/>
          <w:sz w:val="24"/>
          <w:szCs w:val="24"/>
          <w:lang w:val="en-US" w:eastAsia="lv-LV"/>
        </w:rPr>
        <w:lastRenderedPageBreak/>
        <w:t>rādītājiem, kas attiecas uz darba tirgus situācijas izmaiņām, izņemot dalībniekus, kas atrodas nelabvēlīgā situācijā, kurus var reģistrēt arī rādītājā “nelabvēlīgā situācijā esoši dalībnieki, kas</w:t>
      </w:r>
      <w:r w:rsidR="00447477">
        <w:rPr>
          <w:rFonts w:ascii="Times New Roman" w:eastAsia="Times New Roman" w:hAnsi="Times New Roman" w:cs="Times New Roman"/>
          <w:noProof/>
          <w:sz w:val="24"/>
          <w:szCs w:val="24"/>
          <w:lang w:val="en-US" w:eastAsia="lv-LV"/>
        </w:rPr>
        <w:t>, beidzot dalību,</w:t>
      </w:r>
      <w:r w:rsidRPr="007A31CC">
        <w:rPr>
          <w:rFonts w:ascii="Times New Roman" w:eastAsia="Times New Roman" w:hAnsi="Times New Roman" w:cs="Times New Roman"/>
          <w:noProof/>
          <w:sz w:val="24"/>
          <w:szCs w:val="24"/>
          <w:lang w:val="en-US" w:eastAsia="lv-LV"/>
        </w:rPr>
        <w:t xml:space="preserve"> sākuši darba meklējumus, iesaistījušies izglītībā/apmācībā, kvalifikācijas ieguvē, nodarbinātībā, tostarp pašnodarbinātie”. Tomēr viņus var reģistrēt vienlaikus vienā (vai vairākos) rādītājā(-os) par izglītību/apmācības statusu/sasniegumiem un darba tirgus situācijas izmaiņu rādītājā (sk. 23. piemēru turpmāk tekstā).</w:t>
      </w:r>
    </w:p>
    <w:p w14:paraId="5BDCD1D5" w14:textId="77777777" w:rsidR="00143FAA" w:rsidRDefault="00143FAA"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6281CE0E" w14:textId="6F5CF2D5" w:rsidR="004F7005" w:rsidRPr="00A84096" w:rsidRDefault="004F7005" w:rsidP="007A31CC">
      <w:pPr>
        <w:widowControl w:val="0"/>
        <w:spacing w:after="0" w:line="240" w:lineRule="auto"/>
        <w:jc w:val="both"/>
        <w:rPr>
          <w:rFonts w:ascii="Times New Roman" w:eastAsia="Times New Roman" w:hAnsi="Times New Roman" w:cs="Times New Roman"/>
          <w:noProof/>
          <w:color w:val="002060"/>
          <w:sz w:val="24"/>
          <w:szCs w:val="24"/>
          <w:lang w:val="en-US" w:eastAsia="lv-LV"/>
        </w:rPr>
      </w:pPr>
      <w:r w:rsidRPr="00A84096">
        <w:rPr>
          <w:rFonts w:ascii="Times New Roman" w:eastAsia="Times New Roman" w:hAnsi="Times New Roman" w:cs="Times New Roman"/>
          <w:noProof/>
          <w:color w:val="002060"/>
          <w:sz w:val="24"/>
          <w:szCs w:val="24"/>
          <w:lang w:val="en-US" w:eastAsia="lv-LV"/>
        </w:rPr>
        <w:t>Kas liecina par darba tirgus situācijas uzlabošanos</w:t>
      </w:r>
    </w:p>
    <w:p w14:paraId="09429E7A" w14:textId="416ACD58"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Ilgtermiņa rezultātu rādītājs par dalībniekiem labākā tirgus situācijā attiecas tikai uz tiem dalībniekiem, kuri jau bija nodarbināti, uzsākot darbību. Uzskatāms, ka dalībnieku tirgus situācija ir uzlabojusies, ja viņi ir vai nu ieguvuši jaunu darbu, vai arī ieguvuši jaunu amatu tajā pašā darbā. Abos gadījumos izmaiņām ir jāatbilst šādām īpašībām:</w:t>
      </w:r>
    </w:p>
    <w:p w14:paraId="39547133" w14:textId="77777777" w:rsidR="00143FAA" w:rsidRPr="007A31CC" w:rsidRDefault="00143FAA"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6497214C" w14:textId="2D76B47A" w:rsidR="004F7005" w:rsidRPr="00143FAA" w:rsidRDefault="004F7005" w:rsidP="00143FAA">
      <w:pPr>
        <w:pStyle w:val="ListParagraph"/>
        <w:widowControl w:val="0"/>
        <w:numPr>
          <w:ilvl w:val="0"/>
          <w:numId w:val="51"/>
        </w:numPr>
        <w:tabs>
          <w:tab w:val="clear" w:pos="720"/>
        </w:tabs>
        <w:spacing w:after="0" w:line="240" w:lineRule="auto"/>
        <w:ind w:left="426" w:hanging="426"/>
        <w:jc w:val="both"/>
        <w:rPr>
          <w:rFonts w:ascii="Times New Roman" w:eastAsia="Times New Roman" w:hAnsi="Times New Roman" w:cs="Times New Roman"/>
          <w:noProof/>
          <w:sz w:val="24"/>
          <w:szCs w:val="24"/>
          <w:lang w:val="en-US" w:eastAsia="lv-LV"/>
        </w:rPr>
      </w:pPr>
      <w:r w:rsidRPr="00143FAA">
        <w:rPr>
          <w:rFonts w:ascii="Times New Roman" w:eastAsia="Times New Roman" w:hAnsi="Times New Roman" w:cs="Times New Roman"/>
          <w:noProof/>
          <w:sz w:val="24"/>
          <w:szCs w:val="24"/>
          <w:lang w:val="en-US" w:eastAsia="lv-LV"/>
        </w:rPr>
        <w:t>ir nepieciešama augstāka kompetence, prasmes vai kvalifikācija;</w:t>
      </w:r>
    </w:p>
    <w:p w14:paraId="3B6743C6" w14:textId="77777777" w:rsidR="004F7005" w:rsidRPr="007A31CC" w:rsidRDefault="004F7005" w:rsidP="00143FAA">
      <w:pPr>
        <w:pStyle w:val="ListParagraph"/>
        <w:widowControl w:val="0"/>
        <w:numPr>
          <w:ilvl w:val="0"/>
          <w:numId w:val="51"/>
        </w:numPr>
        <w:tabs>
          <w:tab w:val="clear" w:pos="720"/>
        </w:tabs>
        <w:spacing w:after="0" w:line="240" w:lineRule="auto"/>
        <w:ind w:left="426" w:hanging="426"/>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ir vairāk pienākumu;</w:t>
      </w:r>
    </w:p>
    <w:p w14:paraId="26E5433D" w14:textId="77777777" w:rsidR="004F7005" w:rsidRPr="007A31CC" w:rsidRDefault="004F7005" w:rsidP="00143FAA">
      <w:pPr>
        <w:pStyle w:val="ListParagraph"/>
        <w:widowControl w:val="0"/>
        <w:numPr>
          <w:ilvl w:val="0"/>
          <w:numId w:val="51"/>
        </w:numPr>
        <w:tabs>
          <w:tab w:val="clear" w:pos="720"/>
        </w:tabs>
        <w:spacing w:after="0" w:line="240" w:lineRule="auto"/>
        <w:ind w:left="426" w:hanging="426"/>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profesionālā izaugsme;</w:t>
      </w:r>
    </w:p>
    <w:p w14:paraId="7F257372" w14:textId="77777777" w:rsidR="004F7005" w:rsidRPr="007A31CC" w:rsidRDefault="004F7005" w:rsidP="00143FAA">
      <w:pPr>
        <w:pStyle w:val="ListParagraph"/>
        <w:widowControl w:val="0"/>
        <w:numPr>
          <w:ilvl w:val="0"/>
          <w:numId w:val="51"/>
        </w:numPr>
        <w:tabs>
          <w:tab w:val="clear" w:pos="720"/>
        </w:tabs>
        <w:spacing w:after="0" w:line="240" w:lineRule="auto"/>
        <w:ind w:left="426" w:hanging="426"/>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gadījuma darba vietā tiek iegūts pastāvīgs darbs (piemēram, no līguma, kas noslēgts uz noteiktu laiku, uz darba līgumu uz nenoteiktu laiku);</w:t>
      </w:r>
    </w:p>
    <w:p w14:paraId="31620376" w14:textId="77777777" w:rsidR="004F7005" w:rsidRPr="007A31CC" w:rsidRDefault="004F7005" w:rsidP="00143FAA">
      <w:pPr>
        <w:pStyle w:val="ListParagraph"/>
        <w:widowControl w:val="0"/>
        <w:numPr>
          <w:ilvl w:val="0"/>
          <w:numId w:val="51"/>
        </w:numPr>
        <w:tabs>
          <w:tab w:val="clear" w:pos="720"/>
        </w:tabs>
        <w:spacing w:after="0" w:line="240" w:lineRule="auto"/>
        <w:ind w:left="426" w:hanging="426"/>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nepietiekama nodarbinātība (t. i., piespiedu daļējas slodzes darbs) tiek aizstāta ar pilnīgu nodarbinātību.</w:t>
      </w:r>
    </w:p>
    <w:p w14:paraId="268FE019" w14:textId="77777777" w:rsidR="00143FAA" w:rsidRDefault="00143FAA"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58F47E75" w14:textId="72596525"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noProof/>
          <w:sz w:val="24"/>
          <w:szCs w:val="24"/>
          <w:lang w:val="en-US" w:eastAsia="lv-LV"/>
        </w:rPr>
        <w:t>Piezīme</w:t>
      </w:r>
      <w:r w:rsidRPr="007A31CC">
        <w:rPr>
          <w:rFonts w:ascii="Times New Roman" w:eastAsia="Times New Roman" w:hAnsi="Times New Roman" w:cs="Times New Roman"/>
          <w:noProof/>
          <w:sz w:val="24"/>
          <w:szCs w:val="24"/>
          <w:lang w:val="en-US" w:eastAsia="lv-LV"/>
        </w:rPr>
        <w:t xml:space="preserve">. Izmaiņām vienmēr ir jāparāda atšķirība, kādā situācijā dalībnieks bija, uzsākot darbību, un kādā situācijā viņš ir, kad pagājuši seši mēneši pēc </w:t>
      </w:r>
      <w:r w:rsidR="00447477">
        <w:rPr>
          <w:rFonts w:ascii="Times New Roman" w:eastAsia="Times New Roman" w:hAnsi="Times New Roman" w:cs="Times New Roman"/>
          <w:noProof/>
          <w:sz w:val="24"/>
          <w:szCs w:val="24"/>
          <w:lang w:val="en-US" w:eastAsia="lv-LV"/>
        </w:rPr>
        <w:t>dalības beigām</w:t>
      </w:r>
      <w:r w:rsidRPr="007A31CC">
        <w:rPr>
          <w:rFonts w:ascii="Times New Roman" w:eastAsia="Times New Roman" w:hAnsi="Times New Roman" w:cs="Times New Roman"/>
          <w:noProof/>
          <w:sz w:val="24"/>
          <w:szCs w:val="24"/>
          <w:lang w:val="en-US" w:eastAsia="lv-LV"/>
        </w:rPr>
        <w:t>. Visas nepastāvīgās izmaiņas, kas notikušas līdz sešu mēnešu atskaites punktam, netiek ņemtas vērā.</w:t>
      </w:r>
    </w:p>
    <w:p w14:paraId="0F391E53" w14:textId="77777777" w:rsidR="00143FAA" w:rsidRPr="007A31CC" w:rsidRDefault="00143FAA"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219F03C" w14:textId="77777777" w:rsidR="004F7005" w:rsidRPr="007A31CC"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Praktiski piemēri</w:t>
      </w:r>
    </w:p>
    <w:p w14:paraId="2DAE2BB9" w14:textId="77777777" w:rsidR="00143FAA" w:rsidRPr="00143FAA" w:rsidRDefault="00143FAA"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2859"/>
        <w:gridCol w:w="3101"/>
        <w:gridCol w:w="3101"/>
      </w:tblGrid>
      <w:tr w:rsidR="00143FAA" w:rsidRPr="00143FAA" w14:paraId="3D01AE05" w14:textId="77777777" w:rsidTr="007158A0">
        <w:tc>
          <w:tcPr>
            <w:tcW w:w="9061" w:type="dxa"/>
            <w:gridSpan w:val="3"/>
          </w:tcPr>
          <w:p w14:paraId="2E42D224" w14:textId="77777777" w:rsidR="00143FAA" w:rsidRPr="00143FAA" w:rsidRDefault="00143FAA" w:rsidP="00143FAA">
            <w:pPr>
              <w:widowControl w:val="0"/>
              <w:jc w:val="both"/>
              <w:rPr>
                <w:rFonts w:ascii="Times New Roman" w:eastAsia="Times New Roman" w:hAnsi="Times New Roman" w:cs="Times New Roman"/>
                <w:b/>
                <w:bCs/>
                <w:noProof/>
                <w:lang w:val="en-US" w:eastAsia="lv-LV"/>
              </w:rPr>
            </w:pPr>
            <w:r w:rsidRPr="00143FAA">
              <w:rPr>
                <w:rFonts w:ascii="Times New Roman" w:eastAsia="Times New Roman" w:hAnsi="Times New Roman" w:cs="Times New Roman"/>
                <w:b/>
                <w:bCs/>
                <w:noProof/>
                <w:lang w:val="en-US" w:eastAsia="lv-LV"/>
              </w:rPr>
              <w:t>23. piemērs. Bezdarbnieks/neaktīvs dalībnieks pēc intervences pasākuma iegūst darbu</w:t>
            </w:r>
          </w:p>
          <w:p w14:paraId="54847DAD" w14:textId="77777777" w:rsidR="00143FAA" w:rsidRPr="00143FAA" w:rsidRDefault="00143FAA" w:rsidP="00143FAA">
            <w:pPr>
              <w:widowControl w:val="0"/>
              <w:jc w:val="both"/>
              <w:rPr>
                <w:rFonts w:ascii="Times New Roman" w:eastAsia="Times New Roman" w:hAnsi="Times New Roman" w:cs="Times New Roman"/>
                <w:i/>
                <w:iCs/>
                <w:noProof/>
                <w:lang w:val="en-US" w:eastAsia="lv-LV"/>
              </w:rPr>
            </w:pPr>
          </w:p>
          <w:p w14:paraId="79D64470" w14:textId="77777777" w:rsidR="00143FAA" w:rsidRPr="00143FAA" w:rsidRDefault="00143FAA" w:rsidP="00143FAA">
            <w:pPr>
              <w:widowControl w:val="0"/>
              <w:jc w:val="both"/>
              <w:rPr>
                <w:rFonts w:ascii="Times New Roman" w:eastAsia="Times New Roman" w:hAnsi="Times New Roman" w:cs="Times New Roman"/>
                <w:i/>
                <w:iCs/>
                <w:noProof/>
                <w:lang w:val="en-US" w:eastAsia="lv-LV"/>
              </w:rPr>
            </w:pPr>
            <w:r w:rsidRPr="00143FAA">
              <w:rPr>
                <w:rFonts w:ascii="Times New Roman" w:eastAsia="Times New Roman" w:hAnsi="Times New Roman" w:cs="Times New Roman"/>
                <w:i/>
                <w:iCs/>
                <w:noProof/>
                <w:lang w:val="en-US" w:eastAsia="lv-LV"/>
              </w:rPr>
              <w:t>Bezdarbnieks piedalās mācību kursā (ar sertifikāciju), kas ir JNI intervences pasākuma sastāvdaļa. Divu nedēļu laikā pēc kursa sekmīgas pabeigšanas un attiecīgā sertifikāta iegūšanas persona izveido savu uzņēmumu (t. i., kļūst pašnodarbinātais).</w:t>
            </w:r>
          </w:p>
          <w:p w14:paraId="2C0C80CA" w14:textId="77777777" w:rsidR="00143FAA" w:rsidRPr="00143FAA" w:rsidRDefault="00143FAA" w:rsidP="00143FAA">
            <w:pPr>
              <w:widowControl w:val="0"/>
              <w:jc w:val="both"/>
              <w:rPr>
                <w:rFonts w:ascii="Times New Roman" w:eastAsia="Times New Roman" w:hAnsi="Times New Roman" w:cs="Times New Roman"/>
                <w:i/>
                <w:iCs/>
                <w:noProof/>
                <w:lang w:val="en-US" w:eastAsia="lv-LV"/>
              </w:rPr>
            </w:pPr>
          </w:p>
          <w:p w14:paraId="76B581D9" w14:textId="77777777" w:rsidR="00143FAA" w:rsidRPr="00143FAA" w:rsidRDefault="00143FAA" w:rsidP="00143FAA">
            <w:pPr>
              <w:widowControl w:val="0"/>
              <w:jc w:val="both"/>
              <w:rPr>
                <w:rFonts w:ascii="Times New Roman" w:eastAsia="Times New Roman" w:hAnsi="Times New Roman" w:cs="Times New Roman"/>
                <w:noProof/>
                <w:lang w:val="en-US" w:eastAsia="lv-LV"/>
              </w:rPr>
            </w:pPr>
            <w:r w:rsidRPr="00143FAA">
              <w:rPr>
                <w:rFonts w:ascii="Times New Roman" w:eastAsia="Times New Roman" w:hAnsi="Times New Roman" w:cs="Times New Roman"/>
                <w:noProof/>
                <w:lang w:val="en-US" w:eastAsia="lv-LV"/>
              </w:rPr>
              <w:t>-&gt; Tūlītējā rezultāta un ilgtermiņa rezultāta rādītāji šim dalībniekam būs “nodarbinātībā iesaistīts dalībnieks, tostarp pašnodarbinātais”. Papildus tam attiecībā un JNI atbalstītajiem intervences pasākumiem ilgtermiņa rādītājs varētu būt “pašnodarbinātais dalībnieks”.</w:t>
            </w:r>
          </w:p>
          <w:p w14:paraId="2C435213" w14:textId="77777777" w:rsidR="00143FAA" w:rsidRPr="00143FAA" w:rsidRDefault="00143FAA" w:rsidP="00143FAA">
            <w:pPr>
              <w:widowControl w:val="0"/>
              <w:jc w:val="both"/>
              <w:rPr>
                <w:rFonts w:ascii="Times New Roman" w:eastAsia="Times New Roman" w:hAnsi="Times New Roman" w:cs="Times New Roman"/>
                <w:noProof/>
                <w:lang w:val="en-US" w:eastAsia="lv-LV"/>
              </w:rPr>
            </w:pPr>
          </w:p>
          <w:p w14:paraId="2DB080A4" w14:textId="1F15E740" w:rsidR="00143FAA" w:rsidRPr="00143FAA" w:rsidRDefault="00143FAA" w:rsidP="00143FAA">
            <w:pPr>
              <w:widowControl w:val="0"/>
              <w:jc w:val="both"/>
              <w:rPr>
                <w:rFonts w:ascii="Times New Roman" w:eastAsia="Times New Roman" w:hAnsi="Times New Roman" w:cs="Times New Roman"/>
                <w:noProof/>
                <w:lang w:val="en-US" w:eastAsia="lv-LV"/>
              </w:rPr>
            </w:pPr>
            <w:r w:rsidRPr="00143FAA">
              <w:rPr>
                <w:rFonts w:ascii="Times New Roman" w:eastAsia="Times New Roman" w:hAnsi="Times New Roman" w:cs="Times New Roman"/>
                <w:noProof/>
                <w:lang w:val="en-US" w:eastAsia="lv-LV"/>
              </w:rPr>
              <w:t>Turklāt, tā kā dalībnieks ir ieguvis kvalifikāciju, viņš arī jāreģistrē kā “kvalifikācijas ieguve” (sk. 5.5.2. </w:t>
            </w:r>
            <w:r w:rsidR="00447477">
              <w:rPr>
                <w:rFonts w:ascii="Times New Roman" w:eastAsia="Times New Roman" w:hAnsi="Times New Roman" w:cs="Times New Roman"/>
                <w:noProof/>
                <w:lang w:val="en-US" w:eastAsia="lv-LV"/>
              </w:rPr>
              <w:t>sa</w:t>
            </w:r>
            <w:r w:rsidRPr="00143FAA">
              <w:rPr>
                <w:rFonts w:ascii="Times New Roman" w:eastAsia="Times New Roman" w:hAnsi="Times New Roman" w:cs="Times New Roman"/>
                <w:noProof/>
                <w:lang w:val="en-US" w:eastAsia="lv-LV"/>
              </w:rPr>
              <w:t>daļu).</w:t>
            </w:r>
          </w:p>
          <w:p w14:paraId="6F30C4FA" w14:textId="6D6640DD" w:rsidR="00143FAA" w:rsidRPr="00143FAA" w:rsidRDefault="00447477" w:rsidP="007A31CC">
            <w:pPr>
              <w:widowControl w:val="0"/>
              <w:jc w:val="both"/>
              <w:rPr>
                <w:rFonts w:ascii="Times New Roman" w:eastAsia="Times New Roman" w:hAnsi="Times New Roman" w:cs="Times New Roman"/>
                <w:noProof/>
                <w:lang w:val="en-US" w:eastAsia="lv-LV"/>
              </w:rPr>
            </w:pPr>
            <w:r w:rsidRPr="00447477">
              <w:rPr>
                <w:rFonts w:ascii="Times New Roman" w:eastAsia="Times New Roman" w:hAnsi="Times New Roman" w:cs="Times New Roman"/>
                <w:noProof/>
                <w:lang w:val="en-US" w:eastAsia="lv-LV"/>
              </w:rPr>
              <w:drawing>
                <wp:inline distT="0" distB="0" distL="0" distR="0" wp14:anchorId="036F7038" wp14:editId="2711B555">
                  <wp:extent cx="5753735" cy="1130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735" cy="1130300"/>
                          </a:xfrm>
                          <a:prstGeom prst="rect">
                            <a:avLst/>
                          </a:prstGeom>
                          <a:noFill/>
                          <a:ln>
                            <a:noFill/>
                          </a:ln>
                        </pic:spPr>
                      </pic:pic>
                    </a:graphicData>
                  </a:graphic>
                </wp:inline>
              </w:drawing>
            </w:r>
          </w:p>
        </w:tc>
      </w:tr>
      <w:tr w:rsidR="00143FAA" w:rsidRPr="00143FAA" w14:paraId="1AAE4F90" w14:textId="77777777" w:rsidTr="00143FAA">
        <w:tc>
          <w:tcPr>
            <w:tcW w:w="2923" w:type="dxa"/>
          </w:tcPr>
          <w:p w14:paraId="2783B7A4" w14:textId="77777777" w:rsidR="00143FAA" w:rsidRPr="00143FAA" w:rsidRDefault="00143FAA" w:rsidP="00143FAA">
            <w:pPr>
              <w:widowControl w:val="0"/>
              <w:jc w:val="both"/>
              <w:rPr>
                <w:rFonts w:ascii="Times New Roman" w:eastAsia="Times New Roman" w:hAnsi="Times New Roman" w:cs="Times New Roman"/>
                <w:b/>
                <w:bCs/>
                <w:noProof/>
                <w:lang w:val="en-US" w:eastAsia="lv-LV"/>
              </w:rPr>
            </w:pPr>
            <w:r w:rsidRPr="00143FAA">
              <w:rPr>
                <w:rFonts w:ascii="Times New Roman" w:eastAsia="Times New Roman" w:hAnsi="Times New Roman" w:cs="Times New Roman"/>
                <w:b/>
                <w:bCs/>
                <w:noProof/>
                <w:lang w:val="en-US" w:eastAsia="lv-LV"/>
              </w:rPr>
              <w:t>Iznākumu rādītājs:</w:t>
            </w:r>
          </w:p>
          <w:p w14:paraId="047DD1C2" w14:textId="4ECE9791" w:rsidR="00143FAA" w:rsidRPr="00143FAA" w:rsidRDefault="00143FAA" w:rsidP="007A31CC">
            <w:pPr>
              <w:widowControl w:val="0"/>
              <w:jc w:val="both"/>
              <w:rPr>
                <w:rFonts w:ascii="Times New Roman" w:eastAsia="Times New Roman" w:hAnsi="Times New Roman" w:cs="Times New Roman"/>
                <w:noProof/>
                <w:lang w:val="en-US" w:eastAsia="lv-LV"/>
              </w:rPr>
            </w:pPr>
            <w:r w:rsidRPr="00143FAA">
              <w:rPr>
                <w:rFonts w:ascii="Times New Roman" w:eastAsia="Times New Roman" w:hAnsi="Times New Roman" w:cs="Times New Roman"/>
                <w:noProof/>
                <w:lang w:val="en-US" w:eastAsia="lv-LV"/>
              </w:rPr>
              <w:t>“bezdarbnieks”</w:t>
            </w:r>
          </w:p>
        </w:tc>
        <w:tc>
          <w:tcPr>
            <w:tcW w:w="3069" w:type="dxa"/>
          </w:tcPr>
          <w:p w14:paraId="216E48C2" w14:textId="77777777" w:rsidR="00143FAA" w:rsidRPr="00143FAA" w:rsidRDefault="00143FAA" w:rsidP="00143FAA">
            <w:pPr>
              <w:widowControl w:val="0"/>
              <w:jc w:val="both"/>
              <w:rPr>
                <w:rFonts w:ascii="Times New Roman" w:eastAsia="Times New Roman" w:hAnsi="Times New Roman" w:cs="Times New Roman"/>
                <w:b/>
                <w:bCs/>
                <w:noProof/>
                <w:lang w:val="en-US" w:eastAsia="lv-LV"/>
              </w:rPr>
            </w:pPr>
            <w:r w:rsidRPr="00143FAA">
              <w:rPr>
                <w:rFonts w:ascii="Times New Roman" w:eastAsia="Times New Roman" w:hAnsi="Times New Roman" w:cs="Times New Roman"/>
                <w:b/>
                <w:bCs/>
                <w:noProof/>
                <w:lang w:val="en-US" w:eastAsia="lv-LV"/>
              </w:rPr>
              <w:t>Tūlītējo rezultātu rādītājs:</w:t>
            </w:r>
          </w:p>
          <w:p w14:paraId="1EEA03C3" w14:textId="77777777" w:rsidR="00143FAA" w:rsidRPr="00143FAA" w:rsidRDefault="00143FAA" w:rsidP="00143FAA">
            <w:pPr>
              <w:widowControl w:val="0"/>
              <w:jc w:val="both"/>
              <w:rPr>
                <w:rFonts w:ascii="Times New Roman" w:eastAsia="Times New Roman" w:hAnsi="Times New Roman" w:cs="Times New Roman"/>
                <w:noProof/>
                <w:lang w:val="en-US" w:eastAsia="lv-LV"/>
              </w:rPr>
            </w:pPr>
            <w:r w:rsidRPr="00143FAA">
              <w:rPr>
                <w:rFonts w:ascii="Times New Roman" w:eastAsia="Times New Roman" w:hAnsi="Times New Roman" w:cs="Times New Roman"/>
                <w:noProof/>
                <w:lang w:val="en-US" w:eastAsia="lv-LV"/>
              </w:rPr>
              <w:t>“nodarbinātībā iesaistīts dalībnieks, tostarp pašnodarbinātais”</w:t>
            </w:r>
          </w:p>
          <w:p w14:paraId="129F0CAF" w14:textId="77777777" w:rsidR="00143FAA" w:rsidRPr="00143FAA" w:rsidRDefault="00143FAA" w:rsidP="00143FAA">
            <w:pPr>
              <w:widowControl w:val="0"/>
              <w:jc w:val="both"/>
              <w:rPr>
                <w:rFonts w:ascii="Times New Roman" w:eastAsia="Times New Roman" w:hAnsi="Times New Roman" w:cs="Times New Roman"/>
                <w:b/>
                <w:bCs/>
                <w:noProof/>
                <w:lang w:val="en-US" w:eastAsia="lv-LV"/>
              </w:rPr>
            </w:pPr>
            <w:r w:rsidRPr="00143FAA">
              <w:rPr>
                <w:rFonts w:ascii="Times New Roman" w:eastAsia="Times New Roman" w:hAnsi="Times New Roman" w:cs="Times New Roman"/>
                <w:b/>
                <w:bCs/>
                <w:noProof/>
                <w:lang w:val="en-US" w:eastAsia="lv-LV"/>
              </w:rPr>
              <w:t>JNI tūlītējo rezultātu rādītājs:</w:t>
            </w:r>
          </w:p>
          <w:p w14:paraId="69E4AE14" w14:textId="40F1A8CE" w:rsidR="00143FAA" w:rsidRPr="00143FAA" w:rsidRDefault="00143FAA" w:rsidP="007A31CC">
            <w:pPr>
              <w:widowControl w:val="0"/>
              <w:jc w:val="both"/>
              <w:rPr>
                <w:rFonts w:ascii="Times New Roman" w:eastAsia="Times New Roman" w:hAnsi="Times New Roman" w:cs="Times New Roman"/>
                <w:noProof/>
                <w:lang w:val="en-US" w:eastAsia="lv-LV"/>
              </w:rPr>
            </w:pPr>
            <w:r w:rsidRPr="00143FAA">
              <w:rPr>
                <w:rFonts w:ascii="Times New Roman" w:eastAsia="Times New Roman" w:hAnsi="Times New Roman" w:cs="Times New Roman"/>
                <w:noProof/>
                <w:lang w:val="en-US" w:eastAsia="lv-LV"/>
              </w:rPr>
              <w:t xml:space="preserve">“dalībnieki, kas ir bezdarbnieki, </w:t>
            </w:r>
            <w:r w:rsidRPr="00143FAA">
              <w:rPr>
                <w:rFonts w:ascii="Times New Roman" w:eastAsia="Times New Roman" w:hAnsi="Times New Roman" w:cs="Times New Roman"/>
                <w:noProof/>
                <w:lang w:val="en-US" w:eastAsia="lv-LV"/>
              </w:rPr>
              <w:lastRenderedPageBreak/>
              <w:t>(..) iesaistās nodarbinātībā, tostarp pašnodarbinātie”</w:t>
            </w:r>
          </w:p>
        </w:tc>
        <w:tc>
          <w:tcPr>
            <w:tcW w:w="3069" w:type="dxa"/>
          </w:tcPr>
          <w:p w14:paraId="4BF85403" w14:textId="77777777" w:rsidR="00143FAA" w:rsidRPr="00143FAA" w:rsidRDefault="00143FAA" w:rsidP="00143FAA">
            <w:pPr>
              <w:widowControl w:val="0"/>
              <w:jc w:val="both"/>
              <w:rPr>
                <w:rFonts w:ascii="Times New Roman" w:eastAsia="Times New Roman" w:hAnsi="Times New Roman" w:cs="Times New Roman"/>
                <w:b/>
                <w:bCs/>
                <w:noProof/>
                <w:lang w:val="en-US" w:eastAsia="lv-LV"/>
              </w:rPr>
            </w:pPr>
            <w:r w:rsidRPr="00143FAA">
              <w:rPr>
                <w:rFonts w:ascii="Times New Roman" w:eastAsia="Times New Roman" w:hAnsi="Times New Roman" w:cs="Times New Roman"/>
                <w:b/>
                <w:bCs/>
                <w:noProof/>
                <w:lang w:val="en-US" w:eastAsia="lv-LV"/>
              </w:rPr>
              <w:lastRenderedPageBreak/>
              <w:t>Ilgtermiņa rezultātu rādītājs:</w:t>
            </w:r>
          </w:p>
          <w:p w14:paraId="10BBD3DB" w14:textId="77777777" w:rsidR="00143FAA" w:rsidRPr="00143FAA" w:rsidRDefault="00143FAA" w:rsidP="00143FAA">
            <w:pPr>
              <w:widowControl w:val="0"/>
              <w:jc w:val="both"/>
              <w:rPr>
                <w:rFonts w:ascii="Times New Roman" w:eastAsia="Times New Roman" w:hAnsi="Times New Roman" w:cs="Times New Roman"/>
                <w:noProof/>
                <w:lang w:val="en-US" w:eastAsia="lv-LV"/>
              </w:rPr>
            </w:pPr>
            <w:r w:rsidRPr="00143FAA">
              <w:rPr>
                <w:rFonts w:ascii="Times New Roman" w:eastAsia="Times New Roman" w:hAnsi="Times New Roman" w:cs="Times New Roman"/>
                <w:noProof/>
                <w:lang w:val="en-US" w:eastAsia="lv-LV"/>
              </w:rPr>
              <w:t>“nodarbinātībā iesaistīts dalībnieks, tostarp pašnodarbinātais”</w:t>
            </w:r>
          </w:p>
          <w:p w14:paraId="10BB2718" w14:textId="77777777" w:rsidR="00143FAA" w:rsidRPr="00143FAA" w:rsidRDefault="00143FAA" w:rsidP="00143FAA">
            <w:pPr>
              <w:widowControl w:val="0"/>
              <w:jc w:val="both"/>
              <w:rPr>
                <w:rFonts w:ascii="Times New Roman" w:eastAsia="Times New Roman" w:hAnsi="Times New Roman" w:cs="Times New Roman"/>
                <w:b/>
                <w:bCs/>
                <w:noProof/>
                <w:lang w:val="en-US" w:eastAsia="lv-LV"/>
              </w:rPr>
            </w:pPr>
            <w:r w:rsidRPr="00143FAA">
              <w:rPr>
                <w:rFonts w:ascii="Times New Roman" w:eastAsia="Times New Roman" w:hAnsi="Times New Roman" w:cs="Times New Roman"/>
                <w:b/>
                <w:bCs/>
                <w:noProof/>
                <w:lang w:val="en-US" w:eastAsia="lv-LV"/>
              </w:rPr>
              <w:t>JNI ilgtermiņa rezultātu rādītājs:</w:t>
            </w:r>
          </w:p>
          <w:p w14:paraId="04F734B9" w14:textId="41DC7828" w:rsidR="00143FAA" w:rsidRPr="00143FAA" w:rsidRDefault="00143FAA" w:rsidP="007A31CC">
            <w:pPr>
              <w:widowControl w:val="0"/>
              <w:jc w:val="both"/>
              <w:rPr>
                <w:rFonts w:ascii="Times New Roman" w:eastAsia="Times New Roman" w:hAnsi="Times New Roman" w:cs="Times New Roman"/>
                <w:noProof/>
                <w:lang w:val="en-US" w:eastAsia="lv-LV"/>
              </w:rPr>
            </w:pPr>
            <w:r w:rsidRPr="00143FAA">
              <w:rPr>
                <w:rFonts w:ascii="Times New Roman" w:eastAsia="Times New Roman" w:hAnsi="Times New Roman" w:cs="Times New Roman"/>
                <w:noProof/>
                <w:lang w:val="en-US" w:eastAsia="lv-LV"/>
              </w:rPr>
              <w:lastRenderedPageBreak/>
              <w:t>“pašnodarbinātais dalībnieks”</w:t>
            </w:r>
          </w:p>
        </w:tc>
      </w:tr>
    </w:tbl>
    <w:p w14:paraId="07816382" w14:textId="77777777" w:rsidR="00143FAA" w:rsidRPr="00143FAA" w:rsidRDefault="00143FAA"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3254"/>
        <w:gridCol w:w="2954"/>
        <w:gridCol w:w="2853"/>
      </w:tblGrid>
      <w:tr w:rsidR="00143FAA" w:rsidRPr="00C115D1" w14:paraId="46678417" w14:textId="77777777" w:rsidTr="007158A0">
        <w:tc>
          <w:tcPr>
            <w:tcW w:w="9061" w:type="dxa"/>
            <w:gridSpan w:val="3"/>
          </w:tcPr>
          <w:p w14:paraId="6349AE13" w14:textId="3A35C0DC" w:rsidR="00143FAA" w:rsidRPr="00C115D1" w:rsidRDefault="00143FAA" w:rsidP="00143FAA">
            <w:pPr>
              <w:widowControl w:val="0"/>
              <w:jc w:val="both"/>
              <w:rPr>
                <w:rFonts w:ascii="Times New Roman" w:eastAsia="Times New Roman" w:hAnsi="Times New Roman" w:cs="Times New Roman"/>
                <w:b/>
                <w:bCs/>
                <w:noProof/>
                <w:lang w:val="en-US" w:eastAsia="lv-LV"/>
              </w:rPr>
            </w:pPr>
            <w:r w:rsidRPr="00C115D1">
              <w:rPr>
                <w:rFonts w:ascii="Times New Roman" w:eastAsia="Times New Roman" w:hAnsi="Times New Roman" w:cs="Times New Roman"/>
                <w:b/>
                <w:bCs/>
                <w:noProof/>
                <w:lang w:val="en-US" w:eastAsia="lv-LV"/>
              </w:rPr>
              <w:t xml:space="preserve">24. piemērs. Nodarbinātais dalībnieks, kas pēc </w:t>
            </w:r>
            <w:r w:rsidR="00447477">
              <w:rPr>
                <w:rFonts w:ascii="Times New Roman" w:eastAsia="Times New Roman" w:hAnsi="Times New Roman" w:cs="Times New Roman"/>
                <w:b/>
                <w:bCs/>
                <w:noProof/>
                <w:lang w:val="en-US" w:eastAsia="lv-LV"/>
              </w:rPr>
              <w:t>dalības beigām</w:t>
            </w:r>
            <w:r w:rsidRPr="00C115D1">
              <w:rPr>
                <w:rFonts w:ascii="Times New Roman" w:eastAsia="Times New Roman" w:hAnsi="Times New Roman" w:cs="Times New Roman"/>
                <w:b/>
                <w:bCs/>
                <w:noProof/>
                <w:lang w:val="en-US" w:eastAsia="lv-LV"/>
              </w:rPr>
              <w:t xml:space="preserve"> iegūst jaunu darbu</w:t>
            </w:r>
          </w:p>
          <w:p w14:paraId="1CA7FAD7" w14:textId="77777777" w:rsidR="00143FAA" w:rsidRPr="00C115D1" w:rsidRDefault="00143FAA" w:rsidP="00143FAA">
            <w:pPr>
              <w:widowControl w:val="0"/>
              <w:jc w:val="both"/>
              <w:rPr>
                <w:rFonts w:ascii="Times New Roman" w:eastAsia="Times New Roman" w:hAnsi="Times New Roman" w:cs="Times New Roman"/>
                <w:i/>
                <w:iCs/>
                <w:noProof/>
                <w:lang w:val="en-US" w:eastAsia="lv-LV"/>
              </w:rPr>
            </w:pPr>
          </w:p>
          <w:p w14:paraId="734EC37F" w14:textId="0B9E85D0" w:rsidR="00143FAA" w:rsidRPr="00C115D1" w:rsidRDefault="00143FAA" w:rsidP="00143FAA">
            <w:pPr>
              <w:widowControl w:val="0"/>
              <w:jc w:val="both"/>
              <w:rPr>
                <w:rFonts w:ascii="Times New Roman" w:eastAsia="Times New Roman" w:hAnsi="Times New Roman" w:cs="Times New Roman"/>
                <w:i/>
                <w:iCs/>
                <w:noProof/>
                <w:lang w:val="en-US" w:eastAsia="lv-LV"/>
              </w:rPr>
            </w:pPr>
            <w:r w:rsidRPr="00C115D1">
              <w:rPr>
                <w:rFonts w:ascii="Times New Roman" w:eastAsia="Times New Roman" w:hAnsi="Times New Roman" w:cs="Times New Roman"/>
                <w:i/>
                <w:iCs/>
                <w:noProof/>
                <w:lang w:val="en-US" w:eastAsia="lv-LV"/>
              </w:rPr>
              <w:t xml:space="preserve">Dalībniekam, uzsākot darbību, ir pagaidu nepilnas slodzes darba līgums (kuru varētu uzskatīt gan par nepietiekamu nodarbinātību, gan par nodarbinātību neprognozējamā darbā). Darbības laikā dalībnieks reģistrējas kā darba meklētājs (t. i., ir sācis darba meklēšanu). Divus mēnešus pēc </w:t>
            </w:r>
            <w:r w:rsidR="00447477">
              <w:rPr>
                <w:rFonts w:ascii="Times New Roman" w:eastAsia="Times New Roman" w:hAnsi="Times New Roman" w:cs="Times New Roman"/>
                <w:i/>
                <w:iCs/>
                <w:noProof/>
                <w:lang w:val="en-US" w:eastAsia="lv-LV"/>
              </w:rPr>
              <w:t>dalības beigām</w:t>
            </w:r>
            <w:r w:rsidRPr="00C115D1">
              <w:rPr>
                <w:rFonts w:ascii="Times New Roman" w:eastAsia="Times New Roman" w:hAnsi="Times New Roman" w:cs="Times New Roman"/>
                <w:i/>
                <w:iCs/>
                <w:noProof/>
                <w:lang w:val="en-US" w:eastAsia="lv-LV"/>
              </w:rPr>
              <w:t xml:space="preserve"> viņš noslēdz pilnas slodzes darba līgumu.</w:t>
            </w:r>
          </w:p>
          <w:p w14:paraId="2FAEE496" w14:textId="77777777" w:rsidR="00143FAA" w:rsidRPr="00C115D1" w:rsidRDefault="00143FAA" w:rsidP="00143FAA">
            <w:pPr>
              <w:widowControl w:val="0"/>
              <w:jc w:val="both"/>
              <w:rPr>
                <w:rFonts w:ascii="Times New Roman" w:eastAsia="Times New Roman" w:hAnsi="Times New Roman" w:cs="Times New Roman"/>
                <w:i/>
                <w:iCs/>
                <w:noProof/>
                <w:lang w:val="en-US" w:eastAsia="lv-LV"/>
              </w:rPr>
            </w:pPr>
          </w:p>
          <w:p w14:paraId="6384154C" w14:textId="77777777" w:rsidR="00143FAA" w:rsidRPr="00C115D1" w:rsidRDefault="00143FAA" w:rsidP="00143FAA">
            <w:pPr>
              <w:widowControl w:val="0"/>
              <w:jc w:val="both"/>
              <w:rPr>
                <w:rFonts w:ascii="Times New Roman" w:eastAsia="Times New Roman" w:hAnsi="Times New Roman" w:cs="Times New Roman"/>
                <w:noProof/>
                <w:lang w:val="en-US" w:eastAsia="lv-LV"/>
              </w:rPr>
            </w:pPr>
            <w:r w:rsidRPr="00C115D1">
              <w:rPr>
                <w:rFonts w:ascii="Times New Roman" w:eastAsia="Times New Roman" w:hAnsi="Times New Roman" w:cs="Times New Roman"/>
                <w:noProof/>
                <w:lang w:val="en-US" w:eastAsia="lv-LV"/>
              </w:rPr>
              <w:t xml:space="preserve">Šajā gadījumā dalībnieks </w:t>
            </w:r>
            <w:r w:rsidRPr="00C115D1">
              <w:rPr>
                <w:rFonts w:ascii="Times New Roman" w:eastAsia="Times New Roman" w:hAnsi="Times New Roman" w:cs="Times New Roman"/>
                <w:noProof/>
                <w:u w:val="single"/>
                <w:lang w:val="en-US" w:eastAsia="lv-LV"/>
              </w:rPr>
              <w:t xml:space="preserve">nebūtu </w:t>
            </w:r>
            <w:r w:rsidRPr="00C115D1">
              <w:rPr>
                <w:rFonts w:ascii="Times New Roman" w:eastAsia="Times New Roman" w:hAnsi="Times New Roman" w:cs="Times New Roman"/>
                <w:noProof/>
                <w:lang w:val="en-US" w:eastAsia="lv-LV"/>
              </w:rPr>
              <w:t>jāreģistrē nevienā no tūlītējo rezultātu rādītājiem. Pabeidzot darbību (un nākamos divus mēnešus), viņam joprojām ir tas pats darbs, un tas nozīmē, ka viņa darba tirgus situācija nav mainījusies. Dalībnieks aktīvi meklē darbu, ko viņš nebija darījis, uzsākot darbību, bet netiek uzskaitīts kā persona, kas ir sākusi darba meklēšanu, jo šis rādītājs attiecas tikai uz tiem dalībniekiem, kuri, uzsākot darbību, bijuši neaktīvi.</w:t>
            </w:r>
          </w:p>
          <w:p w14:paraId="5D31F766" w14:textId="77777777" w:rsidR="00143FAA" w:rsidRPr="00C115D1" w:rsidRDefault="00143FAA" w:rsidP="00143FAA">
            <w:pPr>
              <w:widowControl w:val="0"/>
              <w:jc w:val="both"/>
              <w:rPr>
                <w:rFonts w:ascii="Times New Roman" w:eastAsia="Times New Roman" w:hAnsi="Times New Roman" w:cs="Times New Roman"/>
                <w:noProof/>
                <w:lang w:val="en-US" w:eastAsia="lv-LV"/>
              </w:rPr>
            </w:pPr>
          </w:p>
          <w:p w14:paraId="60ECE862" w14:textId="43E95F14" w:rsidR="00143FAA" w:rsidRPr="00C115D1" w:rsidRDefault="00143FAA" w:rsidP="00143FAA">
            <w:pPr>
              <w:widowControl w:val="0"/>
              <w:jc w:val="both"/>
              <w:rPr>
                <w:rFonts w:ascii="Times New Roman" w:eastAsia="Times New Roman" w:hAnsi="Times New Roman" w:cs="Times New Roman"/>
                <w:noProof/>
                <w:lang w:val="en-US" w:eastAsia="lv-LV"/>
              </w:rPr>
            </w:pPr>
            <w:r w:rsidRPr="00C115D1">
              <w:rPr>
                <w:rFonts w:ascii="Times New Roman" w:eastAsia="Times New Roman" w:hAnsi="Times New Roman" w:cs="Times New Roman"/>
                <w:noProof/>
                <w:lang w:val="en-US" w:eastAsia="lv-LV"/>
              </w:rPr>
              <w:t xml:space="preserve">Sešus mēnešus pēc </w:t>
            </w:r>
            <w:r w:rsidR="00447477">
              <w:rPr>
                <w:rFonts w:ascii="Times New Roman" w:eastAsia="Times New Roman" w:hAnsi="Times New Roman" w:cs="Times New Roman"/>
                <w:noProof/>
                <w:lang w:val="en-US" w:eastAsia="lv-LV"/>
              </w:rPr>
              <w:t>dalības beigām</w:t>
            </w:r>
            <w:r w:rsidRPr="00C115D1">
              <w:rPr>
                <w:rFonts w:ascii="Times New Roman" w:eastAsia="Times New Roman" w:hAnsi="Times New Roman" w:cs="Times New Roman"/>
                <w:noProof/>
                <w:lang w:val="en-US" w:eastAsia="lv-LV"/>
              </w:rPr>
              <w:t xml:space="preserve"> jaunais darbs liecina par darba tirgus situācijas uzlabošanos (pāreja no nepietiekamas/neprognozējamas nodarbinātības uz pilnīgu nodarbinātību), un tas jāreģistrē attiecīgajā rādītājā.</w:t>
            </w:r>
          </w:p>
          <w:p w14:paraId="65B75C94" w14:textId="2B1ACAF7" w:rsidR="00143FAA" w:rsidRPr="00C115D1" w:rsidRDefault="00447477" w:rsidP="007A31CC">
            <w:pPr>
              <w:widowControl w:val="0"/>
              <w:jc w:val="both"/>
              <w:rPr>
                <w:rFonts w:ascii="Times New Roman" w:eastAsia="Times New Roman" w:hAnsi="Times New Roman" w:cs="Times New Roman"/>
                <w:noProof/>
                <w:lang w:val="en-US" w:eastAsia="lv-LV"/>
              </w:rPr>
            </w:pPr>
            <w:r w:rsidRPr="00447477">
              <w:rPr>
                <w:rFonts w:ascii="Times New Roman" w:eastAsia="Times New Roman" w:hAnsi="Times New Roman" w:cs="Times New Roman"/>
                <w:noProof/>
                <w:lang w:val="en-US" w:eastAsia="lv-LV"/>
              </w:rPr>
              <w:drawing>
                <wp:inline distT="0" distB="0" distL="0" distR="0" wp14:anchorId="17B0526D" wp14:editId="1E909116">
                  <wp:extent cx="5760085" cy="14630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85" cy="1463040"/>
                          </a:xfrm>
                          <a:prstGeom prst="rect">
                            <a:avLst/>
                          </a:prstGeom>
                          <a:noFill/>
                          <a:ln>
                            <a:noFill/>
                          </a:ln>
                        </pic:spPr>
                      </pic:pic>
                    </a:graphicData>
                  </a:graphic>
                </wp:inline>
              </w:drawing>
            </w:r>
          </w:p>
        </w:tc>
      </w:tr>
      <w:tr w:rsidR="00143FAA" w:rsidRPr="00C115D1" w14:paraId="3566226C" w14:textId="77777777" w:rsidTr="00143FAA">
        <w:tc>
          <w:tcPr>
            <w:tcW w:w="3020" w:type="dxa"/>
          </w:tcPr>
          <w:p w14:paraId="5FCBEE47" w14:textId="77777777" w:rsidR="00C115D1" w:rsidRPr="00C115D1" w:rsidRDefault="00C115D1" w:rsidP="00C115D1">
            <w:pPr>
              <w:widowControl w:val="0"/>
              <w:jc w:val="both"/>
              <w:rPr>
                <w:rFonts w:ascii="Times New Roman" w:eastAsia="Times New Roman" w:hAnsi="Times New Roman" w:cs="Times New Roman"/>
                <w:b/>
                <w:bCs/>
                <w:noProof/>
                <w:lang w:val="en-US" w:eastAsia="lv-LV"/>
              </w:rPr>
            </w:pPr>
            <w:r w:rsidRPr="00C115D1">
              <w:rPr>
                <w:rFonts w:ascii="Times New Roman" w:eastAsia="Times New Roman" w:hAnsi="Times New Roman" w:cs="Times New Roman"/>
                <w:b/>
                <w:bCs/>
                <w:noProof/>
                <w:lang w:val="en-US" w:eastAsia="lv-LV"/>
              </w:rPr>
              <w:t>Iznākuma rādītājs:</w:t>
            </w:r>
          </w:p>
          <w:p w14:paraId="0C433688" w14:textId="16E9A7CC" w:rsidR="00143FAA" w:rsidRPr="00C115D1" w:rsidRDefault="00C115D1" w:rsidP="007A31CC">
            <w:pPr>
              <w:widowControl w:val="0"/>
              <w:jc w:val="both"/>
              <w:rPr>
                <w:rFonts w:ascii="Times New Roman" w:eastAsia="Times New Roman" w:hAnsi="Times New Roman" w:cs="Times New Roman"/>
                <w:noProof/>
                <w:lang w:val="en-US" w:eastAsia="lv-LV"/>
              </w:rPr>
            </w:pPr>
            <w:r w:rsidRPr="00C115D1">
              <w:rPr>
                <w:rFonts w:ascii="Times New Roman" w:eastAsia="Times New Roman" w:hAnsi="Times New Roman" w:cs="Times New Roman"/>
                <w:noProof/>
                <w:lang w:val="en-US" w:eastAsia="lv-LV"/>
              </w:rPr>
              <w:t>“nodarbinātais, tostarp pašnodarbinātais”</w:t>
            </w:r>
          </w:p>
        </w:tc>
        <w:tc>
          <w:tcPr>
            <w:tcW w:w="3020" w:type="dxa"/>
          </w:tcPr>
          <w:p w14:paraId="7BC8C61C" w14:textId="77777777" w:rsidR="00C115D1" w:rsidRPr="00C115D1" w:rsidRDefault="00C115D1" w:rsidP="00C115D1">
            <w:pPr>
              <w:widowControl w:val="0"/>
              <w:jc w:val="both"/>
              <w:rPr>
                <w:rFonts w:ascii="Times New Roman" w:eastAsia="Times New Roman" w:hAnsi="Times New Roman" w:cs="Times New Roman"/>
                <w:b/>
                <w:bCs/>
                <w:noProof/>
                <w:lang w:val="en-US" w:eastAsia="lv-LV"/>
              </w:rPr>
            </w:pPr>
            <w:r w:rsidRPr="00C115D1">
              <w:rPr>
                <w:rFonts w:ascii="Times New Roman" w:eastAsia="Times New Roman" w:hAnsi="Times New Roman" w:cs="Times New Roman"/>
                <w:b/>
                <w:bCs/>
                <w:noProof/>
                <w:lang w:val="en-US" w:eastAsia="lv-LV"/>
              </w:rPr>
              <w:t>Tūlītējo rezultātu rādītājs:</w:t>
            </w:r>
          </w:p>
          <w:p w14:paraId="60650985" w14:textId="77777777" w:rsidR="00C115D1" w:rsidRPr="00C115D1" w:rsidRDefault="00C115D1" w:rsidP="00C115D1">
            <w:pPr>
              <w:widowControl w:val="0"/>
              <w:jc w:val="both"/>
              <w:rPr>
                <w:rFonts w:ascii="Times New Roman" w:eastAsia="Times New Roman" w:hAnsi="Times New Roman" w:cs="Times New Roman"/>
                <w:noProof/>
                <w:lang w:val="en-US" w:eastAsia="lv-LV"/>
              </w:rPr>
            </w:pPr>
            <w:r w:rsidRPr="00C115D1">
              <w:rPr>
                <w:rFonts w:ascii="Times New Roman" w:eastAsia="Times New Roman" w:hAnsi="Times New Roman" w:cs="Times New Roman"/>
                <w:noProof/>
                <w:lang w:val="en-US" w:eastAsia="lv-LV"/>
              </w:rPr>
              <w:t>n/a</w:t>
            </w:r>
          </w:p>
          <w:p w14:paraId="098FC086" w14:textId="7FBD7D76" w:rsidR="00143FAA" w:rsidRPr="00C115D1" w:rsidRDefault="00C115D1" w:rsidP="007A31CC">
            <w:pPr>
              <w:widowControl w:val="0"/>
              <w:jc w:val="both"/>
              <w:rPr>
                <w:rFonts w:ascii="Times New Roman" w:eastAsia="Times New Roman" w:hAnsi="Times New Roman" w:cs="Times New Roman"/>
                <w:noProof/>
                <w:lang w:val="en-US" w:eastAsia="lv-LV"/>
              </w:rPr>
            </w:pPr>
            <w:r w:rsidRPr="00C115D1">
              <w:rPr>
                <w:rFonts w:ascii="Times New Roman" w:eastAsia="Times New Roman" w:hAnsi="Times New Roman" w:cs="Times New Roman"/>
                <w:noProof/>
                <w:lang w:val="en-US" w:eastAsia="lv-LV"/>
              </w:rPr>
              <w:t>(lai arī dalībnieks tagad aktīvi meklē darbu, uzsākot darbību, viņš nebija neaktīva persona, tāpēc netiek uzskaitīts rādītājā “</w:t>
            </w:r>
            <w:r w:rsidRPr="00C115D1">
              <w:rPr>
                <w:rFonts w:ascii="Times New Roman" w:eastAsia="Times New Roman" w:hAnsi="Times New Roman" w:cs="Times New Roman"/>
                <w:b/>
                <w:bCs/>
                <w:noProof/>
                <w:lang w:val="en-US" w:eastAsia="lv-LV"/>
              </w:rPr>
              <w:t xml:space="preserve">sākuši darba meklējumus pēc </w:t>
            </w:r>
            <w:r w:rsidR="00447477">
              <w:rPr>
                <w:rFonts w:ascii="Times New Roman" w:eastAsia="Times New Roman" w:hAnsi="Times New Roman" w:cs="Times New Roman"/>
                <w:b/>
                <w:bCs/>
                <w:noProof/>
                <w:lang w:val="en-US" w:eastAsia="lv-LV"/>
              </w:rPr>
              <w:t>dalības beigām</w:t>
            </w:r>
            <w:r w:rsidRPr="00C115D1">
              <w:rPr>
                <w:rFonts w:ascii="Times New Roman" w:eastAsia="Times New Roman" w:hAnsi="Times New Roman" w:cs="Times New Roman"/>
                <w:noProof/>
                <w:lang w:val="en-US" w:eastAsia="lv-LV"/>
              </w:rPr>
              <w:t>”)</w:t>
            </w:r>
          </w:p>
        </w:tc>
        <w:tc>
          <w:tcPr>
            <w:tcW w:w="3021" w:type="dxa"/>
          </w:tcPr>
          <w:p w14:paraId="08949B6D" w14:textId="77777777" w:rsidR="00C115D1" w:rsidRPr="00C115D1" w:rsidRDefault="00C115D1" w:rsidP="00C115D1">
            <w:pPr>
              <w:widowControl w:val="0"/>
              <w:jc w:val="both"/>
              <w:rPr>
                <w:rFonts w:ascii="Times New Roman" w:eastAsia="Times New Roman" w:hAnsi="Times New Roman" w:cs="Times New Roman"/>
                <w:b/>
                <w:bCs/>
                <w:noProof/>
                <w:lang w:val="en-US" w:eastAsia="lv-LV"/>
              </w:rPr>
            </w:pPr>
            <w:r w:rsidRPr="00C115D1">
              <w:rPr>
                <w:rFonts w:ascii="Times New Roman" w:eastAsia="Times New Roman" w:hAnsi="Times New Roman" w:cs="Times New Roman"/>
                <w:b/>
                <w:bCs/>
                <w:noProof/>
                <w:lang w:val="en-US" w:eastAsia="lv-LV"/>
              </w:rPr>
              <w:t>Ilgtermiņa rezultātu rādītājs:</w:t>
            </w:r>
          </w:p>
          <w:p w14:paraId="6AD9823C" w14:textId="5AB2D239" w:rsidR="00143FAA" w:rsidRPr="00C115D1" w:rsidRDefault="00C115D1" w:rsidP="007A31CC">
            <w:pPr>
              <w:widowControl w:val="0"/>
              <w:jc w:val="both"/>
              <w:rPr>
                <w:rFonts w:ascii="Times New Roman" w:eastAsia="Times New Roman" w:hAnsi="Times New Roman" w:cs="Times New Roman"/>
                <w:noProof/>
                <w:lang w:val="en-US" w:eastAsia="lv-LV"/>
              </w:rPr>
            </w:pPr>
            <w:r w:rsidRPr="00C115D1">
              <w:rPr>
                <w:rFonts w:ascii="Times New Roman" w:eastAsia="Times New Roman" w:hAnsi="Times New Roman" w:cs="Times New Roman"/>
                <w:noProof/>
                <w:lang w:val="en-US" w:eastAsia="lv-LV"/>
              </w:rPr>
              <w:t>“labākā darba tirgus situācijā”</w:t>
            </w:r>
          </w:p>
        </w:tc>
      </w:tr>
    </w:tbl>
    <w:p w14:paraId="14FD4C45" w14:textId="77777777" w:rsidR="00143FAA" w:rsidRPr="00143FAA" w:rsidRDefault="00143FAA"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3329"/>
        <w:gridCol w:w="2813"/>
        <w:gridCol w:w="2919"/>
      </w:tblGrid>
      <w:tr w:rsidR="00C115D1" w:rsidRPr="00C115D1" w14:paraId="136C9A86" w14:textId="77777777" w:rsidTr="007158A0">
        <w:tc>
          <w:tcPr>
            <w:tcW w:w="9061" w:type="dxa"/>
            <w:gridSpan w:val="3"/>
          </w:tcPr>
          <w:p w14:paraId="52B4DE99" w14:textId="77777777" w:rsidR="00C115D1" w:rsidRPr="00C115D1" w:rsidRDefault="00C115D1" w:rsidP="00C115D1">
            <w:pPr>
              <w:widowControl w:val="0"/>
              <w:jc w:val="both"/>
              <w:rPr>
                <w:rFonts w:ascii="Times New Roman" w:eastAsia="Times New Roman" w:hAnsi="Times New Roman" w:cs="Times New Roman"/>
                <w:b/>
                <w:bCs/>
                <w:noProof/>
                <w:lang w:val="en-US" w:eastAsia="lv-LV"/>
              </w:rPr>
            </w:pPr>
            <w:r w:rsidRPr="00C115D1">
              <w:rPr>
                <w:rFonts w:ascii="Times New Roman" w:eastAsia="Times New Roman" w:hAnsi="Times New Roman" w:cs="Times New Roman"/>
                <w:b/>
                <w:bCs/>
                <w:noProof/>
                <w:lang w:val="en-US" w:eastAsia="lv-LV"/>
              </w:rPr>
              <w:t>25. piemērs. Nodarbināts dalībnieks, kas izveido savu uzņēmumu</w:t>
            </w:r>
          </w:p>
          <w:p w14:paraId="7FCC7E80" w14:textId="77777777" w:rsidR="00C115D1" w:rsidRPr="00C115D1" w:rsidRDefault="00C115D1" w:rsidP="00C115D1">
            <w:pPr>
              <w:widowControl w:val="0"/>
              <w:jc w:val="both"/>
              <w:rPr>
                <w:rFonts w:ascii="Times New Roman" w:eastAsia="Times New Roman" w:hAnsi="Times New Roman" w:cs="Times New Roman"/>
                <w:i/>
                <w:iCs/>
                <w:noProof/>
                <w:lang w:val="en-US" w:eastAsia="lv-LV"/>
              </w:rPr>
            </w:pPr>
          </w:p>
          <w:p w14:paraId="631DFC6B" w14:textId="77777777" w:rsidR="00C115D1" w:rsidRPr="00C115D1" w:rsidRDefault="00C115D1" w:rsidP="00C115D1">
            <w:pPr>
              <w:widowControl w:val="0"/>
              <w:jc w:val="both"/>
              <w:rPr>
                <w:rFonts w:ascii="Times New Roman" w:eastAsia="Times New Roman" w:hAnsi="Times New Roman" w:cs="Times New Roman"/>
                <w:i/>
                <w:iCs/>
                <w:noProof/>
                <w:lang w:val="en-US" w:eastAsia="lv-LV"/>
              </w:rPr>
            </w:pPr>
            <w:r w:rsidRPr="00C115D1">
              <w:rPr>
                <w:rFonts w:ascii="Times New Roman" w:eastAsia="Times New Roman" w:hAnsi="Times New Roman" w:cs="Times New Roman"/>
                <w:i/>
                <w:iCs/>
                <w:noProof/>
                <w:lang w:val="en-US" w:eastAsia="lv-LV"/>
              </w:rPr>
              <w:t>Dalībniekam, uzsākot darbību, lai saņemtu palīdzību darba meklēšanā, konsultācijas un profesionālo pilnveidi, ir pagaidu nepilnas slodzes darba līgums (kuru varētu uzskatīt gan par nepietiekamu nodarbinātību, gan par nodarbinātību neprognozējamā darbā). Pabeidzis darbību, pēc četrām nedēļām viņš nolemj izveidot savu uzņēmumu.</w:t>
            </w:r>
          </w:p>
          <w:p w14:paraId="106981E5" w14:textId="77777777" w:rsidR="00C115D1" w:rsidRPr="00C115D1" w:rsidRDefault="00C115D1" w:rsidP="00C115D1">
            <w:pPr>
              <w:widowControl w:val="0"/>
              <w:jc w:val="both"/>
              <w:rPr>
                <w:rFonts w:ascii="Times New Roman" w:eastAsia="Times New Roman" w:hAnsi="Times New Roman" w:cs="Times New Roman"/>
                <w:i/>
                <w:iCs/>
                <w:noProof/>
                <w:lang w:val="en-US" w:eastAsia="lv-LV"/>
              </w:rPr>
            </w:pPr>
          </w:p>
          <w:p w14:paraId="3AA8ECAF" w14:textId="77777777" w:rsidR="00C115D1" w:rsidRPr="00C115D1" w:rsidRDefault="00C115D1" w:rsidP="00C115D1">
            <w:pPr>
              <w:widowControl w:val="0"/>
              <w:jc w:val="both"/>
              <w:rPr>
                <w:rFonts w:ascii="Times New Roman" w:eastAsia="Times New Roman" w:hAnsi="Times New Roman" w:cs="Times New Roman"/>
                <w:noProof/>
                <w:lang w:val="en-US" w:eastAsia="lv-LV"/>
              </w:rPr>
            </w:pPr>
            <w:r w:rsidRPr="00C115D1">
              <w:rPr>
                <w:rFonts w:ascii="Times New Roman" w:eastAsia="Times New Roman" w:hAnsi="Times New Roman" w:cs="Times New Roman"/>
                <w:noProof/>
                <w:lang w:val="en-US" w:eastAsia="lv-LV"/>
              </w:rPr>
              <w:t>-&gt; Uz šo dalībnieku neattieksies tūlītējo rezultātu rādītāji par darba tirgus situācijas izmaiņām (šie rādītāji attiecas tikai uz personām, kuras, uzsākot darbību, bijušas bez darba vai neaktīvas).</w:t>
            </w:r>
          </w:p>
          <w:p w14:paraId="7D8CBBC7" w14:textId="492601D2" w:rsidR="00C115D1" w:rsidRPr="00C115D1" w:rsidRDefault="00C115D1" w:rsidP="00C115D1">
            <w:pPr>
              <w:widowControl w:val="0"/>
              <w:jc w:val="both"/>
              <w:rPr>
                <w:rFonts w:ascii="Times New Roman" w:eastAsia="Times New Roman" w:hAnsi="Times New Roman" w:cs="Times New Roman"/>
                <w:noProof/>
                <w:lang w:val="en-US" w:eastAsia="lv-LV"/>
              </w:rPr>
            </w:pPr>
            <w:r w:rsidRPr="00C115D1">
              <w:rPr>
                <w:rFonts w:ascii="Times New Roman" w:eastAsia="Times New Roman" w:hAnsi="Times New Roman" w:cs="Times New Roman"/>
                <w:noProof/>
                <w:lang w:val="en-US" w:eastAsia="lv-LV"/>
              </w:rPr>
              <w:t>-&gt; Attiecībā uz ilgtermiņa rezultātu rādītājiem tas, vai jaunais pašnodarbinātības statuss ir labāka darba tirgus situācija vai nav, ir atkarīgs no katrā atsevišķā gadījumā veiktā uzlabojumu kritēriju vērtējuma (sk. 5.3.2. </w:t>
            </w:r>
            <w:r w:rsidR="00447477">
              <w:rPr>
                <w:rFonts w:ascii="Times New Roman" w:eastAsia="Times New Roman" w:hAnsi="Times New Roman" w:cs="Times New Roman"/>
                <w:noProof/>
                <w:lang w:val="en-US" w:eastAsia="lv-LV"/>
              </w:rPr>
              <w:t>sa</w:t>
            </w:r>
            <w:r w:rsidRPr="00C115D1">
              <w:rPr>
                <w:rFonts w:ascii="Times New Roman" w:eastAsia="Times New Roman" w:hAnsi="Times New Roman" w:cs="Times New Roman"/>
                <w:noProof/>
                <w:lang w:val="en-US" w:eastAsia="lv-LV"/>
              </w:rPr>
              <w:t>daļu).</w:t>
            </w:r>
          </w:p>
          <w:p w14:paraId="65DE1230" w14:textId="0B973D53" w:rsidR="00C115D1" w:rsidRPr="00C115D1" w:rsidRDefault="00447477" w:rsidP="007A31CC">
            <w:pPr>
              <w:widowControl w:val="0"/>
              <w:jc w:val="both"/>
              <w:rPr>
                <w:rFonts w:ascii="Times New Roman" w:eastAsia="Times New Roman" w:hAnsi="Times New Roman" w:cs="Times New Roman"/>
                <w:noProof/>
                <w:lang w:val="en-US" w:eastAsia="lv-LV"/>
              </w:rPr>
            </w:pPr>
            <w:r w:rsidRPr="00447477">
              <w:rPr>
                <w:rFonts w:ascii="Times New Roman" w:eastAsia="Times New Roman" w:hAnsi="Times New Roman" w:cs="Times New Roman"/>
                <w:noProof/>
                <w:lang w:val="en-US" w:eastAsia="lv-LV"/>
              </w:rPr>
              <w:lastRenderedPageBreak/>
              <w:drawing>
                <wp:inline distT="0" distB="0" distL="0" distR="0" wp14:anchorId="781C1DB9" wp14:editId="414EEAEC">
                  <wp:extent cx="5753735" cy="11557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735" cy="1155700"/>
                          </a:xfrm>
                          <a:prstGeom prst="rect">
                            <a:avLst/>
                          </a:prstGeom>
                          <a:noFill/>
                          <a:ln>
                            <a:noFill/>
                          </a:ln>
                        </pic:spPr>
                      </pic:pic>
                    </a:graphicData>
                  </a:graphic>
                </wp:inline>
              </w:drawing>
            </w:r>
          </w:p>
        </w:tc>
      </w:tr>
      <w:tr w:rsidR="00C115D1" w:rsidRPr="00C115D1" w14:paraId="7064A27D" w14:textId="77777777" w:rsidTr="00C115D1">
        <w:tc>
          <w:tcPr>
            <w:tcW w:w="3020" w:type="dxa"/>
          </w:tcPr>
          <w:p w14:paraId="112EABA4" w14:textId="77777777" w:rsidR="00C115D1" w:rsidRPr="00C115D1" w:rsidRDefault="00C115D1" w:rsidP="00C115D1">
            <w:pPr>
              <w:widowControl w:val="0"/>
              <w:jc w:val="both"/>
              <w:rPr>
                <w:rFonts w:ascii="Times New Roman" w:eastAsia="Times New Roman" w:hAnsi="Times New Roman" w:cs="Times New Roman"/>
                <w:b/>
                <w:bCs/>
                <w:noProof/>
                <w:lang w:val="en-US" w:eastAsia="lv-LV"/>
              </w:rPr>
            </w:pPr>
            <w:r w:rsidRPr="00C115D1">
              <w:rPr>
                <w:rFonts w:ascii="Times New Roman" w:eastAsia="Times New Roman" w:hAnsi="Times New Roman" w:cs="Times New Roman"/>
                <w:b/>
                <w:bCs/>
                <w:noProof/>
                <w:lang w:val="en-US" w:eastAsia="lv-LV"/>
              </w:rPr>
              <w:lastRenderedPageBreak/>
              <w:t>Iznākuma rādītājs:</w:t>
            </w:r>
          </w:p>
          <w:p w14:paraId="4870CD69" w14:textId="06BF1BFF" w:rsidR="00C115D1" w:rsidRPr="00C115D1" w:rsidRDefault="00C115D1" w:rsidP="007A31CC">
            <w:pPr>
              <w:widowControl w:val="0"/>
              <w:jc w:val="both"/>
              <w:rPr>
                <w:rFonts w:ascii="Times New Roman" w:eastAsia="Times New Roman" w:hAnsi="Times New Roman" w:cs="Times New Roman"/>
                <w:noProof/>
                <w:lang w:val="en-US" w:eastAsia="lv-LV"/>
              </w:rPr>
            </w:pPr>
            <w:r w:rsidRPr="00C115D1">
              <w:rPr>
                <w:rFonts w:ascii="Times New Roman" w:eastAsia="Times New Roman" w:hAnsi="Times New Roman" w:cs="Times New Roman"/>
                <w:noProof/>
                <w:lang w:val="en-US" w:eastAsia="lv-LV"/>
              </w:rPr>
              <w:t>“nodarbinātais, tostarp pašnodarbinātais”</w:t>
            </w:r>
          </w:p>
        </w:tc>
        <w:tc>
          <w:tcPr>
            <w:tcW w:w="3020" w:type="dxa"/>
          </w:tcPr>
          <w:p w14:paraId="7248E092" w14:textId="77777777" w:rsidR="00C115D1" w:rsidRPr="00C115D1" w:rsidRDefault="00C115D1" w:rsidP="00C115D1">
            <w:pPr>
              <w:widowControl w:val="0"/>
              <w:jc w:val="both"/>
              <w:rPr>
                <w:rFonts w:ascii="Times New Roman" w:eastAsia="Times New Roman" w:hAnsi="Times New Roman" w:cs="Times New Roman"/>
                <w:b/>
                <w:bCs/>
                <w:noProof/>
                <w:lang w:val="en-US" w:eastAsia="lv-LV"/>
              </w:rPr>
            </w:pPr>
            <w:r w:rsidRPr="00C115D1">
              <w:rPr>
                <w:rFonts w:ascii="Times New Roman" w:eastAsia="Times New Roman" w:hAnsi="Times New Roman" w:cs="Times New Roman"/>
                <w:b/>
                <w:bCs/>
                <w:noProof/>
                <w:lang w:val="en-US" w:eastAsia="lv-LV"/>
              </w:rPr>
              <w:t>Tūlītējo rezultātu rādītājs:</w:t>
            </w:r>
          </w:p>
          <w:p w14:paraId="2A8520F8" w14:textId="4A2A9704" w:rsidR="00C115D1" w:rsidRPr="00C115D1" w:rsidRDefault="00C115D1" w:rsidP="007A31CC">
            <w:pPr>
              <w:widowControl w:val="0"/>
              <w:jc w:val="both"/>
              <w:rPr>
                <w:rFonts w:ascii="Times New Roman" w:eastAsia="Times New Roman" w:hAnsi="Times New Roman" w:cs="Times New Roman"/>
                <w:noProof/>
                <w:lang w:val="en-US" w:eastAsia="lv-LV"/>
              </w:rPr>
            </w:pPr>
            <w:r w:rsidRPr="00C115D1">
              <w:rPr>
                <w:rFonts w:ascii="Times New Roman" w:eastAsia="Times New Roman" w:hAnsi="Times New Roman" w:cs="Times New Roman"/>
                <w:noProof/>
                <w:lang w:val="en-US" w:eastAsia="lv-LV"/>
              </w:rPr>
              <w:t>n/a</w:t>
            </w:r>
          </w:p>
        </w:tc>
        <w:tc>
          <w:tcPr>
            <w:tcW w:w="3021" w:type="dxa"/>
          </w:tcPr>
          <w:p w14:paraId="03E8812F" w14:textId="77777777" w:rsidR="00C115D1" w:rsidRPr="00C115D1" w:rsidRDefault="00C115D1" w:rsidP="00C115D1">
            <w:pPr>
              <w:widowControl w:val="0"/>
              <w:jc w:val="both"/>
              <w:rPr>
                <w:rFonts w:ascii="Times New Roman" w:eastAsia="Times New Roman" w:hAnsi="Times New Roman" w:cs="Times New Roman"/>
                <w:b/>
                <w:bCs/>
                <w:noProof/>
                <w:lang w:val="en-US" w:eastAsia="lv-LV"/>
              </w:rPr>
            </w:pPr>
            <w:r w:rsidRPr="00C115D1">
              <w:rPr>
                <w:rFonts w:ascii="Times New Roman" w:eastAsia="Times New Roman" w:hAnsi="Times New Roman" w:cs="Times New Roman"/>
                <w:b/>
                <w:bCs/>
                <w:noProof/>
                <w:lang w:val="en-US" w:eastAsia="lv-LV"/>
              </w:rPr>
              <w:t>Ilgtermiņa rezultātu rādītājs:</w:t>
            </w:r>
          </w:p>
          <w:p w14:paraId="504E8C2E" w14:textId="56830AF2" w:rsidR="00C115D1" w:rsidRPr="00C115D1" w:rsidRDefault="00C115D1" w:rsidP="007A31CC">
            <w:pPr>
              <w:widowControl w:val="0"/>
              <w:jc w:val="both"/>
              <w:rPr>
                <w:rFonts w:ascii="Times New Roman" w:eastAsia="Times New Roman" w:hAnsi="Times New Roman" w:cs="Times New Roman"/>
                <w:noProof/>
                <w:lang w:val="en-US" w:eastAsia="lv-LV"/>
              </w:rPr>
            </w:pPr>
            <w:r w:rsidRPr="00C115D1">
              <w:rPr>
                <w:rFonts w:ascii="Times New Roman" w:eastAsia="Times New Roman" w:hAnsi="Times New Roman" w:cs="Times New Roman"/>
                <w:noProof/>
                <w:lang w:val="en-US" w:eastAsia="lv-LV"/>
              </w:rPr>
              <w:t>(atkarīgs no katra konkrētā gadījuma)</w:t>
            </w:r>
          </w:p>
        </w:tc>
      </w:tr>
    </w:tbl>
    <w:p w14:paraId="53531E5A" w14:textId="7C47D33B" w:rsidR="00143FAA" w:rsidRDefault="00143FAA"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2738"/>
        <w:gridCol w:w="3161"/>
        <w:gridCol w:w="3162"/>
      </w:tblGrid>
      <w:tr w:rsidR="00C115D1" w:rsidRPr="00D030D0" w14:paraId="7B9CE6B6" w14:textId="77777777" w:rsidTr="007158A0">
        <w:tc>
          <w:tcPr>
            <w:tcW w:w="9061" w:type="dxa"/>
            <w:gridSpan w:val="3"/>
          </w:tcPr>
          <w:p w14:paraId="2C5CA103" w14:textId="77777777" w:rsidR="00C115D1" w:rsidRPr="00D030D0" w:rsidRDefault="00C115D1" w:rsidP="00C115D1">
            <w:pPr>
              <w:widowControl w:val="0"/>
              <w:jc w:val="both"/>
              <w:rPr>
                <w:rFonts w:ascii="Times New Roman" w:eastAsia="Times New Roman" w:hAnsi="Times New Roman" w:cs="Times New Roman"/>
                <w:b/>
                <w:bCs/>
                <w:noProof/>
                <w:lang w:val="en-US" w:eastAsia="lv-LV"/>
              </w:rPr>
            </w:pPr>
            <w:r w:rsidRPr="00D030D0">
              <w:rPr>
                <w:rFonts w:ascii="Times New Roman" w:eastAsia="Times New Roman" w:hAnsi="Times New Roman" w:cs="Times New Roman"/>
                <w:b/>
                <w:bCs/>
                <w:noProof/>
                <w:lang w:val="en-US" w:eastAsia="lv-LV"/>
              </w:rPr>
              <w:t>26. piemērs. Neaktīvs dalībnieks, kas iegūst darbu un pēc tam saņem paaugstinājumu</w:t>
            </w:r>
          </w:p>
          <w:p w14:paraId="7899C25C" w14:textId="77777777" w:rsidR="00C115D1" w:rsidRPr="00D030D0" w:rsidRDefault="00C115D1" w:rsidP="00C115D1">
            <w:pPr>
              <w:widowControl w:val="0"/>
              <w:jc w:val="both"/>
              <w:rPr>
                <w:rFonts w:ascii="Times New Roman" w:eastAsia="Times New Roman" w:hAnsi="Times New Roman" w:cs="Times New Roman"/>
                <w:i/>
                <w:iCs/>
                <w:noProof/>
                <w:lang w:val="en-US" w:eastAsia="lv-LV"/>
              </w:rPr>
            </w:pPr>
          </w:p>
          <w:p w14:paraId="3DC22E32" w14:textId="77777777" w:rsidR="00C115D1" w:rsidRPr="00D030D0" w:rsidRDefault="00C115D1" w:rsidP="00C115D1">
            <w:pPr>
              <w:widowControl w:val="0"/>
              <w:jc w:val="both"/>
              <w:rPr>
                <w:rFonts w:ascii="Times New Roman" w:eastAsia="Times New Roman" w:hAnsi="Times New Roman" w:cs="Times New Roman"/>
                <w:i/>
                <w:iCs/>
                <w:noProof/>
                <w:lang w:val="en-US" w:eastAsia="lv-LV"/>
              </w:rPr>
            </w:pPr>
            <w:r w:rsidRPr="00D030D0">
              <w:rPr>
                <w:rFonts w:ascii="Times New Roman" w:eastAsia="Times New Roman" w:hAnsi="Times New Roman" w:cs="Times New Roman"/>
                <w:i/>
                <w:iCs/>
                <w:noProof/>
                <w:lang w:val="en-US" w:eastAsia="lv-LV"/>
              </w:rPr>
              <w:t>22 gadus vecs neaktīvs jaunietis iesaistās ESF darbībā, ko daļēji atbalsta JNI, lai saņemtu apmācību. Pabeidzis darbību, pēc divām nedēļām viņš sāk strādāt nepilnas slodzes darbu, kas pēc trīs mēnešu pārbaudes termiņa kļūst par pilnas slodzes darbu.</w:t>
            </w:r>
          </w:p>
          <w:p w14:paraId="5D7307DC" w14:textId="77777777" w:rsidR="00C115D1" w:rsidRPr="00D030D0" w:rsidRDefault="00C115D1" w:rsidP="00C115D1">
            <w:pPr>
              <w:widowControl w:val="0"/>
              <w:jc w:val="both"/>
              <w:rPr>
                <w:rFonts w:ascii="Times New Roman" w:eastAsia="Times New Roman" w:hAnsi="Times New Roman" w:cs="Times New Roman"/>
                <w:i/>
                <w:iCs/>
                <w:noProof/>
                <w:lang w:val="en-US" w:eastAsia="lv-LV"/>
              </w:rPr>
            </w:pPr>
          </w:p>
          <w:p w14:paraId="210158A4" w14:textId="3F78674D" w:rsidR="00C115D1" w:rsidRPr="00D030D0" w:rsidRDefault="00C115D1" w:rsidP="00C115D1">
            <w:pPr>
              <w:widowControl w:val="0"/>
              <w:jc w:val="both"/>
              <w:rPr>
                <w:rFonts w:ascii="Times New Roman" w:eastAsia="Times New Roman" w:hAnsi="Times New Roman" w:cs="Times New Roman"/>
                <w:noProof/>
                <w:lang w:val="en-US" w:eastAsia="lv-LV"/>
              </w:rPr>
            </w:pPr>
            <w:r w:rsidRPr="00D030D0">
              <w:rPr>
                <w:rFonts w:ascii="Times New Roman" w:eastAsia="Times New Roman" w:hAnsi="Times New Roman" w:cs="Times New Roman"/>
                <w:noProof/>
                <w:lang w:val="en-US" w:eastAsia="lv-LV"/>
              </w:rPr>
              <w:t>Dalībnieks atrod darbu pēc divām nedēļām, kad pabeigta d</w:t>
            </w:r>
            <w:r w:rsidR="00447477">
              <w:rPr>
                <w:rFonts w:ascii="Times New Roman" w:eastAsia="Times New Roman" w:hAnsi="Times New Roman" w:cs="Times New Roman"/>
                <w:noProof/>
                <w:lang w:val="en-US" w:eastAsia="lv-LV"/>
              </w:rPr>
              <w:t>alība</w:t>
            </w:r>
            <w:r w:rsidRPr="00D030D0">
              <w:rPr>
                <w:rFonts w:ascii="Times New Roman" w:eastAsia="Times New Roman" w:hAnsi="Times New Roman" w:cs="Times New Roman"/>
                <w:noProof/>
                <w:lang w:val="en-US" w:eastAsia="lv-LV"/>
              </w:rPr>
              <w:t>, tādējādi kopējos tūlītējo rezultātu rādītājos viņš jāreģistrē kā “nodarbinātais, tostarp pašnodarbinātais”. Kopējais ilgtermiņa rezultātu rādītājs arī būs “nodarbinātais, tostarp pašnodarbinātais”. Lai arī pēc da</w:t>
            </w:r>
            <w:r w:rsidR="00447477">
              <w:rPr>
                <w:rFonts w:ascii="Times New Roman" w:eastAsia="Times New Roman" w:hAnsi="Times New Roman" w:cs="Times New Roman"/>
                <w:noProof/>
                <w:lang w:val="en-US" w:eastAsia="lv-LV"/>
              </w:rPr>
              <w:t>lības beigām</w:t>
            </w:r>
            <w:r w:rsidRPr="00D030D0">
              <w:rPr>
                <w:rFonts w:ascii="Times New Roman" w:eastAsia="Times New Roman" w:hAnsi="Times New Roman" w:cs="Times New Roman"/>
                <w:noProof/>
                <w:lang w:val="en-US" w:eastAsia="lv-LV"/>
              </w:rPr>
              <w:t xml:space="preserve"> viņa stāvoklis ir vēl vairāk mainījies (un uzlabojies), rādītāji parāda izmaiņas tikai salīdzinājumā ar sākuma stāvokli, nevis izmaiņas starplaikā, tādējādi rādītājs “labākā darba tirgus situācijā” neattiecas (tas attiecas tikai uz personām, kuras bijušas nodarbinātas pirms darbības uzsākšanas).</w:t>
            </w:r>
          </w:p>
          <w:p w14:paraId="4BB25DA0" w14:textId="77777777" w:rsidR="00C115D1" w:rsidRPr="00D030D0" w:rsidRDefault="00C115D1" w:rsidP="00C115D1">
            <w:pPr>
              <w:widowControl w:val="0"/>
              <w:jc w:val="both"/>
              <w:rPr>
                <w:rFonts w:ascii="Times New Roman" w:eastAsia="Times New Roman" w:hAnsi="Times New Roman" w:cs="Times New Roman"/>
                <w:noProof/>
                <w:lang w:val="en-US" w:eastAsia="lv-LV"/>
              </w:rPr>
            </w:pPr>
          </w:p>
          <w:p w14:paraId="14BE98FF" w14:textId="6BF5F0B2" w:rsidR="00C115D1" w:rsidRPr="00D030D0" w:rsidRDefault="00C115D1" w:rsidP="00C115D1">
            <w:pPr>
              <w:widowControl w:val="0"/>
              <w:jc w:val="both"/>
              <w:rPr>
                <w:rFonts w:ascii="Times New Roman" w:eastAsia="Times New Roman" w:hAnsi="Times New Roman" w:cs="Times New Roman"/>
                <w:noProof/>
                <w:lang w:val="en-US" w:eastAsia="lv-LV"/>
              </w:rPr>
            </w:pPr>
            <w:r w:rsidRPr="00D030D0">
              <w:rPr>
                <w:rFonts w:ascii="Times New Roman" w:eastAsia="Times New Roman" w:hAnsi="Times New Roman" w:cs="Times New Roman"/>
                <w:noProof/>
                <w:lang w:val="en-US" w:eastAsia="lv-LV"/>
              </w:rPr>
              <w:t>Attiecībā uz JNI rādītājiem šis dalībnieks būtu reģistrējams divos tūlītējo rezultātu rādītājos: “neaktīvie dalībnieki, (..) pabeidz JNI atbalstīto intervenci” un “neaktīvie dalībnieki, (..) ir nodarbināti, tostarp pašnodarbināti</w:t>
            </w:r>
            <w:r w:rsidR="00447477">
              <w:rPr>
                <w:rFonts w:ascii="Times New Roman" w:eastAsia="Times New Roman" w:hAnsi="Times New Roman" w:cs="Times New Roman"/>
                <w:noProof/>
                <w:lang w:val="en-US" w:eastAsia="lv-LV"/>
              </w:rPr>
              <w:t>, beidzot dalību</w:t>
            </w:r>
            <w:r w:rsidRPr="00D030D0">
              <w:rPr>
                <w:rFonts w:ascii="Times New Roman" w:eastAsia="Times New Roman" w:hAnsi="Times New Roman" w:cs="Times New Roman"/>
                <w:noProof/>
                <w:lang w:val="en-US" w:eastAsia="lv-LV"/>
              </w:rPr>
              <w:t xml:space="preserve">”; un vienā ilgtermiņa rezultātu rādītājā: “nodarbinātībā iesaistītie dalībnieki sešus mēnešus pēc </w:t>
            </w:r>
            <w:r w:rsidR="00447477">
              <w:rPr>
                <w:rFonts w:ascii="Times New Roman" w:eastAsia="Times New Roman" w:hAnsi="Times New Roman" w:cs="Times New Roman"/>
                <w:noProof/>
                <w:lang w:val="en-US" w:eastAsia="lv-LV"/>
              </w:rPr>
              <w:t>dalības beigām</w:t>
            </w:r>
            <w:r w:rsidRPr="00D030D0">
              <w:rPr>
                <w:rFonts w:ascii="Times New Roman" w:eastAsia="Times New Roman" w:hAnsi="Times New Roman" w:cs="Times New Roman"/>
                <w:noProof/>
                <w:lang w:val="en-US" w:eastAsia="lv-LV"/>
              </w:rPr>
              <w:t>”.</w:t>
            </w:r>
          </w:p>
          <w:p w14:paraId="3A020C41" w14:textId="1B750CFA" w:rsidR="00C115D1" w:rsidRPr="00D030D0" w:rsidRDefault="001D339B" w:rsidP="007A31CC">
            <w:pPr>
              <w:widowControl w:val="0"/>
              <w:jc w:val="both"/>
              <w:rPr>
                <w:rFonts w:ascii="Times New Roman" w:eastAsia="Times New Roman" w:hAnsi="Times New Roman" w:cs="Times New Roman"/>
                <w:noProof/>
                <w:lang w:val="en-US" w:eastAsia="lv-LV"/>
              </w:rPr>
            </w:pPr>
            <w:r w:rsidRPr="00D030D0">
              <w:object w:dxaOrig="12643" w:dyaOrig="2685" w14:anchorId="2CEFB50F">
                <v:shape id="_x0000_i1046" type="#_x0000_t75" style="width:452.95pt;height:97.1pt" o:ole="">
                  <v:imagedata r:id="rId37" o:title=""/>
                </v:shape>
                <o:OLEObject Type="Embed" ProgID="PBrush" ShapeID="_x0000_i1046" DrawAspect="Content" ObjectID="_1642843114" r:id="rId38"/>
              </w:object>
            </w:r>
          </w:p>
        </w:tc>
      </w:tr>
      <w:tr w:rsidR="00C115D1" w:rsidRPr="00D030D0" w14:paraId="531BB7D2" w14:textId="77777777" w:rsidTr="00C115D1">
        <w:tc>
          <w:tcPr>
            <w:tcW w:w="3020" w:type="dxa"/>
          </w:tcPr>
          <w:p w14:paraId="27A56030" w14:textId="77777777" w:rsidR="00D030D0" w:rsidRPr="00D030D0" w:rsidRDefault="00D030D0" w:rsidP="00D030D0">
            <w:pPr>
              <w:widowControl w:val="0"/>
              <w:jc w:val="both"/>
              <w:rPr>
                <w:rFonts w:ascii="Times New Roman" w:eastAsia="Times New Roman" w:hAnsi="Times New Roman" w:cs="Times New Roman"/>
                <w:b/>
                <w:bCs/>
                <w:noProof/>
                <w:lang w:val="en-US" w:eastAsia="lv-LV"/>
              </w:rPr>
            </w:pPr>
            <w:r w:rsidRPr="00D030D0">
              <w:rPr>
                <w:rFonts w:ascii="Times New Roman" w:eastAsia="Times New Roman" w:hAnsi="Times New Roman" w:cs="Times New Roman"/>
                <w:b/>
                <w:bCs/>
                <w:noProof/>
                <w:lang w:val="en-US" w:eastAsia="lv-LV"/>
              </w:rPr>
              <w:t>Iznākuma rādītājs:</w:t>
            </w:r>
          </w:p>
          <w:p w14:paraId="4D4BD0CC" w14:textId="3FE5A091" w:rsidR="00C115D1" w:rsidRPr="00D030D0" w:rsidRDefault="00D030D0" w:rsidP="007A31CC">
            <w:pPr>
              <w:widowControl w:val="0"/>
              <w:jc w:val="both"/>
              <w:rPr>
                <w:rFonts w:ascii="Times New Roman" w:eastAsia="Times New Roman" w:hAnsi="Times New Roman" w:cs="Times New Roman"/>
                <w:noProof/>
                <w:lang w:val="en-US" w:eastAsia="lv-LV"/>
              </w:rPr>
            </w:pPr>
            <w:r w:rsidRPr="00D030D0">
              <w:rPr>
                <w:rFonts w:ascii="Times New Roman" w:eastAsia="Times New Roman" w:hAnsi="Times New Roman" w:cs="Times New Roman"/>
                <w:noProof/>
                <w:lang w:val="en-US" w:eastAsia="lv-LV"/>
              </w:rPr>
              <w:t>“neaktīva persona”</w:t>
            </w:r>
          </w:p>
        </w:tc>
        <w:tc>
          <w:tcPr>
            <w:tcW w:w="3020" w:type="dxa"/>
          </w:tcPr>
          <w:p w14:paraId="532D7EEF" w14:textId="77777777" w:rsidR="00D030D0" w:rsidRPr="00D030D0" w:rsidRDefault="00D030D0" w:rsidP="00D030D0">
            <w:pPr>
              <w:widowControl w:val="0"/>
              <w:jc w:val="both"/>
              <w:rPr>
                <w:rFonts w:ascii="Times New Roman" w:eastAsia="Times New Roman" w:hAnsi="Times New Roman" w:cs="Times New Roman"/>
                <w:b/>
                <w:bCs/>
                <w:noProof/>
                <w:lang w:val="en-US" w:eastAsia="lv-LV"/>
              </w:rPr>
            </w:pPr>
            <w:r w:rsidRPr="00D030D0">
              <w:rPr>
                <w:rFonts w:ascii="Times New Roman" w:eastAsia="Times New Roman" w:hAnsi="Times New Roman" w:cs="Times New Roman"/>
                <w:b/>
                <w:bCs/>
                <w:noProof/>
                <w:lang w:val="en-US" w:eastAsia="lv-LV"/>
              </w:rPr>
              <w:t>Tūlītējo rezultātu rādītājs:</w:t>
            </w:r>
          </w:p>
          <w:p w14:paraId="136B6ECB" w14:textId="77777777" w:rsidR="00D030D0" w:rsidRPr="00D030D0" w:rsidRDefault="00D030D0" w:rsidP="00D030D0">
            <w:pPr>
              <w:widowControl w:val="0"/>
              <w:jc w:val="both"/>
              <w:rPr>
                <w:rFonts w:ascii="Times New Roman" w:eastAsia="Times New Roman" w:hAnsi="Times New Roman" w:cs="Times New Roman"/>
                <w:noProof/>
                <w:lang w:val="en-US" w:eastAsia="lv-LV"/>
              </w:rPr>
            </w:pPr>
            <w:r w:rsidRPr="00D030D0">
              <w:rPr>
                <w:rFonts w:ascii="Times New Roman" w:eastAsia="Times New Roman" w:hAnsi="Times New Roman" w:cs="Times New Roman"/>
                <w:noProof/>
                <w:lang w:val="en-US" w:eastAsia="lv-LV"/>
              </w:rPr>
              <w:t>“nodarbinātais, tostarp pašnodarbinātais”</w:t>
            </w:r>
          </w:p>
          <w:p w14:paraId="1B861EAA" w14:textId="77777777" w:rsidR="00D030D0" w:rsidRPr="00D030D0" w:rsidRDefault="00D030D0" w:rsidP="00D030D0">
            <w:pPr>
              <w:widowControl w:val="0"/>
              <w:jc w:val="both"/>
              <w:rPr>
                <w:rFonts w:ascii="Times New Roman" w:eastAsia="Times New Roman" w:hAnsi="Times New Roman" w:cs="Times New Roman"/>
                <w:b/>
                <w:bCs/>
                <w:noProof/>
                <w:lang w:val="en-US" w:eastAsia="lv-LV"/>
              </w:rPr>
            </w:pPr>
            <w:r w:rsidRPr="00D030D0">
              <w:rPr>
                <w:rFonts w:ascii="Times New Roman" w:eastAsia="Times New Roman" w:hAnsi="Times New Roman" w:cs="Times New Roman"/>
                <w:b/>
                <w:bCs/>
                <w:noProof/>
                <w:lang w:val="en-US" w:eastAsia="lv-LV"/>
              </w:rPr>
              <w:t>JNI tūlītējo rezultātu rādītājs:</w:t>
            </w:r>
          </w:p>
          <w:p w14:paraId="70960589" w14:textId="28F569DA" w:rsidR="00C115D1" w:rsidRPr="00D030D0" w:rsidRDefault="00D030D0" w:rsidP="007A31CC">
            <w:pPr>
              <w:widowControl w:val="0"/>
              <w:jc w:val="both"/>
              <w:rPr>
                <w:rFonts w:ascii="Times New Roman" w:eastAsia="Times New Roman" w:hAnsi="Times New Roman" w:cs="Times New Roman"/>
                <w:noProof/>
                <w:lang w:val="en-US" w:eastAsia="lv-LV"/>
              </w:rPr>
            </w:pPr>
            <w:r w:rsidRPr="00D030D0">
              <w:rPr>
                <w:rFonts w:ascii="Times New Roman" w:eastAsia="Times New Roman" w:hAnsi="Times New Roman" w:cs="Times New Roman"/>
                <w:noProof/>
                <w:lang w:val="en-US" w:eastAsia="lv-LV"/>
              </w:rPr>
              <w:t>“neaktīvie dalībnieki, (..) pabeidz JNI atbalstīto intervenci” un “neaktīvie dalībnieki, (..) ir nodarbināti”</w:t>
            </w:r>
          </w:p>
        </w:tc>
        <w:tc>
          <w:tcPr>
            <w:tcW w:w="3021" w:type="dxa"/>
          </w:tcPr>
          <w:p w14:paraId="03DC2FA4" w14:textId="77777777" w:rsidR="00D030D0" w:rsidRPr="00D030D0" w:rsidRDefault="00D030D0" w:rsidP="00D030D0">
            <w:pPr>
              <w:widowControl w:val="0"/>
              <w:jc w:val="both"/>
              <w:rPr>
                <w:rFonts w:ascii="Times New Roman" w:eastAsia="Times New Roman" w:hAnsi="Times New Roman" w:cs="Times New Roman"/>
                <w:b/>
                <w:bCs/>
                <w:noProof/>
                <w:lang w:val="en-US" w:eastAsia="lv-LV"/>
              </w:rPr>
            </w:pPr>
            <w:r w:rsidRPr="00D030D0">
              <w:rPr>
                <w:rFonts w:ascii="Times New Roman" w:eastAsia="Times New Roman" w:hAnsi="Times New Roman" w:cs="Times New Roman"/>
                <w:b/>
                <w:bCs/>
                <w:noProof/>
                <w:lang w:val="en-US" w:eastAsia="lv-LV"/>
              </w:rPr>
              <w:t>Ilgtermiņa rezultātu rādītājs:</w:t>
            </w:r>
          </w:p>
          <w:p w14:paraId="311C5975" w14:textId="77777777" w:rsidR="00D030D0" w:rsidRPr="00D030D0" w:rsidRDefault="00D030D0" w:rsidP="00D030D0">
            <w:pPr>
              <w:widowControl w:val="0"/>
              <w:jc w:val="both"/>
              <w:rPr>
                <w:rFonts w:ascii="Times New Roman" w:eastAsia="Times New Roman" w:hAnsi="Times New Roman" w:cs="Times New Roman"/>
                <w:noProof/>
                <w:lang w:val="en-US" w:eastAsia="lv-LV"/>
              </w:rPr>
            </w:pPr>
            <w:r w:rsidRPr="00D030D0">
              <w:rPr>
                <w:rFonts w:ascii="Times New Roman" w:eastAsia="Times New Roman" w:hAnsi="Times New Roman" w:cs="Times New Roman"/>
                <w:noProof/>
                <w:lang w:val="en-US" w:eastAsia="lv-LV"/>
              </w:rPr>
              <w:t>“nodarbinātais, tostarp pašnodarbinātais”</w:t>
            </w:r>
          </w:p>
          <w:p w14:paraId="27A09DCB" w14:textId="77777777" w:rsidR="00D030D0" w:rsidRPr="00D030D0" w:rsidRDefault="00D030D0" w:rsidP="00D030D0">
            <w:pPr>
              <w:widowControl w:val="0"/>
              <w:jc w:val="both"/>
              <w:rPr>
                <w:rFonts w:ascii="Times New Roman" w:eastAsia="Times New Roman" w:hAnsi="Times New Roman" w:cs="Times New Roman"/>
                <w:b/>
                <w:bCs/>
                <w:noProof/>
                <w:lang w:val="en-US" w:eastAsia="lv-LV"/>
              </w:rPr>
            </w:pPr>
            <w:r w:rsidRPr="00D030D0">
              <w:rPr>
                <w:rFonts w:ascii="Times New Roman" w:eastAsia="Times New Roman" w:hAnsi="Times New Roman" w:cs="Times New Roman"/>
                <w:b/>
                <w:bCs/>
                <w:noProof/>
                <w:lang w:val="en-US" w:eastAsia="lv-LV"/>
              </w:rPr>
              <w:t>JNI ilgtermiņa rezultātu rādītājs:</w:t>
            </w:r>
          </w:p>
          <w:p w14:paraId="465F5A65" w14:textId="393D6C41" w:rsidR="00C115D1" w:rsidRPr="00D030D0" w:rsidRDefault="00D030D0" w:rsidP="007A31CC">
            <w:pPr>
              <w:widowControl w:val="0"/>
              <w:jc w:val="both"/>
              <w:rPr>
                <w:rFonts w:ascii="Times New Roman" w:eastAsia="Times New Roman" w:hAnsi="Times New Roman" w:cs="Times New Roman"/>
                <w:noProof/>
                <w:lang w:val="en-US" w:eastAsia="lv-LV"/>
              </w:rPr>
            </w:pPr>
            <w:r w:rsidRPr="00D030D0">
              <w:rPr>
                <w:rFonts w:ascii="Times New Roman" w:eastAsia="Times New Roman" w:hAnsi="Times New Roman" w:cs="Times New Roman"/>
                <w:noProof/>
                <w:lang w:val="en-US" w:eastAsia="lv-LV"/>
              </w:rPr>
              <w:t>“nodarbinātais”</w:t>
            </w:r>
          </w:p>
        </w:tc>
      </w:tr>
    </w:tbl>
    <w:p w14:paraId="013CCAC4" w14:textId="77777777" w:rsidR="00C115D1" w:rsidRDefault="00C115D1"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4F9F03C" w14:textId="12F613D7"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5.3.3. Rādītāji, kas attiecas uz darba tirgus situāciju</w:t>
      </w:r>
    </w:p>
    <w:p w14:paraId="6F1A0912" w14:textId="77777777" w:rsidR="00D030D0" w:rsidRDefault="00D030D0"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3AF391D9" w14:textId="60A32D9F"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Informācija par darba tirgus situāciju ir nepieciešama šādiem rādītājiem:</w:t>
      </w:r>
    </w:p>
    <w:p w14:paraId="6E1D1441" w14:textId="77777777" w:rsidR="00D030D0" w:rsidRPr="00D030D0" w:rsidRDefault="00D030D0" w:rsidP="007A31CC">
      <w:pPr>
        <w:widowControl w:val="0"/>
        <w:spacing w:after="0" w:line="240" w:lineRule="auto"/>
        <w:jc w:val="both"/>
        <w:rPr>
          <w:rFonts w:ascii="Times New Roman" w:eastAsia="Times New Roman" w:hAnsi="Times New Roman" w:cs="Times New Roman"/>
          <w:noProof/>
          <w:sz w:val="24"/>
          <w:szCs w:val="20"/>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D030D0" w:rsidRPr="001C6562" w14:paraId="3FEFBDFE" w14:textId="77777777" w:rsidTr="00D030D0">
        <w:tc>
          <w:tcPr>
            <w:tcW w:w="9061" w:type="dxa"/>
          </w:tcPr>
          <w:p w14:paraId="6974C67E" w14:textId="1A804D0D" w:rsidR="00D030D0" w:rsidRPr="001C6562" w:rsidRDefault="007158A0" w:rsidP="007A31CC">
            <w:pPr>
              <w:widowControl w:val="0"/>
              <w:jc w:val="both"/>
              <w:rPr>
                <w:rFonts w:ascii="Times New Roman" w:eastAsia="Times New Roman" w:hAnsi="Times New Roman" w:cs="Times New Roman"/>
                <w:noProof/>
                <w:lang w:val="en-US" w:eastAsia="lv-LV"/>
              </w:rPr>
            </w:pPr>
            <w:r w:rsidRPr="001C6562">
              <w:rPr>
                <w:rFonts w:ascii="Times New Roman" w:eastAsia="Times New Roman" w:hAnsi="Times New Roman" w:cs="Times New Roman"/>
                <w:b/>
                <w:bCs/>
                <w:noProof/>
                <w:lang w:val="en-US" w:eastAsia="lv-LV"/>
              </w:rPr>
              <w:t>Kopējie iznākumu rādītāji</w:t>
            </w:r>
          </w:p>
        </w:tc>
      </w:tr>
      <w:tr w:rsidR="00D030D0" w:rsidRPr="001C6562" w14:paraId="412D2467" w14:textId="77777777" w:rsidTr="00D030D0">
        <w:tc>
          <w:tcPr>
            <w:tcW w:w="9061" w:type="dxa"/>
          </w:tcPr>
          <w:p w14:paraId="6B589A87" w14:textId="5B24F56C" w:rsidR="00D030D0" w:rsidRPr="001C6562" w:rsidRDefault="007158A0" w:rsidP="0012298D">
            <w:pPr>
              <w:pStyle w:val="ListParagraph"/>
              <w:widowControl w:val="0"/>
              <w:numPr>
                <w:ilvl w:val="0"/>
                <w:numId w:val="52"/>
              </w:numPr>
              <w:ind w:left="399" w:hanging="399"/>
              <w:jc w:val="both"/>
              <w:rPr>
                <w:rFonts w:ascii="Times New Roman" w:eastAsia="Times New Roman" w:hAnsi="Times New Roman" w:cs="Times New Roman"/>
                <w:noProof/>
                <w:lang w:val="en-US" w:eastAsia="lv-LV"/>
              </w:rPr>
            </w:pPr>
            <w:r w:rsidRPr="001C6562">
              <w:rPr>
                <w:rFonts w:ascii="Times New Roman" w:eastAsia="Times New Roman" w:hAnsi="Times New Roman" w:cs="Times New Roman"/>
                <w:noProof/>
                <w:lang w:val="en-US" w:eastAsia="lv-LV"/>
              </w:rPr>
              <w:t>Bezdarbnieki, tostarp ilgstošie bezdarbnieki</w:t>
            </w:r>
          </w:p>
        </w:tc>
      </w:tr>
      <w:tr w:rsidR="00D030D0" w:rsidRPr="001C6562" w14:paraId="0543A71D" w14:textId="77777777" w:rsidTr="00D030D0">
        <w:tc>
          <w:tcPr>
            <w:tcW w:w="9061" w:type="dxa"/>
          </w:tcPr>
          <w:p w14:paraId="7BDA6AE4" w14:textId="7919B5CB" w:rsidR="00D030D0" w:rsidRPr="001C6562" w:rsidRDefault="007158A0" w:rsidP="0012298D">
            <w:pPr>
              <w:pStyle w:val="ListParagraph"/>
              <w:widowControl w:val="0"/>
              <w:numPr>
                <w:ilvl w:val="0"/>
                <w:numId w:val="52"/>
              </w:numPr>
              <w:ind w:left="399" w:hanging="399"/>
              <w:jc w:val="both"/>
              <w:rPr>
                <w:rFonts w:ascii="Times New Roman" w:eastAsia="Times New Roman" w:hAnsi="Times New Roman" w:cs="Times New Roman"/>
                <w:noProof/>
                <w:lang w:val="en-US" w:eastAsia="lv-LV"/>
              </w:rPr>
            </w:pPr>
            <w:r w:rsidRPr="001C6562">
              <w:rPr>
                <w:rFonts w:ascii="Times New Roman" w:eastAsia="Times New Roman" w:hAnsi="Times New Roman" w:cs="Times New Roman"/>
                <w:noProof/>
                <w:lang w:val="en-US" w:eastAsia="lv-LV"/>
              </w:rPr>
              <w:t>Ilgstošie bezdarbnieki</w:t>
            </w:r>
          </w:p>
        </w:tc>
      </w:tr>
      <w:tr w:rsidR="00D030D0" w:rsidRPr="001C6562" w14:paraId="27F3A2CB" w14:textId="77777777" w:rsidTr="00D030D0">
        <w:tc>
          <w:tcPr>
            <w:tcW w:w="9061" w:type="dxa"/>
          </w:tcPr>
          <w:p w14:paraId="0F6EC7CC" w14:textId="1B6BD9AA" w:rsidR="00D030D0" w:rsidRPr="001C6562" w:rsidRDefault="007158A0" w:rsidP="0012298D">
            <w:pPr>
              <w:pStyle w:val="ListParagraph"/>
              <w:widowControl w:val="0"/>
              <w:numPr>
                <w:ilvl w:val="0"/>
                <w:numId w:val="52"/>
              </w:numPr>
              <w:ind w:left="399" w:hanging="399"/>
              <w:jc w:val="both"/>
              <w:rPr>
                <w:rFonts w:ascii="Times New Roman" w:eastAsia="Times New Roman" w:hAnsi="Times New Roman" w:cs="Times New Roman"/>
                <w:noProof/>
                <w:lang w:val="en-US" w:eastAsia="lv-LV"/>
              </w:rPr>
            </w:pPr>
            <w:r w:rsidRPr="001C6562">
              <w:rPr>
                <w:rFonts w:ascii="Times New Roman" w:eastAsia="Times New Roman" w:hAnsi="Times New Roman" w:cs="Times New Roman"/>
                <w:noProof/>
                <w:lang w:val="en-US" w:eastAsia="lv-LV"/>
              </w:rPr>
              <w:lastRenderedPageBreak/>
              <w:t>Neaktīva persona</w:t>
            </w:r>
          </w:p>
        </w:tc>
      </w:tr>
      <w:tr w:rsidR="00D030D0" w:rsidRPr="001C6562" w14:paraId="00905415" w14:textId="77777777" w:rsidTr="00D030D0">
        <w:tc>
          <w:tcPr>
            <w:tcW w:w="9061" w:type="dxa"/>
          </w:tcPr>
          <w:p w14:paraId="48B91CBD" w14:textId="25A1A9F1" w:rsidR="00D030D0" w:rsidRPr="001C6562" w:rsidRDefault="007158A0" w:rsidP="0012298D">
            <w:pPr>
              <w:pStyle w:val="ListParagraph"/>
              <w:widowControl w:val="0"/>
              <w:numPr>
                <w:ilvl w:val="0"/>
                <w:numId w:val="52"/>
              </w:numPr>
              <w:ind w:left="399" w:hanging="399"/>
              <w:jc w:val="both"/>
              <w:rPr>
                <w:rFonts w:ascii="Times New Roman" w:eastAsia="Times New Roman" w:hAnsi="Times New Roman" w:cs="Times New Roman"/>
                <w:noProof/>
                <w:lang w:val="en-US" w:eastAsia="lv-LV"/>
              </w:rPr>
            </w:pPr>
            <w:r w:rsidRPr="001C6562">
              <w:rPr>
                <w:rFonts w:ascii="Times New Roman" w:eastAsia="Times New Roman" w:hAnsi="Times New Roman" w:cs="Times New Roman"/>
                <w:noProof/>
                <w:lang w:val="en-US" w:eastAsia="lv-LV"/>
              </w:rPr>
              <w:t>Neaktīvas personas, kas nav iesaistītas izglītībā vai apmācībā</w:t>
            </w:r>
          </w:p>
        </w:tc>
      </w:tr>
      <w:tr w:rsidR="00D030D0" w:rsidRPr="001C6562" w14:paraId="75C621D3" w14:textId="77777777" w:rsidTr="00D030D0">
        <w:tc>
          <w:tcPr>
            <w:tcW w:w="9061" w:type="dxa"/>
          </w:tcPr>
          <w:p w14:paraId="3BF65FCD" w14:textId="5923F8D3" w:rsidR="00D030D0" w:rsidRPr="001C6562" w:rsidRDefault="007158A0" w:rsidP="0012298D">
            <w:pPr>
              <w:pStyle w:val="ListParagraph"/>
              <w:widowControl w:val="0"/>
              <w:numPr>
                <w:ilvl w:val="0"/>
                <w:numId w:val="52"/>
              </w:numPr>
              <w:ind w:left="399" w:hanging="399"/>
              <w:jc w:val="both"/>
              <w:rPr>
                <w:rFonts w:ascii="Times New Roman" w:eastAsia="Times New Roman" w:hAnsi="Times New Roman" w:cs="Times New Roman"/>
                <w:noProof/>
                <w:lang w:val="en-US" w:eastAsia="lv-LV"/>
              </w:rPr>
            </w:pPr>
            <w:r w:rsidRPr="001C6562">
              <w:rPr>
                <w:rFonts w:ascii="Times New Roman" w:eastAsia="Times New Roman" w:hAnsi="Times New Roman" w:cs="Times New Roman"/>
                <w:noProof/>
                <w:lang w:val="en-US" w:eastAsia="lv-LV"/>
              </w:rPr>
              <w:t>Nodarbinātie, tostarp pašnodarbinātie</w:t>
            </w:r>
          </w:p>
        </w:tc>
      </w:tr>
      <w:tr w:rsidR="00D030D0" w:rsidRPr="001C6562" w14:paraId="746E38CA" w14:textId="77777777" w:rsidTr="00D030D0">
        <w:tc>
          <w:tcPr>
            <w:tcW w:w="9061" w:type="dxa"/>
          </w:tcPr>
          <w:p w14:paraId="4D0C859A" w14:textId="291A28B5" w:rsidR="00D030D0" w:rsidRPr="001C6562" w:rsidRDefault="007158A0" w:rsidP="007A31CC">
            <w:pPr>
              <w:widowControl w:val="0"/>
              <w:jc w:val="both"/>
              <w:rPr>
                <w:rFonts w:ascii="Times New Roman" w:eastAsia="Times New Roman" w:hAnsi="Times New Roman" w:cs="Times New Roman"/>
                <w:noProof/>
                <w:lang w:val="en-US" w:eastAsia="lv-LV"/>
              </w:rPr>
            </w:pPr>
            <w:r w:rsidRPr="001C6562">
              <w:rPr>
                <w:rFonts w:ascii="Times New Roman" w:eastAsia="Times New Roman" w:hAnsi="Times New Roman" w:cs="Times New Roman"/>
                <w:b/>
                <w:bCs/>
                <w:noProof/>
                <w:lang w:val="en-US" w:eastAsia="lv-LV"/>
              </w:rPr>
              <w:t>Kopējie tūlītējo rezultātu rādītāji</w:t>
            </w:r>
          </w:p>
        </w:tc>
      </w:tr>
      <w:tr w:rsidR="00D030D0" w:rsidRPr="001C6562" w14:paraId="73B42696" w14:textId="77777777" w:rsidTr="00D030D0">
        <w:tc>
          <w:tcPr>
            <w:tcW w:w="9061" w:type="dxa"/>
          </w:tcPr>
          <w:p w14:paraId="4385810A" w14:textId="5120F367" w:rsidR="00D030D0" w:rsidRPr="001C6562" w:rsidRDefault="007158A0" w:rsidP="0012298D">
            <w:pPr>
              <w:pStyle w:val="ListParagraph"/>
              <w:widowControl w:val="0"/>
              <w:numPr>
                <w:ilvl w:val="0"/>
                <w:numId w:val="53"/>
              </w:numPr>
              <w:ind w:left="399" w:hanging="426"/>
              <w:jc w:val="both"/>
              <w:rPr>
                <w:rFonts w:ascii="Times New Roman" w:eastAsia="Times New Roman" w:hAnsi="Times New Roman" w:cs="Times New Roman"/>
                <w:noProof/>
                <w:lang w:val="en-US" w:eastAsia="lv-LV"/>
              </w:rPr>
            </w:pPr>
            <w:r w:rsidRPr="001C6562">
              <w:rPr>
                <w:rFonts w:ascii="Times New Roman" w:eastAsia="Times New Roman" w:hAnsi="Times New Roman" w:cs="Times New Roman"/>
                <w:noProof/>
                <w:lang w:val="en-US" w:eastAsia="lv-LV"/>
              </w:rPr>
              <w:t>Neaktīvie dalībnieki, kas sākuši darba meklējumu</w:t>
            </w:r>
            <w:r w:rsidR="001D339B">
              <w:rPr>
                <w:rFonts w:ascii="Times New Roman" w:eastAsia="Times New Roman" w:hAnsi="Times New Roman" w:cs="Times New Roman"/>
                <w:noProof/>
                <w:lang w:val="en-US" w:eastAsia="lv-LV"/>
              </w:rPr>
              <w:t>s, pabeidzot dalību</w:t>
            </w:r>
          </w:p>
        </w:tc>
      </w:tr>
      <w:tr w:rsidR="007158A0" w:rsidRPr="001C6562" w14:paraId="677B7CE0" w14:textId="77777777" w:rsidTr="00D030D0">
        <w:tc>
          <w:tcPr>
            <w:tcW w:w="9061" w:type="dxa"/>
          </w:tcPr>
          <w:p w14:paraId="313F6110" w14:textId="22360DF2" w:rsidR="007158A0" w:rsidRPr="001C6562" w:rsidRDefault="007158A0" w:rsidP="0012298D">
            <w:pPr>
              <w:pStyle w:val="ListParagraph"/>
              <w:widowControl w:val="0"/>
              <w:numPr>
                <w:ilvl w:val="0"/>
                <w:numId w:val="53"/>
              </w:numPr>
              <w:ind w:left="399" w:hanging="426"/>
              <w:jc w:val="both"/>
              <w:rPr>
                <w:rFonts w:ascii="Times New Roman" w:eastAsia="Times New Roman" w:hAnsi="Times New Roman" w:cs="Times New Roman"/>
                <w:noProof/>
                <w:lang w:val="en-US" w:eastAsia="lv-LV"/>
              </w:rPr>
            </w:pPr>
            <w:r w:rsidRPr="001C6562">
              <w:rPr>
                <w:rFonts w:ascii="Times New Roman" w:eastAsia="Times New Roman" w:hAnsi="Times New Roman" w:cs="Times New Roman"/>
                <w:noProof/>
                <w:lang w:val="en-US" w:eastAsia="lv-LV"/>
              </w:rPr>
              <w:t>Nodarbinātībā iesaistītie dalībnieki, tostarp pašnodarbinātie, p</w:t>
            </w:r>
            <w:r w:rsidR="001D339B">
              <w:rPr>
                <w:rFonts w:ascii="Times New Roman" w:eastAsia="Times New Roman" w:hAnsi="Times New Roman" w:cs="Times New Roman"/>
                <w:noProof/>
                <w:lang w:val="en-US" w:eastAsia="lv-LV"/>
              </w:rPr>
              <w:t>abeidzot dalību</w:t>
            </w:r>
          </w:p>
        </w:tc>
      </w:tr>
      <w:tr w:rsidR="007158A0" w:rsidRPr="001C6562" w14:paraId="70831378" w14:textId="77777777" w:rsidTr="00D030D0">
        <w:tc>
          <w:tcPr>
            <w:tcW w:w="9061" w:type="dxa"/>
          </w:tcPr>
          <w:p w14:paraId="4F3CF4AB" w14:textId="45DC76C9" w:rsidR="007158A0" w:rsidRPr="001C6562" w:rsidRDefault="007158A0" w:rsidP="0012298D">
            <w:pPr>
              <w:pStyle w:val="ListParagraph"/>
              <w:widowControl w:val="0"/>
              <w:numPr>
                <w:ilvl w:val="0"/>
                <w:numId w:val="53"/>
              </w:numPr>
              <w:ind w:left="399" w:hanging="426"/>
              <w:jc w:val="both"/>
              <w:rPr>
                <w:rFonts w:ascii="Times New Roman" w:eastAsia="Times New Roman" w:hAnsi="Times New Roman" w:cs="Times New Roman"/>
                <w:noProof/>
                <w:lang w:val="en-US" w:eastAsia="lv-LV"/>
              </w:rPr>
            </w:pPr>
            <w:r w:rsidRPr="001C6562">
              <w:rPr>
                <w:rFonts w:ascii="Times New Roman" w:eastAsia="Times New Roman" w:hAnsi="Times New Roman" w:cs="Times New Roman"/>
                <w:noProof/>
                <w:lang w:val="en-US" w:eastAsia="lv-LV"/>
              </w:rPr>
              <w:t>Nelabvēlīgā situācijā esoši dalībnieki, kas</w:t>
            </w:r>
            <w:r w:rsidR="001D339B">
              <w:rPr>
                <w:rFonts w:ascii="Times New Roman" w:eastAsia="Times New Roman" w:hAnsi="Times New Roman" w:cs="Times New Roman"/>
                <w:noProof/>
                <w:lang w:val="en-US" w:eastAsia="lv-LV"/>
              </w:rPr>
              <w:t>, pabeidzot dalību,</w:t>
            </w:r>
            <w:r w:rsidRPr="001C6562">
              <w:rPr>
                <w:rFonts w:ascii="Times New Roman" w:eastAsia="Times New Roman" w:hAnsi="Times New Roman" w:cs="Times New Roman"/>
                <w:noProof/>
                <w:lang w:val="en-US" w:eastAsia="lv-LV"/>
              </w:rPr>
              <w:t xml:space="preserve"> sākuši darba meklējumus, iesaistījušies izglītībā/apmācībā, kvalifikācijas ieguvē, nodarbinātībā, tostarp pašnodarbinātie</w:t>
            </w:r>
          </w:p>
        </w:tc>
      </w:tr>
      <w:tr w:rsidR="007158A0" w:rsidRPr="001C6562" w14:paraId="6430E4D5" w14:textId="77777777" w:rsidTr="00D030D0">
        <w:tc>
          <w:tcPr>
            <w:tcW w:w="9061" w:type="dxa"/>
          </w:tcPr>
          <w:p w14:paraId="53EDC87A" w14:textId="1292A41E" w:rsidR="007158A0" w:rsidRPr="001C6562" w:rsidRDefault="007158A0" w:rsidP="007A31CC">
            <w:pPr>
              <w:widowControl w:val="0"/>
              <w:jc w:val="both"/>
              <w:rPr>
                <w:rFonts w:ascii="Times New Roman" w:eastAsia="Times New Roman" w:hAnsi="Times New Roman" w:cs="Times New Roman"/>
                <w:noProof/>
                <w:lang w:val="en-US" w:eastAsia="lv-LV"/>
              </w:rPr>
            </w:pPr>
            <w:r w:rsidRPr="001C6562">
              <w:rPr>
                <w:rFonts w:ascii="Times New Roman" w:eastAsia="Times New Roman" w:hAnsi="Times New Roman" w:cs="Times New Roman"/>
                <w:b/>
                <w:bCs/>
                <w:noProof/>
                <w:lang w:val="en-US" w:eastAsia="lv-LV"/>
              </w:rPr>
              <w:t>Kopējie ilgtermiņa rezultātu rādītāji</w:t>
            </w:r>
          </w:p>
        </w:tc>
      </w:tr>
      <w:tr w:rsidR="007158A0" w:rsidRPr="001C6562" w14:paraId="0AFBBE97" w14:textId="77777777" w:rsidTr="00D030D0">
        <w:tc>
          <w:tcPr>
            <w:tcW w:w="9061" w:type="dxa"/>
          </w:tcPr>
          <w:p w14:paraId="00E5CD25" w14:textId="357E5409" w:rsidR="007158A0" w:rsidRPr="001C6562" w:rsidRDefault="007158A0" w:rsidP="0012298D">
            <w:pPr>
              <w:pStyle w:val="ListParagraph"/>
              <w:widowControl w:val="0"/>
              <w:numPr>
                <w:ilvl w:val="0"/>
                <w:numId w:val="54"/>
              </w:numPr>
              <w:ind w:left="399" w:hanging="426"/>
              <w:jc w:val="both"/>
              <w:rPr>
                <w:rFonts w:ascii="Times New Roman" w:eastAsia="Times New Roman" w:hAnsi="Times New Roman" w:cs="Times New Roman"/>
                <w:noProof/>
                <w:lang w:val="en-US" w:eastAsia="lv-LV"/>
              </w:rPr>
            </w:pPr>
            <w:r w:rsidRPr="001C6562">
              <w:rPr>
                <w:rFonts w:ascii="Times New Roman" w:eastAsia="Times New Roman" w:hAnsi="Times New Roman" w:cs="Times New Roman"/>
                <w:noProof/>
                <w:lang w:val="en-US" w:eastAsia="lv-LV"/>
              </w:rPr>
              <w:t xml:space="preserve">Nodarbinātībā iesaistītie dalībnieki, tostarp pašnodarbinātie, sešus mēnešus pēc </w:t>
            </w:r>
            <w:r w:rsidR="001D339B">
              <w:rPr>
                <w:rFonts w:ascii="Times New Roman" w:eastAsia="Times New Roman" w:hAnsi="Times New Roman" w:cs="Times New Roman"/>
                <w:noProof/>
                <w:lang w:val="en-US" w:eastAsia="lv-LV"/>
              </w:rPr>
              <w:t>dalības beigām</w:t>
            </w:r>
          </w:p>
        </w:tc>
      </w:tr>
      <w:tr w:rsidR="007158A0" w:rsidRPr="001C6562" w14:paraId="76B9896B" w14:textId="77777777" w:rsidTr="00D030D0">
        <w:tc>
          <w:tcPr>
            <w:tcW w:w="9061" w:type="dxa"/>
          </w:tcPr>
          <w:p w14:paraId="40732192" w14:textId="13571132" w:rsidR="007158A0" w:rsidRPr="001C6562" w:rsidRDefault="007158A0" w:rsidP="0012298D">
            <w:pPr>
              <w:pStyle w:val="ListParagraph"/>
              <w:widowControl w:val="0"/>
              <w:numPr>
                <w:ilvl w:val="0"/>
                <w:numId w:val="54"/>
              </w:numPr>
              <w:ind w:left="399" w:hanging="426"/>
              <w:jc w:val="both"/>
              <w:rPr>
                <w:rFonts w:ascii="Times New Roman" w:eastAsia="Times New Roman" w:hAnsi="Times New Roman" w:cs="Times New Roman"/>
                <w:noProof/>
                <w:lang w:val="en-US" w:eastAsia="lv-LV"/>
              </w:rPr>
            </w:pPr>
            <w:r w:rsidRPr="001C6562">
              <w:rPr>
                <w:rFonts w:ascii="Times New Roman" w:eastAsia="Times New Roman" w:hAnsi="Times New Roman" w:cs="Times New Roman"/>
                <w:noProof/>
                <w:lang w:val="en-US" w:eastAsia="lv-LV"/>
              </w:rPr>
              <w:t xml:space="preserve">Dalībnieki labākā darba tirgus situācijā sešus mēnešus pēc </w:t>
            </w:r>
            <w:r w:rsidR="00D82B20">
              <w:rPr>
                <w:rFonts w:ascii="Times New Roman" w:eastAsia="Times New Roman" w:hAnsi="Times New Roman" w:cs="Times New Roman"/>
                <w:noProof/>
                <w:lang w:val="en-US" w:eastAsia="lv-LV"/>
              </w:rPr>
              <w:t>dalības beigām</w:t>
            </w:r>
          </w:p>
          <w:p w14:paraId="72104F27" w14:textId="35E8553C" w:rsidR="007158A0" w:rsidRPr="001C6562" w:rsidRDefault="007158A0" w:rsidP="0012298D">
            <w:pPr>
              <w:pStyle w:val="ListParagraph"/>
              <w:widowControl w:val="0"/>
              <w:numPr>
                <w:ilvl w:val="0"/>
                <w:numId w:val="54"/>
              </w:numPr>
              <w:ind w:left="399" w:hanging="426"/>
              <w:jc w:val="both"/>
              <w:rPr>
                <w:rFonts w:ascii="Times New Roman" w:eastAsia="Times New Roman" w:hAnsi="Times New Roman" w:cs="Times New Roman"/>
                <w:noProof/>
                <w:lang w:val="en-US" w:eastAsia="lv-LV"/>
              </w:rPr>
            </w:pPr>
            <w:r w:rsidRPr="001C6562">
              <w:rPr>
                <w:rFonts w:ascii="Times New Roman" w:eastAsia="Times New Roman" w:hAnsi="Times New Roman" w:cs="Times New Roman"/>
                <w:noProof/>
                <w:lang w:val="en-US" w:eastAsia="lv-LV"/>
              </w:rPr>
              <w:t>Nodarbinātībā iesaistītie dalībnieki vecumā pēc 54 gadiem, tostarp pašnodarbinātie, sešus mēnešus pēc</w:t>
            </w:r>
            <w:r w:rsidR="00D82B20">
              <w:rPr>
                <w:rFonts w:ascii="Times New Roman" w:eastAsia="Times New Roman" w:hAnsi="Times New Roman" w:cs="Times New Roman"/>
                <w:noProof/>
                <w:lang w:val="en-US" w:eastAsia="lv-LV"/>
              </w:rPr>
              <w:t xml:space="preserve"> dalības beigām</w:t>
            </w:r>
          </w:p>
        </w:tc>
      </w:tr>
      <w:tr w:rsidR="007158A0" w:rsidRPr="001C6562" w14:paraId="610EF1C6" w14:textId="77777777" w:rsidTr="00D030D0">
        <w:tc>
          <w:tcPr>
            <w:tcW w:w="9061" w:type="dxa"/>
          </w:tcPr>
          <w:p w14:paraId="765975F3" w14:textId="75B890B2" w:rsidR="007158A0" w:rsidRPr="001C6562" w:rsidRDefault="007158A0" w:rsidP="0012298D">
            <w:pPr>
              <w:pStyle w:val="ListParagraph"/>
              <w:widowControl w:val="0"/>
              <w:numPr>
                <w:ilvl w:val="0"/>
                <w:numId w:val="54"/>
              </w:numPr>
              <w:ind w:left="399" w:hanging="426"/>
              <w:jc w:val="both"/>
              <w:rPr>
                <w:rFonts w:ascii="Times New Roman" w:eastAsia="Times New Roman" w:hAnsi="Times New Roman" w:cs="Times New Roman"/>
                <w:noProof/>
                <w:lang w:val="en-US" w:eastAsia="lv-LV"/>
              </w:rPr>
            </w:pPr>
            <w:r w:rsidRPr="001C6562">
              <w:rPr>
                <w:rFonts w:ascii="Times New Roman" w:eastAsia="Times New Roman" w:hAnsi="Times New Roman" w:cs="Times New Roman"/>
                <w:noProof/>
                <w:lang w:val="en-US" w:eastAsia="lv-LV"/>
              </w:rPr>
              <w:t xml:space="preserve">Nodarbinātībā iesaistītie nelabvēlīgā situācijā esošie dalībnieki, tostarp pašnodarbinātie, sešus mēnešus pēc </w:t>
            </w:r>
            <w:r w:rsidR="00D82B20">
              <w:rPr>
                <w:rFonts w:ascii="Times New Roman" w:eastAsia="Times New Roman" w:hAnsi="Times New Roman" w:cs="Times New Roman"/>
                <w:noProof/>
                <w:lang w:val="en-US" w:eastAsia="lv-LV"/>
              </w:rPr>
              <w:t>dalības beigām</w:t>
            </w:r>
          </w:p>
        </w:tc>
      </w:tr>
      <w:tr w:rsidR="007158A0" w:rsidRPr="001C6562" w14:paraId="4121A7ED" w14:textId="77777777" w:rsidTr="00D030D0">
        <w:tc>
          <w:tcPr>
            <w:tcW w:w="9061" w:type="dxa"/>
          </w:tcPr>
          <w:p w14:paraId="5547DE22" w14:textId="26B044DB" w:rsidR="007158A0" w:rsidRPr="001C6562" w:rsidRDefault="0012298D" w:rsidP="007A31CC">
            <w:pPr>
              <w:widowControl w:val="0"/>
              <w:jc w:val="both"/>
              <w:rPr>
                <w:rFonts w:ascii="Times New Roman" w:eastAsia="Times New Roman" w:hAnsi="Times New Roman" w:cs="Times New Roman"/>
                <w:noProof/>
                <w:lang w:val="en-US" w:eastAsia="lv-LV"/>
              </w:rPr>
            </w:pPr>
            <w:r w:rsidRPr="001C6562">
              <w:rPr>
                <w:rFonts w:ascii="Times New Roman" w:eastAsia="Times New Roman" w:hAnsi="Times New Roman" w:cs="Times New Roman"/>
                <w:b/>
                <w:bCs/>
                <w:noProof/>
                <w:lang w:val="en-US" w:eastAsia="lv-LV"/>
              </w:rPr>
              <w:t>JNI tūlītējo rezultātu rādītāji</w:t>
            </w:r>
          </w:p>
        </w:tc>
      </w:tr>
      <w:tr w:rsidR="007158A0" w:rsidRPr="001C6562" w14:paraId="4BB84723" w14:textId="77777777" w:rsidTr="00D030D0">
        <w:tc>
          <w:tcPr>
            <w:tcW w:w="9061" w:type="dxa"/>
          </w:tcPr>
          <w:p w14:paraId="3DE31563" w14:textId="30ADC777" w:rsidR="007158A0" w:rsidRPr="001C6562" w:rsidRDefault="0012298D" w:rsidP="0012298D">
            <w:pPr>
              <w:pStyle w:val="ListParagraph"/>
              <w:widowControl w:val="0"/>
              <w:numPr>
                <w:ilvl w:val="0"/>
                <w:numId w:val="55"/>
              </w:numPr>
              <w:ind w:left="399" w:hanging="426"/>
              <w:jc w:val="both"/>
              <w:rPr>
                <w:rFonts w:ascii="Times New Roman" w:eastAsia="Times New Roman" w:hAnsi="Times New Roman" w:cs="Times New Roman"/>
                <w:noProof/>
                <w:lang w:val="en-US" w:eastAsia="lv-LV"/>
              </w:rPr>
            </w:pPr>
            <w:r w:rsidRPr="001C6562">
              <w:rPr>
                <w:rFonts w:ascii="Times New Roman" w:eastAsia="Times New Roman" w:hAnsi="Times New Roman" w:cs="Times New Roman"/>
                <w:noProof/>
                <w:lang w:val="en-US" w:eastAsia="lv-LV"/>
              </w:rPr>
              <w:t>Dalībnieki, kas ir bezdarbnieki un pabeidz JNI atbalstīto intervenci</w:t>
            </w:r>
          </w:p>
        </w:tc>
      </w:tr>
      <w:tr w:rsidR="007158A0" w:rsidRPr="001C6562" w14:paraId="683D5577" w14:textId="77777777" w:rsidTr="00D030D0">
        <w:tc>
          <w:tcPr>
            <w:tcW w:w="9061" w:type="dxa"/>
          </w:tcPr>
          <w:p w14:paraId="1B6AB8B9" w14:textId="63331BE1" w:rsidR="007158A0" w:rsidRPr="001C6562" w:rsidRDefault="0012298D" w:rsidP="0012298D">
            <w:pPr>
              <w:pStyle w:val="ListParagraph"/>
              <w:widowControl w:val="0"/>
              <w:numPr>
                <w:ilvl w:val="0"/>
                <w:numId w:val="55"/>
              </w:numPr>
              <w:ind w:left="399" w:hanging="426"/>
              <w:jc w:val="both"/>
              <w:rPr>
                <w:rFonts w:ascii="Times New Roman" w:eastAsia="Times New Roman" w:hAnsi="Times New Roman" w:cs="Times New Roman"/>
                <w:noProof/>
                <w:lang w:val="en-US" w:eastAsia="lv-LV"/>
              </w:rPr>
            </w:pPr>
            <w:r w:rsidRPr="001C6562">
              <w:rPr>
                <w:rFonts w:ascii="Times New Roman" w:eastAsia="Times New Roman" w:hAnsi="Times New Roman" w:cs="Times New Roman"/>
                <w:noProof/>
                <w:lang w:val="en-US" w:eastAsia="lv-LV"/>
              </w:rPr>
              <w:t>Dalībnieki, kas ir bezdarbnieki un kas saņem darba, izglītības turpināšanas, mācekļa vai prakses vietas piedāvājumu</w:t>
            </w:r>
          </w:p>
        </w:tc>
      </w:tr>
      <w:tr w:rsidR="0012298D" w:rsidRPr="001C6562" w14:paraId="47E5FE37" w14:textId="77777777" w:rsidTr="00D030D0">
        <w:tc>
          <w:tcPr>
            <w:tcW w:w="9061" w:type="dxa"/>
          </w:tcPr>
          <w:p w14:paraId="7CEDBFDA" w14:textId="5F404FDB" w:rsidR="0012298D" w:rsidRPr="001C6562" w:rsidRDefault="0012298D" w:rsidP="0012298D">
            <w:pPr>
              <w:pStyle w:val="ListParagraph"/>
              <w:widowControl w:val="0"/>
              <w:numPr>
                <w:ilvl w:val="0"/>
                <w:numId w:val="55"/>
              </w:numPr>
              <w:ind w:left="399" w:hanging="426"/>
              <w:jc w:val="both"/>
              <w:rPr>
                <w:rFonts w:ascii="Times New Roman" w:eastAsia="Times New Roman" w:hAnsi="Times New Roman" w:cs="Times New Roman"/>
                <w:noProof/>
                <w:lang w:val="en-US" w:eastAsia="lv-LV"/>
              </w:rPr>
            </w:pPr>
            <w:r w:rsidRPr="001C6562">
              <w:rPr>
                <w:rFonts w:ascii="Times New Roman" w:eastAsia="Times New Roman" w:hAnsi="Times New Roman" w:cs="Times New Roman"/>
                <w:noProof/>
                <w:lang w:val="en-US" w:eastAsia="lv-LV"/>
              </w:rPr>
              <w:t>Dalībnieki, kas ir bezdarbnieki un kas iesaistījušies izglītībā/apmācībā, iegūst kvalifikāciju vai iesaistās nodarbinātībā, tostarp pašnodarbinātie</w:t>
            </w:r>
          </w:p>
        </w:tc>
      </w:tr>
      <w:tr w:rsidR="0012298D" w:rsidRPr="001C6562" w14:paraId="44DFF1AF" w14:textId="77777777" w:rsidTr="00D030D0">
        <w:tc>
          <w:tcPr>
            <w:tcW w:w="9061" w:type="dxa"/>
          </w:tcPr>
          <w:p w14:paraId="52CAB072" w14:textId="38C482FF" w:rsidR="0012298D" w:rsidRPr="001C6562" w:rsidRDefault="0012298D" w:rsidP="0012298D">
            <w:pPr>
              <w:pStyle w:val="ListParagraph"/>
              <w:widowControl w:val="0"/>
              <w:numPr>
                <w:ilvl w:val="0"/>
                <w:numId w:val="55"/>
              </w:numPr>
              <w:ind w:left="399" w:hanging="426"/>
              <w:jc w:val="both"/>
              <w:rPr>
                <w:rFonts w:ascii="Times New Roman" w:eastAsia="Times New Roman" w:hAnsi="Times New Roman" w:cs="Times New Roman"/>
                <w:noProof/>
                <w:lang w:val="en-US" w:eastAsia="lv-LV"/>
              </w:rPr>
            </w:pPr>
            <w:r w:rsidRPr="001C6562">
              <w:rPr>
                <w:rFonts w:ascii="Times New Roman" w:eastAsia="Times New Roman" w:hAnsi="Times New Roman" w:cs="Times New Roman"/>
                <w:noProof/>
                <w:lang w:val="en-US" w:eastAsia="lv-LV"/>
              </w:rPr>
              <w:t>Dalībnieki, kas ir ilgstošie bezdarbnieki un pabeidz JNI atbalstīto intervenci</w:t>
            </w:r>
          </w:p>
        </w:tc>
      </w:tr>
      <w:tr w:rsidR="0012298D" w:rsidRPr="001C6562" w14:paraId="4EDF71C0" w14:textId="77777777" w:rsidTr="00D030D0">
        <w:tc>
          <w:tcPr>
            <w:tcW w:w="9061" w:type="dxa"/>
          </w:tcPr>
          <w:p w14:paraId="7F969502" w14:textId="0500F9F9" w:rsidR="0012298D" w:rsidRPr="001C6562" w:rsidRDefault="0012298D" w:rsidP="0012298D">
            <w:pPr>
              <w:pStyle w:val="ListParagraph"/>
              <w:widowControl w:val="0"/>
              <w:numPr>
                <w:ilvl w:val="0"/>
                <w:numId w:val="55"/>
              </w:numPr>
              <w:ind w:left="399" w:hanging="426"/>
              <w:jc w:val="both"/>
              <w:rPr>
                <w:rFonts w:ascii="Times New Roman" w:eastAsia="Times New Roman" w:hAnsi="Times New Roman" w:cs="Times New Roman"/>
                <w:noProof/>
                <w:lang w:val="en-US" w:eastAsia="lv-LV"/>
              </w:rPr>
            </w:pPr>
            <w:r w:rsidRPr="001C6562">
              <w:rPr>
                <w:rFonts w:ascii="Times New Roman" w:eastAsia="Times New Roman" w:hAnsi="Times New Roman" w:cs="Times New Roman"/>
                <w:noProof/>
                <w:lang w:val="en-US" w:eastAsia="lv-LV"/>
              </w:rPr>
              <w:t>Dalībnieki, kas ir ilgstošie bezdarbnieki un saņem darba, izglītības turpināšanas, mācekļa vai prakses vietas piedāvājumu</w:t>
            </w:r>
          </w:p>
        </w:tc>
      </w:tr>
      <w:tr w:rsidR="0012298D" w:rsidRPr="001C6562" w14:paraId="36571F86" w14:textId="77777777" w:rsidTr="00D030D0">
        <w:tc>
          <w:tcPr>
            <w:tcW w:w="9061" w:type="dxa"/>
          </w:tcPr>
          <w:p w14:paraId="5A096AE8" w14:textId="7261935A" w:rsidR="0012298D" w:rsidRPr="001C6562" w:rsidRDefault="0012298D" w:rsidP="0012298D">
            <w:pPr>
              <w:pStyle w:val="ListParagraph"/>
              <w:widowControl w:val="0"/>
              <w:numPr>
                <w:ilvl w:val="0"/>
                <w:numId w:val="55"/>
              </w:numPr>
              <w:ind w:left="399" w:hanging="426"/>
              <w:jc w:val="both"/>
              <w:rPr>
                <w:rFonts w:ascii="Times New Roman" w:eastAsia="Times New Roman" w:hAnsi="Times New Roman" w:cs="Times New Roman"/>
                <w:noProof/>
                <w:lang w:val="en-US" w:eastAsia="lv-LV"/>
              </w:rPr>
            </w:pPr>
            <w:r w:rsidRPr="001C6562">
              <w:rPr>
                <w:rFonts w:ascii="Times New Roman" w:eastAsia="Times New Roman" w:hAnsi="Times New Roman" w:cs="Times New Roman"/>
                <w:noProof/>
                <w:lang w:val="en-US" w:eastAsia="lv-LV"/>
              </w:rPr>
              <w:t>Dalībnieki, kas ir ilgstošie bezdarbnieki un ir iesaistījušies izglītībā/apmācībā, iegūst kvalifikāciju vai iesaistās nodarbinātībā, tostarp pašnodarbinātie</w:t>
            </w:r>
          </w:p>
        </w:tc>
      </w:tr>
      <w:tr w:rsidR="0012298D" w:rsidRPr="001C6562" w14:paraId="4A239295" w14:textId="77777777" w:rsidTr="00D030D0">
        <w:tc>
          <w:tcPr>
            <w:tcW w:w="9061" w:type="dxa"/>
          </w:tcPr>
          <w:p w14:paraId="72E15916" w14:textId="3E7ADC96" w:rsidR="0012298D" w:rsidRPr="001C6562" w:rsidRDefault="0012298D" w:rsidP="0012298D">
            <w:pPr>
              <w:pStyle w:val="ListParagraph"/>
              <w:widowControl w:val="0"/>
              <w:numPr>
                <w:ilvl w:val="0"/>
                <w:numId w:val="55"/>
              </w:numPr>
              <w:ind w:left="399" w:hanging="426"/>
              <w:jc w:val="both"/>
              <w:rPr>
                <w:rFonts w:ascii="Times New Roman" w:eastAsia="Times New Roman" w:hAnsi="Times New Roman" w:cs="Times New Roman"/>
                <w:noProof/>
                <w:lang w:val="en-US" w:eastAsia="lv-LV"/>
              </w:rPr>
            </w:pPr>
            <w:r w:rsidRPr="001C6562">
              <w:rPr>
                <w:rFonts w:ascii="Times New Roman" w:eastAsia="Times New Roman" w:hAnsi="Times New Roman" w:cs="Times New Roman"/>
                <w:noProof/>
                <w:lang w:val="en-US" w:eastAsia="lv-LV"/>
              </w:rPr>
              <w:t>Neaktīvie dalībnieki, kas nav iesaistīti izglītībā vai apmācībā un kas pabeidz JNI atbalstīto intervenci</w:t>
            </w:r>
          </w:p>
        </w:tc>
      </w:tr>
      <w:tr w:rsidR="0012298D" w:rsidRPr="001C6562" w14:paraId="4FE35A09" w14:textId="77777777" w:rsidTr="00D030D0">
        <w:tc>
          <w:tcPr>
            <w:tcW w:w="9061" w:type="dxa"/>
          </w:tcPr>
          <w:p w14:paraId="187B5E74" w14:textId="2F31EE81" w:rsidR="0012298D" w:rsidRPr="001C6562" w:rsidRDefault="0012298D" w:rsidP="0012298D">
            <w:pPr>
              <w:pStyle w:val="ListParagraph"/>
              <w:widowControl w:val="0"/>
              <w:numPr>
                <w:ilvl w:val="0"/>
                <w:numId w:val="55"/>
              </w:numPr>
              <w:ind w:left="399" w:hanging="426"/>
              <w:jc w:val="both"/>
              <w:rPr>
                <w:rFonts w:ascii="Times New Roman" w:eastAsia="Times New Roman" w:hAnsi="Times New Roman" w:cs="Times New Roman"/>
                <w:noProof/>
                <w:lang w:val="en-US" w:eastAsia="lv-LV"/>
              </w:rPr>
            </w:pPr>
            <w:r w:rsidRPr="001C6562">
              <w:rPr>
                <w:rFonts w:ascii="Times New Roman" w:eastAsia="Times New Roman" w:hAnsi="Times New Roman" w:cs="Times New Roman"/>
                <w:noProof/>
                <w:lang w:val="en-US" w:eastAsia="lv-LV"/>
              </w:rPr>
              <w:t>Neaktīvie dalībnieki, kas nav iesaistīti izglītībā vai apmācībā un saņem darba, izglītības turpināšanas, mācekļa vai prakses vietas piedāvājumu</w:t>
            </w:r>
          </w:p>
        </w:tc>
      </w:tr>
      <w:tr w:rsidR="007158A0" w:rsidRPr="001C6562" w14:paraId="700B786F" w14:textId="77777777" w:rsidTr="00D030D0">
        <w:tc>
          <w:tcPr>
            <w:tcW w:w="9061" w:type="dxa"/>
          </w:tcPr>
          <w:p w14:paraId="10D254CA" w14:textId="0C8D4B1E" w:rsidR="007158A0" w:rsidRPr="001C6562" w:rsidRDefault="0012298D" w:rsidP="0012298D">
            <w:pPr>
              <w:pStyle w:val="ListParagraph"/>
              <w:widowControl w:val="0"/>
              <w:numPr>
                <w:ilvl w:val="0"/>
                <w:numId w:val="55"/>
              </w:numPr>
              <w:ind w:left="399" w:hanging="426"/>
              <w:jc w:val="both"/>
              <w:rPr>
                <w:rFonts w:ascii="Times New Roman" w:eastAsia="Times New Roman" w:hAnsi="Times New Roman" w:cs="Times New Roman"/>
                <w:noProof/>
                <w:lang w:val="en-US" w:eastAsia="lv-LV"/>
              </w:rPr>
            </w:pPr>
            <w:r w:rsidRPr="001C6562">
              <w:rPr>
                <w:rFonts w:ascii="Times New Roman" w:eastAsia="Times New Roman" w:hAnsi="Times New Roman" w:cs="Times New Roman"/>
                <w:noProof/>
                <w:lang w:val="en-US" w:eastAsia="lv-LV"/>
              </w:rPr>
              <w:t>Neaktīvie dalībnieki, kas nav iesaistīti izglītībā vai apmācībā un ir iesaistījušies izglītībā/apmācībā, iegūst kvalifikāciju vai iesaistās nodarbinātībā, tostarp pašnodarbinātie</w:t>
            </w:r>
          </w:p>
        </w:tc>
      </w:tr>
      <w:tr w:rsidR="0012298D" w:rsidRPr="001C6562" w14:paraId="2E145AAF" w14:textId="77777777" w:rsidTr="00D030D0">
        <w:tc>
          <w:tcPr>
            <w:tcW w:w="9061" w:type="dxa"/>
          </w:tcPr>
          <w:p w14:paraId="6541F301" w14:textId="3E5E8DEA" w:rsidR="0012298D" w:rsidRPr="001C6562" w:rsidRDefault="0012298D" w:rsidP="007A31CC">
            <w:pPr>
              <w:widowControl w:val="0"/>
              <w:jc w:val="both"/>
              <w:rPr>
                <w:rFonts w:ascii="Times New Roman" w:eastAsia="Times New Roman" w:hAnsi="Times New Roman" w:cs="Times New Roman"/>
                <w:noProof/>
                <w:lang w:val="en-US" w:eastAsia="lv-LV"/>
              </w:rPr>
            </w:pPr>
            <w:r w:rsidRPr="001C6562">
              <w:rPr>
                <w:rFonts w:ascii="Times New Roman" w:eastAsia="Times New Roman" w:hAnsi="Times New Roman" w:cs="Times New Roman"/>
                <w:b/>
                <w:bCs/>
                <w:noProof/>
                <w:lang w:val="en-US" w:eastAsia="lv-LV"/>
              </w:rPr>
              <w:t>JNI ilgtermiņa rezultātu rādītāji</w:t>
            </w:r>
          </w:p>
        </w:tc>
      </w:tr>
      <w:tr w:rsidR="0012298D" w:rsidRPr="001C6562" w14:paraId="0D90B457" w14:textId="77777777" w:rsidTr="00D030D0">
        <w:tc>
          <w:tcPr>
            <w:tcW w:w="9061" w:type="dxa"/>
          </w:tcPr>
          <w:p w14:paraId="1FA16447" w14:textId="24E889C3" w:rsidR="0012298D" w:rsidRPr="001C6562" w:rsidRDefault="0012298D" w:rsidP="0012298D">
            <w:pPr>
              <w:pStyle w:val="ListParagraph"/>
              <w:widowControl w:val="0"/>
              <w:numPr>
                <w:ilvl w:val="0"/>
                <w:numId w:val="56"/>
              </w:numPr>
              <w:ind w:left="399" w:hanging="426"/>
              <w:jc w:val="both"/>
              <w:rPr>
                <w:rFonts w:ascii="Times New Roman" w:eastAsia="Times New Roman" w:hAnsi="Times New Roman" w:cs="Times New Roman"/>
                <w:noProof/>
                <w:lang w:val="en-US" w:eastAsia="lv-LV"/>
              </w:rPr>
            </w:pPr>
            <w:r w:rsidRPr="001C6562">
              <w:rPr>
                <w:rFonts w:ascii="Times New Roman" w:eastAsia="Times New Roman" w:hAnsi="Times New Roman" w:cs="Times New Roman"/>
                <w:noProof/>
                <w:lang w:val="en-US" w:eastAsia="lv-LV"/>
              </w:rPr>
              <w:t>Nodarbinātie dalībnieki</w:t>
            </w:r>
          </w:p>
        </w:tc>
      </w:tr>
      <w:tr w:rsidR="0012298D" w:rsidRPr="001C6562" w14:paraId="14BF647C" w14:textId="77777777" w:rsidTr="00D030D0">
        <w:tc>
          <w:tcPr>
            <w:tcW w:w="9061" w:type="dxa"/>
          </w:tcPr>
          <w:p w14:paraId="0BA003D3" w14:textId="0BD4570C" w:rsidR="0012298D" w:rsidRPr="001C6562" w:rsidRDefault="0012298D" w:rsidP="0012298D">
            <w:pPr>
              <w:pStyle w:val="ListParagraph"/>
              <w:widowControl w:val="0"/>
              <w:numPr>
                <w:ilvl w:val="0"/>
                <w:numId w:val="56"/>
              </w:numPr>
              <w:ind w:left="399" w:hanging="426"/>
              <w:jc w:val="both"/>
              <w:rPr>
                <w:rFonts w:ascii="Times New Roman" w:eastAsia="Times New Roman" w:hAnsi="Times New Roman" w:cs="Times New Roman"/>
                <w:noProof/>
                <w:lang w:val="en-US" w:eastAsia="lv-LV"/>
              </w:rPr>
            </w:pPr>
            <w:r w:rsidRPr="001C6562">
              <w:rPr>
                <w:rFonts w:ascii="Times New Roman" w:eastAsia="Times New Roman" w:hAnsi="Times New Roman" w:cs="Times New Roman"/>
                <w:noProof/>
                <w:lang w:val="en-US" w:eastAsia="lv-LV"/>
              </w:rPr>
              <w:t>Pašnodarbinātie dalībnieki</w:t>
            </w:r>
          </w:p>
        </w:tc>
      </w:tr>
    </w:tbl>
    <w:p w14:paraId="49B396FA" w14:textId="770FEEA5"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0"/>
          <w:lang w:val="en-US" w:eastAsia="lv-LV"/>
        </w:rPr>
      </w:pPr>
    </w:p>
    <w:p w14:paraId="4EC07F5D" w14:textId="65E245AE" w:rsidR="004F7005" w:rsidRPr="007A31CC" w:rsidRDefault="004F7005" w:rsidP="00081FF4">
      <w:pPr>
        <w:pStyle w:val="Heading2"/>
        <w:rPr>
          <w:rFonts w:eastAsia="Times New Roman"/>
          <w:noProof/>
          <w:lang w:val="en-US" w:eastAsia="lv-LV"/>
        </w:rPr>
      </w:pPr>
      <w:bookmarkStart w:id="26" w:name="_Toc18572399"/>
      <w:r w:rsidRPr="007A31CC">
        <w:rPr>
          <w:rFonts w:eastAsia="Times New Roman"/>
          <w:noProof/>
          <w:lang w:val="en-US" w:eastAsia="lv-LV"/>
        </w:rPr>
        <w:t>5.4. Vecums</w:t>
      </w:r>
      <w:bookmarkEnd w:id="26"/>
    </w:p>
    <w:p w14:paraId="577D12E0" w14:textId="77777777" w:rsidR="0012298D" w:rsidRDefault="0012298D"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2457085F" w14:textId="7006FF4D"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5.4.1. Kā pareizi reģistrēt dalībnieku vecumu</w:t>
      </w:r>
    </w:p>
    <w:p w14:paraId="547F0E95" w14:textId="77777777" w:rsidR="0012298D" w:rsidRDefault="0012298D"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39C8FC00" w14:textId="7449F669"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Dalībnieku vecums ir mērāms gados un </w:t>
      </w:r>
      <w:r w:rsidRPr="007A31CC">
        <w:rPr>
          <w:rFonts w:ascii="Times New Roman" w:eastAsia="Times New Roman" w:hAnsi="Times New Roman" w:cs="Times New Roman"/>
          <w:noProof/>
          <w:sz w:val="24"/>
          <w:szCs w:val="24"/>
          <w:u w:val="single"/>
          <w:lang w:val="en-US" w:eastAsia="lv-LV"/>
        </w:rPr>
        <w:t xml:space="preserve">vienmēr </w:t>
      </w:r>
      <w:r w:rsidRPr="007A31CC">
        <w:rPr>
          <w:rFonts w:ascii="Times New Roman" w:eastAsia="Times New Roman" w:hAnsi="Times New Roman" w:cs="Times New Roman"/>
          <w:noProof/>
          <w:sz w:val="24"/>
          <w:szCs w:val="24"/>
          <w:lang w:val="en-US" w:eastAsia="lv-LV"/>
        </w:rPr>
        <w:t xml:space="preserve">aprēķināms attiecībā pret </w:t>
      </w:r>
      <w:r w:rsidRPr="007A31CC">
        <w:rPr>
          <w:rFonts w:ascii="Times New Roman" w:eastAsia="Times New Roman" w:hAnsi="Times New Roman" w:cs="Times New Roman"/>
          <w:noProof/>
          <w:sz w:val="24"/>
          <w:szCs w:val="24"/>
          <w:u w:val="single"/>
          <w:lang w:val="en-US" w:eastAsia="lv-LV"/>
        </w:rPr>
        <w:t xml:space="preserve">datumu, kurā sākta darbība </w:t>
      </w:r>
      <w:r w:rsidRPr="007A31CC">
        <w:rPr>
          <w:rFonts w:ascii="Times New Roman" w:eastAsia="Times New Roman" w:hAnsi="Times New Roman" w:cs="Times New Roman"/>
          <w:noProof/>
          <w:sz w:val="24"/>
          <w:szCs w:val="24"/>
          <w:lang w:val="en-US" w:eastAsia="lv-LV"/>
        </w:rPr>
        <w:t>(sākuma datumu).</w:t>
      </w:r>
    </w:p>
    <w:p w14:paraId="4851C0A9" w14:textId="77777777" w:rsidR="0012298D" w:rsidRDefault="0012298D"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8080766" w14:textId="295F4E76"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Visi rādītāji – iznākuma, tūlītējo rezultātu un ilgtermiņa rezultātu rādītāji – jāsagatavo, izmantojot vienu vecumu, lai nodrošinātu galīgo rādītāju vērtību saskanību. Piemēram, lai nodrošinātu, ka dalībnieks, kas uzskaitīts ar vecuma kategoriju saistītajā iznākuma rādītājā, tiek uzskaitīts līdzvērtīgā tūlītējo rezultātu un ilgtermiņa rezultātu rādītājā, pat ja šis dalībnieks </w:t>
      </w:r>
      <w:r w:rsidRPr="007A31CC">
        <w:rPr>
          <w:rFonts w:ascii="Times New Roman" w:eastAsia="Times New Roman" w:hAnsi="Times New Roman" w:cs="Times New Roman"/>
          <w:noProof/>
          <w:sz w:val="24"/>
          <w:szCs w:val="24"/>
          <w:lang w:val="en-US" w:eastAsia="lv-LV"/>
        </w:rPr>
        <w:lastRenderedPageBreak/>
        <w:t>turpmākajos procesa posmos jau ir citā vecuma kategorijā.</w:t>
      </w:r>
    </w:p>
    <w:p w14:paraId="05472BD6" w14:textId="77777777" w:rsidR="0012298D" w:rsidRDefault="0012298D"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076FAB8" w14:textId="0CF937B3"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Tas jo īpaši attiecas uz JNI rādītājiem, kur tūlītējo un ilgtermiņa rezultātu rādītājiem jāattiecas uz dalībniekiem, kas ir līdz 25 gadu vecumam, vai, ja JNI attiecīgā programma ir paredzēta, lai sniegtu atbalstu jauniešiem līdz 29 gadu vecumam, rādītājiem jāattiecas uz dalībniekiem, kas darbības sākumā ir līdz 30 gadus veci, pat ja darbības laikā vai turpmākajos sešos mēnešos viņi pārsniedz šo slieksni. Šis jautājums attiecas arī uz programmas </w:t>
      </w:r>
      <w:r w:rsidR="00D82B20">
        <w:rPr>
          <w:rFonts w:ascii="Times New Roman" w:eastAsia="Times New Roman" w:hAnsi="Times New Roman" w:cs="Times New Roman"/>
          <w:noProof/>
          <w:sz w:val="24"/>
          <w:szCs w:val="24"/>
          <w:lang w:val="en-US" w:eastAsia="lv-LV"/>
        </w:rPr>
        <w:t>specifiskajiem</w:t>
      </w:r>
      <w:r w:rsidRPr="007A31CC">
        <w:rPr>
          <w:rFonts w:ascii="Times New Roman" w:eastAsia="Times New Roman" w:hAnsi="Times New Roman" w:cs="Times New Roman"/>
          <w:noProof/>
          <w:sz w:val="24"/>
          <w:szCs w:val="24"/>
          <w:lang w:val="en-US" w:eastAsia="lv-LV"/>
        </w:rPr>
        <w:t xml:space="preserve"> rādītājiem, kas vērsti uz konkrētām vecumu grupām.</w:t>
      </w:r>
    </w:p>
    <w:p w14:paraId="62F49880" w14:textId="77777777" w:rsidR="0012298D" w:rsidRPr="007A31CC" w:rsidRDefault="0012298D"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E3A4687" w14:textId="77777777" w:rsidR="004F7005" w:rsidRPr="007A31CC"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Norādījumi un ieteikumi</w:t>
      </w:r>
    </w:p>
    <w:p w14:paraId="654CD9FB" w14:textId="77777777" w:rsidR="0012298D" w:rsidRDefault="0012298D"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C04197B" w14:textId="5C8B4116" w:rsidR="004F7005" w:rsidRPr="00A84096" w:rsidRDefault="004F7005" w:rsidP="007A31CC">
      <w:pPr>
        <w:widowControl w:val="0"/>
        <w:spacing w:after="0" w:line="240" w:lineRule="auto"/>
        <w:jc w:val="both"/>
        <w:rPr>
          <w:rFonts w:ascii="Times New Roman" w:eastAsia="Times New Roman" w:hAnsi="Times New Roman" w:cs="Times New Roman"/>
          <w:noProof/>
          <w:color w:val="002060"/>
          <w:sz w:val="24"/>
          <w:szCs w:val="24"/>
          <w:lang w:val="en-US" w:eastAsia="lv-LV"/>
        </w:rPr>
      </w:pPr>
      <w:r w:rsidRPr="00A84096">
        <w:rPr>
          <w:rFonts w:ascii="Times New Roman" w:eastAsia="Times New Roman" w:hAnsi="Times New Roman" w:cs="Times New Roman"/>
          <w:noProof/>
          <w:color w:val="002060"/>
          <w:sz w:val="24"/>
          <w:szCs w:val="24"/>
          <w:lang w:val="en-US" w:eastAsia="lv-LV"/>
        </w:rPr>
        <w:t>Dzimšanas datuma reģistrēšana</w:t>
      </w:r>
    </w:p>
    <w:p w14:paraId="33B5D390" w14:textId="50536F17"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Lai ievāktu un ziņotu ar vecumu saistītos rādītājus, ieteicams </w:t>
      </w:r>
      <w:r w:rsidRPr="007A31CC">
        <w:rPr>
          <w:rFonts w:ascii="Times New Roman" w:eastAsia="Times New Roman" w:hAnsi="Times New Roman" w:cs="Times New Roman"/>
          <w:noProof/>
          <w:sz w:val="24"/>
          <w:szCs w:val="24"/>
          <w:u w:val="single"/>
          <w:lang w:val="en-US" w:eastAsia="lv-LV"/>
        </w:rPr>
        <w:t>reģistrēt dzimšanas datumu</w:t>
      </w:r>
      <w:r w:rsidRPr="007A31CC">
        <w:rPr>
          <w:rFonts w:ascii="Times New Roman" w:eastAsia="Times New Roman" w:hAnsi="Times New Roman" w:cs="Times New Roman"/>
          <w:noProof/>
          <w:sz w:val="24"/>
          <w:szCs w:val="24"/>
          <w:lang w:val="en-US" w:eastAsia="lv-LV"/>
        </w:rPr>
        <w:t>, lai dalībnieku vecumu varētu automātiski aprēķināt, darbību uzsākot.</w:t>
      </w:r>
    </w:p>
    <w:p w14:paraId="73A7069C" w14:textId="77777777" w:rsidR="0012298D" w:rsidRDefault="0012298D"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6D40671" w14:textId="558F406A"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Jāatzīmē, ka, reģistrējot dzimšanas datumu, ir jānorāda arī diena un mēnesis, tāpēc ir iespējams precīzi aprēķināt dalībnieku vecumu darbības uzsākšanas dienā.</w:t>
      </w:r>
    </w:p>
    <w:p w14:paraId="73540ED9" w14:textId="77777777" w:rsidR="0012298D" w:rsidRDefault="0012298D"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185C442" w14:textId="69B58249" w:rsidR="004F7005" w:rsidRPr="00A84096" w:rsidRDefault="004F7005" w:rsidP="007A31CC">
      <w:pPr>
        <w:widowControl w:val="0"/>
        <w:spacing w:after="0" w:line="240" w:lineRule="auto"/>
        <w:jc w:val="both"/>
        <w:rPr>
          <w:rFonts w:ascii="Times New Roman" w:eastAsia="Times New Roman" w:hAnsi="Times New Roman" w:cs="Times New Roman"/>
          <w:noProof/>
          <w:color w:val="002060"/>
          <w:sz w:val="24"/>
          <w:szCs w:val="24"/>
          <w:lang w:val="en-US" w:eastAsia="lv-LV"/>
        </w:rPr>
      </w:pPr>
      <w:r w:rsidRPr="00A84096">
        <w:rPr>
          <w:rFonts w:ascii="Times New Roman" w:eastAsia="Times New Roman" w:hAnsi="Times New Roman" w:cs="Times New Roman"/>
          <w:noProof/>
          <w:color w:val="002060"/>
          <w:sz w:val="24"/>
          <w:szCs w:val="24"/>
          <w:lang w:val="en-US" w:eastAsia="lv-LV"/>
        </w:rPr>
        <w:t>Kopējais dalībnieku skaits, kas aprēķināts, ņemot vērā vecuma kategorijas visiem dalībniekiem</w:t>
      </w:r>
    </w:p>
    <w:p w14:paraId="0F6910EF" w14:textId="60165723"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Apkopotajos datos visiem dalībniekiem ir jābūt reģistrētiem vienā no trim vecuma kategorijām – </w:t>
      </w:r>
      <w:r w:rsidR="00D82B20">
        <w:rPr>
          <w:rFonts w:ascii="Times New Roman" w:eastAsia="Times New Roman" w:hAnsi="Times New Roman" w:cs="Times New Roman"/>
          <w:noProof/>
          <w:sz w:val="24"/>
          <w:szCs w:val="24"/>
          <w:lang w:val="en-US" w:eastAsia="lv-LV"/>
        </w:rPr>
        <w:t>jaunāki par</w:t>
      </w:r>
      <w:r w:rsidRPr="007A31CC">
        <w:rPr>
          <w:rFonts w:ascii="Times New Roman" w:eastAsia="Times New Roman" w:hAnsi="Times New Roman" w:cs="Times New Roman"/>
          <w:noProof/>
          <w:sz w:val="24"/>
          <w:szCs w:val="24"/>
          <w:lang w:val="en-US" w:eastAsia="lv-LV"/>
        </w:rPr>
        <w:t xml:space="preserve"> 25 gadiem, </w:t>
      </w:r>
      <w:r w:rsidR="00D82B20">
        <w:rPr>
          <w:rFonts w:ascii="Times New Roman" w:eastAsia="Times New Roman" w:hAnsi="Times New Roman" w:cs="Times New Roman"/>
          <w:noProof/>
          <w:sz w:val="24"/>
          <w:szCs w:val="24"/>
          <w:lang w:val="en-US" w:eastAsia="lv-LV"/>
        </w:rPr>
        <w:t>večaki par</w:t>
      </w:r>
      <w:r w:rsidRPr="007A31CC">
        <w:rPr>
          <w:rFonts w:ascii="Times New Roman" w:eastAsia="Times New Roman" w:hAnsi="Times New Roman" w:cs="Times New Roman"/>
          <w:noProof/>
          <w:sz w:val="24"/>
          <w:szCs w:val="24"/>
          <w:lang w:val="en-US" w:eastAsia="lv-LV"/>
        </w:rPr>
        <w:t xml:space="preserve"> 54 gadiem un vecumā no 25 līdz 54 gadiem. Lai arī nav rādītāja, kuram tiktu izmantota 25–54 gadu vecuma kategorija, to varētu izmantot kā validācijas procedūru, lai pārbaudītu datu pilnīgumu (piemēram, salīdzināt dalībnieku summu pēc vecumu grupām ar dalībnieku summu pēc darba tirgus statusa).</w:t>
      </w:r>
    </w:p>
    <w:p w14:paraId="6BB25D1E" w14:textId="77777777" w:rsidR="0012298D" w:rsidRDefault="0012298D"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p>
    <w:p w14:paraId="48B7E9FE" w14:textId="6FCECD99" w:rsidR="004F7005" w:rsidRPr="007A31CC"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Praktiski piemēri</w:t>
      </w:r>
    </w:p>
    <w:p w14:paraId="264B099D" w14:textId="77777777" w:rsidR="0012298D" w:rsidRPr="0012298D" w:rsidRDefault="0012298D"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12298D" w14:paraId="75CE21DF" w14:textId="77777777" w:rsidTr="0012298D">
        <w:tc>
          <w:tcPr>
            <w:tcW w:w="9061" w:type="dxa"/>
          </w:tcPr>
          <w:p w14:paraId="7406FEFD" w14:textId="77777777" w:rsidR="0012298D" w:rsidRPr="007A31CC" w:rsidRDefault="0012298D" w:rsidP="0012298D">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27. piemērs. Sākotnējā saziņa ar dalībnieku pirms darbības uzsākšanas</w:t>
            </w:r>
          </w:p>
          <w:p w14:paraId="4B712805" w14:textId="77777777" w:rsidR="0012298D" w:rsidRDefault="0012298D" w:rsidP="0012298D">
            <w:pPr>
              <w:widowControl w:val="0"/>
              <w:jc w:val="both"/>
              <w:rPr>
                <w:rFonts w:ascii="Times New Roman" w:eastAsia="Times New Roman" w:hAnsi="Times New Roman" w:cs="Times New Roman"/>
                <w:i/>
                <w:iCs/>
                <w:noProof/>
                <w:sz w:val="24"/>
                <w:szCs w:val="24"/>
                <w:lang w:val="en-US" w:eastAsia="lv-LV"/>
              </w:rPr>
            </w:pPr>
          </w:p>
          <w:p w14:paraId="4F192840" w14:textId="77777777" w:rsidR="0012298D" w:rsidRPr="007A31CC" w:rsidRDefault="0012298D" w:rsidP="0012298D">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Pirmo reizi ar dalībnieku var sazināties pirms dalībnieka iesaistīšanās darbībā, piemēram, organizējot ievadsanāksmi vai reģistrāciju internetā. Pirmos personas datu ierakstus var veikt šajā brīdī.</w:t>
            </w:r>
          </w:p>
          <w:p w14:paraId="1329F053" w14:textId="77777777" w:rsidR="0012298D" w:rsidRDefault="0012298D" w:rsidP="0012298D">
            <w:pPr>
              <w:widowControl w:val="0"/>
              <w:jc w:val="both"/>
              <w:rPr>
                <w:rFonts w:ascii="Times New Roman" w:eastAsia="Times New Roman" w:hAnsi="Times New Roman" w:cs="Times New Roman"/>
                <w:noProof/>
                <w:sz w:val="24"/>
                <w:szCs w:val="24"/>
                <w:lang w:val="en-US" w:eastAsia="lv-LV"/>
              </w:rPr>
            </w:pPr>
          </w:p>
          <w:p w14:paraId="17215BDE" w14:textId="43A9B5BA" w:rsidR="0012298D" w:rsidRDefault="0012298D" w:rsidP="007A31CC">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-&gt; Ieteicams dzimšanas datumu reģistrēt jau šajā posmā, lai informāciju par dalībnieka vecumu varētu validēt darbības uzsākšanas brīdī. Ja dalībnieka vecumu var aprēķināt, projekta īstenotājam tas jāpārbauda darbības uzsākšanas brīdī. Ja dzimšanas datums nav norādīts, personai pašai ir jāapliecina savs vecums, uzsākot darbību.</w:t>
            </w:r>
          </w:p>
        </w:tc>
      </w:tr>
    </w:tbl>
    <w:p w14:paraId="07C79B7F" w14:textId="77777777" w:rsidR="0012298D" w:rsidRPr="0012298D" w:rsidRDefault="0012298D"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12298D" w14:paraId="3C38E6D6" w14:textId="77777777" w:rsidTr="0012298D">
        <w:tc>
          <w:tcPr>
            <w:tcW w:w="9061" w:type="dxa"/>
          </w:tcPr>
          <w:p w14:paraId="2134BE81" w14:textId="77777777" w:rsidR="0012298D" w:rsidRPr="007A31CC" w:rsidRDefault="0012298D" w:rsidP="0012298D">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28. piemērs. Vecumu grupas maiņa darbības laikā</w:t>
            </w:r>
          </w:p>
          <w:p w14:paraId="7F7D1C92" w14:textId="77777777" w:rsidR="0012298D" w:rsidRDefault="0012298D" w:rsidP="0012298D">
            <w:pPr>
              <w:widowControl w:val="0"/>
              <w:jc w:val="both"/>
              <w:rPr>
                <w:rFonts w:ascii="Times New Roman" w:eastAsia="Times New Roman" w:hAnsi="Times New Roman" w:cs="Times New Roman"/>
                <w:i/>
                <w:iCs/>
                <w:noProof/>
                <w:sz w:val="24"/>
                <w:szCs w:val="24"/>
                <w:lang w:val="en-US" w:eastAsia="lv-LV"/>
              </w:rPr>
            </w:pPr>
          </w:p>
          <w:p w14:paraId="7DBE18B4" w14:textId="108E1A62" w:rsidR="0012298D" w:rsidRPr="007A31CC" w:rsidRDefault="0012298D" w:rsidP="0012298D">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Personai, uzsākot darbību, bija 24 gadi (t. i., tā atbilda vecumu grupai “</w:t>
            </w:r>
            <w:r w:rsidR="00D82B20">
              <w:rPr>
                <w:rFonts w:ascii="Times New Roman" w:eastAsia="Times New Roman" w:hAnsi="Times New Roman" w:cs="Times New Roman"/>
                <w:i/>
                <w:iCs/>
                <w:noProof/>
                <w:sz w:val="24"/>
                <w:szCs w:val="24"/>
                <w:lang w:val="en-US" w:eastAsia="lv-LV"/>
              </w:rPr>
              <w:t>jaunāki par</w:t>
            </w:r>
            <w:r w:rsidRPr="007A31CC">
              <w:rPr>
                <w:rFonts w:ascii="Times New Roman" w:eastAsia="Times New Roman" w:hAnsi="Times New Roman" w:cs="Times New Roman"/>
                <w:i/>
                <w:iCs/>
                <w:noProof/>
                <w:sz w:val="24"/>
                <w:szCs w:val="24"/>
                <w:lang w:val="en-US" w:eastAsia="lv-LV"/>
              </w:rPr>
              <w:t xml:space="preserve"> 25 gadiem”). Pēc diviem gadiem pabeidzot da</w:t>
            </w:r>
            <w:r w:rsidR="00D82B20">
              <w:rPr>
                <w:rFonts w:ascii="Times New Roman" w:eastAsia="Times New Roman" w:hAnsi="Times New Roman" w:cs="Times New Roman"/>
                <w:i/>
                <w:iCs/>
                <w:noProof/>
                <w:sz w:val="24"/>
                <w:szCs w:val="24"/>
                <w:lang w:val="en-US" w:eastAsia="lv-LV"/>
              </w:rPr>
              <w:t>lību</w:t>
            </w:r>
            <w:r w:rsidRPr="007A31CC">
              <w:rPr>
                <w:rFonts w:ascii="Times New Roman" w:eastAsia="Times New Roman" w:hAnsi="Times New Roman" w:cs="Times New Roman"/>
                <w:i/>
                <w:iCs/>
                <w:noProof/>
                <w:sz w:val="24"/>
                <w:szCs w:val="24"/>
                <w:lang w:val="en-US" w:eastAsia="lv-LV"/>
              </w:rPr>
              <w:t>, šai personai ir 26 gadi (t. i., tā vairs neietilpst vecumu grupā “</w:t>
            </w:r>
            <w:r w:rsidR="00D82B20">
              <w:rPr>
                <w:rFonts w:ascii="Times New Roman" w:eastAsia="Times New Roman" w:hAnsi="Times New Roman" w:cs="Times New Roman"/>
                <w:i/>
                <w:iCs/>
                <w:noProof/>
                <w:sz w:val="24"/>
                <w:szCs w:val="24"/>
                <w:lang w:val="en-US" w:eastAsia="lv-LV"/>
              </w:rPr>
              <w:t>jaunāki par</w:t>
            </w:r>
            <w:r w:rsidRPr="007A31CC">
              <w:rPr>
                <w:rFonts w:ascii="Times New Roman" w:eastAsia="Times New Roman" w:hAnsi="Times New Roman" w:cs="Times New Roman"/>
                <w:i/>
                <w:iCs/>
                <w:noProof/>
                <w:sz w:val="24"/>
                <w:szCs w:val="24"/>
                <w:lang w:val="en-US" w:eastAsia="lv-LV"/>
              </w:rPr>
              <w:t xml:space="preserve"> 25 gadiem”).</w:t>
            </w:r>
          </w:p>
          <w:p w14:paraId="00C6A16A" w14:textId="77777777" w:rsidR="0012298D" w:rsidRDefault="0012298D" w:rsidP="0012298D">
            <w:pPr>
              <w:widowControl w:val="0"/>
              <w:jc w:val="both"/>
              <w:rPr>
                <w:rFonts w:ascii="Times New Roman" w:eastAsia="Times New Roman" w:hAnsi="Times New Roman" w:cs="Times New Roman"/>
                <w:noProof/>
                <w:sz w:val="24"/>
                <w:szCs w:val="24"/>
                <w:lang w:val="en-US" w:eastAsia="lv-LV"/>
              </w:rPr>
            </w:pPr>
          </w:p>
          <w:p w14:paraId="75D30A23" w14:textId="1A4B2F2D" w:rsidR="0012298D" w:rsidRDefault="0012298D" w:rsidP="007A31CC">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-&gt; Attiecībā uz šo personu visi iznākuma, tūlītējo rezultātu un ilgtermiņa rezultātu rādītāji ir attiecināmi uz kategoriju “</w:t>
            </w:r>
            <w:r w:rsidR="00D82B20">
              <w:rPr>
                <w:rFonts w:ascii="Times New Roman" w:eastAsia="Times New Roman" w:hAnsi="Times New Roman" w:cs="Times New Roman"/>
                <w:noProof/>
                <w:sz w:val="24"/>
                <w:szCs w:val="24"/>
                <w:lang w:val="en-US" w:eastAsia="lv-LV"/>
              </w:rPr>
              <w:t>jaunāki par</w:t>
            </w:r>
            <w:r w:rsidRPr="007A31CC">
              <w:rPr>
                <w:rFonts w:ascii="Times New Roman" w:eastAsia="Times New Roman" w:hAnsi="Times New Roman" w:cs="Times New Roman"/>
                <w:noProof/>
                <w:sz w:val="24"/>
                <w:szCs w:val="24"/>
                <w:lang w:val="en-US" w:eastAsia="lv-LV"/>
              </w:rPr>
              <w:t xml:space="preserve"> 25 gadiem” (pamatojoties uz vecumu darbības uzsākšanas brīdī).</w:t>
            </w:r>
          </w:p>
        </w:tc>
      </w:tr>
    </w:tbl>
    <w:p w14:paraId="4827EB22" w14:textId="77777777" w:rsidR="0012298D" w:rsidRPr="0012298D" w:rsidRDefault="0012298D"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12298D" w14:paraId="4C9C6429" w14:textId="77777777" w:rsidTr="0012298D">
        <w:tc>
          <w:tcPr>
            <w:tcW w:w="9061" w:type="dxa"/>
          </w:tcPr>
          <w:p w14:paraId="50F5BEDD" w14:textId="77777777" w:rsidR="0012298D" w:rsidRPr="007A31CC" w:rsidRDefault="0012298D" w:rsidP="0012298D">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29. piemērs. Vecumu grupas maiņa 6 mēnešu posmā pēc darbības izbeigšanas</w:t>
            </w:r>
          </w:p>
          <w:p w14:paraId="7EA7F9B3" w14:textId="77777777" w:rsidR="0012298D" w:rsidRDefault="0012298D" w:rsidP="0012298D">
            <w:pPr>
              <w:widowControl w:val="0"/>
              <w:jc w:val="both"/>
              <w:rPr>
                <w:rFonts w:ascii="Times New Roman" w:eastAsia="Times New Roman" w:hAnsi="Times New Roman" w:cs="Times New Roman"/>
                <w:i/>
                <w:iCs/>
                <w:noProof/>
                <w:sz w:val="24"/>
                <w:szCs w:val="24"/>
                <w:lang w:val="en-US" w:eastAsia="lv-LV"/>
              </w:rPr>
            </w:pPr>
          </w:p>
          <w:p w14:paraId="0D234AEE" w14:textId="77777777" w:rsidR="0012298D" w:rsidRPr="007A31CC" w:rsidRDefault="0012298D" w:rsidP="0012298D">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lastRenderedPageBreak/>
              <w:t>Kad persona beidza darbību, lai iesaistītos nodarbinātībā, tai bija 54 gadi. Sešus mēnešus vēlāk, kad tika reģistrēti ilgtermiņa rezultātu rādītāja dati, šai personai ir jau 55 gadi.</w:t>
            </w:r>
          </w:p>
          <w:p w14:paraId="1DFE4C87" w14:textId="77777777" w:rsidR="0012298D" w:rsidRDefault="0012298D" w:rsidP="0012298D">
            <w:pPr>
              <w:widowControl w:val="0"/>
              <w:jc w:val="both"/>
              <w:rPr>
                <w:rFonts w:ascii="Times New Roman" w:eastAsia="Times New Roman" w:hAnsi="Times New Roman" w:cs="Times New Roman"/>
                <w:noProof/>
                <w:sz w:val="24"/>
                <w:szCs w:val="24"/>
                <w:lang w:val="en-US" w:eastAsia="lv-LV"/>
              </w:rPr>
            </w:pPr>
          </w:p>
          <w:p w14:paraId="2C6C2A38" w14:textId="6DF62E1E" w:rsidR="0012298D" w:rsidRDefault="0012298D" w:rsidP="007A31CC">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-&gt; Dalībnieka vecums vienmēr attiecas uz vecumu darbības uzsākšanas brīdī. Tāpēc, pat ja personai šobrīd ir vairāk par 54 gadiem, tā ir jāreģistrē kā “nodarbinātībā iesaistīts dalībnieks, tostarp pašnodarbinātais”, </w:t>
            </w:r>
            <w:r w:rsidRPr="007A31CC">
              <w:rPr>
                <w:rFonts w:ascii="Times New Roman" w:eastAsia="Times New Roman" w:hAnsi="Times New Roman" w:cs="Times New Roman"/>
                <w:noProof/>
                <w:sz w:val="24"/>
                <w:szCs w:val="24"/>
                <w:u w:val="single"/>
                <w:lang w:val="en-US" w:eastAsia="lv-LV"/>
              </w:rPr>
              <w:t xml:space="preserve">nevis </w:t>
            </w:r>
            <w:r w:rsidRPr="007A31CC">
              <w:rPr>
                <w:rFonts w:ascii="Times New Roman" w:eastAsia="Times New Roman" w:hAnsi="Times New Roman" w:cs="Times New Roman"/>
                <w:noProof/>
                <w:sz w:val="24"/>
                <w:szCs w:val="24"/>
                <w:lang w:val="en-US" w:eastAsia="lv-LV"/>
              </w:rPr>
              <w:t>“nodarbinātībā iesaistītie dalībnieki</w:t>
            </w:r>
            <w:r w:rsidR="00D82B20">
              <w:rPr>
                <w:rFonts w:ascii="Times New Roman" w:eastAsia="Times New Roman" w:hAnsi="Times New Roman" w:cs="Times New Roman"/>
                <w:noProof/>
                <w:sz w:val="24"/>
                <w:szCs w:val="24"/>
                <w:lang w:val="en-US" w:eastAsia="lv-LV"/>
              </w:rPr>
              <w:t>, kas vecāki par</w:t>
            </w:r>
            <w:r w:rsidRPr="007A31CC">
              <w:rPr>
                <w:rFonts w:ascii="Times New Roman" w:eastAsia="Times New Roman" w:hAnsi="Times New Roman" w:cs="Times New Roman"/>
                <w:noProof/>
                <w:sz w:val="24"/>
                <w:szCs w:val="24"/>
                <w:lang w:val="en-US" w:eastAsia="lv-LV"/>
              </w:rPr>
              <w:t xml:space="preserve"> 54 gadiem, tostarp pašnodarbinātie”.</w:t>
            </w:r>
          </w:p>
        </w:tc>
      </w:tr>
    </w:tbl>
    <w:p w14:paraId="0D3C4EEB" w14:textId="77777777" w:rsidR="0012298D" w:rsidRPr="0012298D" w:rsidRDefault="0012298D"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4E79A9E" w14:textId="08409E4D"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5.4.2. Ar vecumu saistītie rādītāji</w:t>
      </w:r>
    </w:p>
    <w:p w14:paraId="382D67A1" w14:textId="77777777" w:rsidR="0012298D" w:rsidRPr="0012298D" w:rsidRDefault="0012298D" w:rsidP="007A31CC">
      <w:pPr>
        <w:widowControl w:val="0"/>
        <w:spacing w:after="0" w:line="240" w:lineRule="auto"/>
        <w:jc w:val="both"/>
        <w:rPr>
          <w:rFonts w:ascii="Times New Roman" w:eastAsia="Times New Roman" w:hAnsi="Times New Roman" w:cs="Times New Roman"/>
          <w:noProof/>
          <w:sz w:val="24"/>
          <w:szCs w:val="20"/>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264AE7" w:rsidRPr="001C6562" w14:paraId="567FF9BA" w14:textId="77777777" w:rsidTr="00264AE7">
        <w:tc>
          <w:tcPr>
            <w:tcW w:w="9061" w:type="dxa"/>
          </w:tcPr>
          <w:p w14:paraId="0BA510BE" w14:textId="12106CC2" w:rsidR="00264AE7" w:rsidRPr="001C6562" w:rsidRDefault="00264AE7" w:rsidP="007A31CC">
            <w:pPr>
              <w:widowControl w:val="0"/>
              <w:jc w:val="both"/>
              <w:rPr>
                <w:rFonts w:ascii="Times New Roman" w:eastAsia="Times New Roman" w:hAnsi="Times New Roman" w:cs="Times New Roman"/>
                <w:noProof/>
                <w:lang w:val="en-US" w:eastAsia="lv-LV"/>
              </w:rPr>
            </w:pPr>
            <w:r w:rsidRPr="001C6562">
              <w:rPr>
                <w:rFonts w:ascii="Times New Roman" w:eastAsia="Times New Roman" w:hAnsi="Times New Roman" w:cs="Times New Roman"/>
                <w:b/>
                <w:bCs/>
                <w:noProof/>
                <w:lang w:val="en-US" w:eastAsia="lv-LV"/>
              </w:rPr>
              <w:t>Kopējie iznākumu rādītāji</w:t>
            </w:r>
          </w:p>
        </w:tc>
      </w:tr>
      <w:tr w:rsidR="00264AE7" w:rsidRPr="001C6562" w14:paraId="310EFF6C" w14:textId="77777777" w:rsidTr="00264AE7">
        <w:tc>
          <w:tcPr>
            <w:tcW w:w="9061" w:type="dxa"/>
          </w:tcPr>
          <w:p w14:paraId="069C30F6" w14:textId="08192618" w:rsidR="00264AE7" w:rsidRPr="001C6562" w:rsidRDefault="00D82B20" w:rsidP="003B767A">
            <w:pPr>
              <w:pStyle w:val="ListParagraph"/>
              <w:widowControl w:val="0"/>
              <w:numPr>
                <w:ilvl w:val="0"/>
                <w:numId w:val="57"/>
              </w:numPr>
              <w:ind w:left="399" w:hanging="426"/>
              <w:jc w:val="both"/>
              <w:rPr>
                <w:rFonts w:ascii="Times New Roman" w:eastAsia="Times New Roman" w:hAnsi="Times New Roman" w:cs="Times New Roman"/>
                <w:noProof/>
                <w:lang w:val="en-US" w:eastAsia="lv-LV"/>
              </w:rPr>
            </w:pPr>
            <w:r>
              <w:rPr>
                <w:rFonts w:ascii="Times New Roman" w:eastAsia="Times New Roman" w:hAnsi="Times New Roman" w:cs="Times New Roman"/>
                <w:noProof/>
                <w:lang w:val="en-US" w:eastAsia="lv-LV"/>
              </w:rPr>
              <w:t>Jaunāki par</w:t>
            </w:r>
            <w:r w:rsidR="00264AE7" w:rsidRPr="001C6562">
              <w:rPr>
                <w:rFonts w:ascii="Times New Roman" w:eastAsia="Times New Roman" w:hAnsi="Times New Roman" w:cs="Times New Roman"/>
                <w:noProof/>
                <w:lang w:val="en-US" w:eastAsia="lv-LV"/>
              </w:rPr>
              <w:t xml:space="preserve"> 25 gadiem</w:t>
            </w:r>
          </w:p>
        </w:tc>
      </w:tr>
      <w:tr w:rsidR="00264AE7" w:rsidRPr="001C6562" w14:paraId="1829D28C" w14:textId="77777777" w:rsidTr="00264AE7">
        <w:tc>
          <w:tcPr>
            <w:tcW w:w="9061" w:type="dxa"/>
          </w:tcPr>
          <w:p w14:paraId="27699299" w14:textId="7E5E185C" w:rsidR="00264AE7" w:rsidRPr="001C6562" w:rsidRDefault="003B767A" w:rsidP="003B767A">
            <w:pPr>
              <w:pStyle w:val="ListParagraph"/>
              <w:widowControl w:val="0"/>
              <w:numPr>
                <w:ilvl w:val="0"/>
                <w:numId w:val="57"/>
              </w:numPr>
              <w:ind w:left="399" w:hanging="426"/>
              <w:jc w:val="both"/>
              <w:rPr>
                <w:rFonts w:ascii="Times New Roman" w:eastAsia="Times New Roman" w:hAnsi="Times New Roman" w:cs="Times New Roman"/>
                <w:noProof/>
                <w:lang w:val="en-US" w:eastAsia="lv-LV"/>
              </w:rPr>
            </w:pPr>
            <w:r w:rsidRPr="001C6562">
              <w:rPr>
                <w:rFonts w:ascii="Times New Roman" w:eastAsia="Times New Roman" w:hAnsi="Times New Roman" w:cs="Times New Roman"/>
                <w:noProof/>
                <w:lang w:val="en-US" w:eastAsia="lv-LV"/>
              </w:rPr>
              <w:t>Ve</w:t>
            </w:r>
            <w:r w:rsidR="00D82B20">
              <w:rPr>
                <w:rFonts w:ascii="Times New Roman" w:eastAsia="Times New Roman" w:hAnsi="Times New Roman" w:cs="Times New Roman"/>
                <w:noProof/>
                <w:lang w:val="en-US" w:eastAsia="lv-LV"/>
              </w:rPr>
              <w:t>cāki par</w:t>
            </w:r>
            <w:r w:rsidRPr="001C6562">
              <w:rPr>
                <w:rFonts w:ascii="Times New Roman" w:eastAsia="Times New Roman" w:hAnsi="Times New Roman" w:cs="Times New Roman"/>
                <w:noProof/>
                <w:lang w:val="en-US" w:eastAsia="lv-LV"/>
              </w:rPr>
              <w:t xml:space="preserve"> 54 gadiem</w:t>
            </w:r>
          </w:p>
        </w:tc>
      </w:tr>
      <w:tr w:rsidR="00264AE7" w:rsidRPr="001C6562" w14:paraId="7FFAEB07" w14:textId="77777777" w:rsidTr="00264AE7">
        <w:tc>
          <w:tcPr>
            <w:tcW w:w="9061" w:type="dxa"/>
          </w:tcPr>
          <w:p w14:paraId="177F0BF8" w14:textId="07AD7AB9" w:rsidR="00264AE7" w:rsidRPr="001C6562" w:rsidRDefault="003B767A" w:rsidP="003B767A">
            <w:pPr>
              <w:pStyle w:val="ListParagraph"/>
              <w:widowControl w:val="0"/>
              <w:numPr>
                <w:ilvl w:val="0"/>
                <w:numId w:val="57"/>
              </w:numPr>
              <w:ind w:left="399" w:hanging="426"/>
              <w:jc w:val="both"/>
              <w:rPr>
                <w:rFonts w:ascii="Times New Roman" w:eastAsia="Times New Roman" w:hAnsi="Times New Roman" w:cs="Times New Roman"/>
                <w:noProof/>
                <w:lang w:val="en-US" w:eastAsia="lv-LV"/>
              </w:rPr>
            </w:pPr>
            <w:r w:rsidRPr="001C6562">
              <w:rPr>
                <w:rFonts w:ascii="Times New Roman" w:eastAsia="Times New Roman" w:hAnsi="Times New Roman" w:cs="Times New Roman"/>
                <w:noProof/>
                <w:lang w:val="en-US" w:eastAsia="lv-LV"/>
              </w:rPr>
              <w:t>Personas</w:t>
            </w:r>
            <w:r w:rsidR="00D82B20">
              <w:rPr>
                <w:rFonts w:ascii="Times New Roman" w:eastAsia="Times New Roman" w:hAnsi="Times New Roman" w:cs="Times New Roman"/>
                <w:noProof/>
                <w:lang w:val="en-US" w:eastAsia="lv-LV"/>
              </w:rPr>
              <w:t>, kas ir vecākas par</w:t>
            </w:r>
            <w:r w:rsidRPr="001C6562">
              <w:rPr>
                <w:rFonts w:ascii="Times New Roman" w:eastAsia="Times New Roman" w:hAnsi="Times New Roman" w:cs="Times New Roman"/>
                <w:noProof/>
                <w:lang w:val="en-US" w:eastAsia="lv-LV"/>
              </w:rPr>
              <w:t xml:space="preserve"> 54 gadiem</w:t>
            </w:r>
            <w:r w:rsidR="00D82B20">
              <w:rPr>
                <w:rFonts w:ascii="Times New Roman" w:eastAsia="Times New Roman" w:hAnsi="Times New Roman" w:cs="Times New Roman"/>
                <w:noProof/>
                <w:lang w:val="en-US" w:eastAsia="lv-LV"/>
              </w:rPr>
              <w:t xml:space="preserve"> un</w:t>
            </w:r>
            <w:r w:rsidRPr="001C6562">
              <w:rPr>
                <w:rFonts w:ascii="Times New Roman" w:eastAsia="Times New Roman" w:hAnsi="Times New Roman" w:cs="Times New Roman"/>
                <w:noProof/>
                <w:lang w:val="en-US" w:eastAsia="lv-LV"/>
              </w:rPr>
              <w:t xml:space="preserve"> kas ir bezdarbnieki, tostarp ilgstošie bezdarbnieki, vai izglītībā vai apmācībā neiesaistītas neaktīvas personas</w:t>
            </w:r>
          </w:p>
        </w:tc>
      </w:tr>
      <w:tr w:rsidR="00264AE7" w:rsidRPr="001C6562" w14:paraId="14A75A7C" w14:textId="77777777" w:rsidTr="00264AE7">
        <w:tc>
          <w:tcPr>
            <w:tcW w:w="9061" w:type="dxa"/>
          </w:tcPr>
          <w:p w14:paraId="581765C0" w14:textId="43023DA7" w:rsidR="00264AE7" w:rsidRPr="001C6562" w:rsidRDefault="003B767A" w:rsidP="007A31CC">
            <w:pPr>
              <w:widowControl w:val="0"/>
              <w:jc w:val="both"/>
              <w:rPr>
                <w:rFonts w:ascii="Times New Roman" w:eastAsia="Times New Roman" w:hAnsi="Times New Roman" w:cs="Times New Roman"/>
                <w:noProof/>
                <w:lang w:val="en-US" w:eastAsia="lv-LV"/>
              </w:rPr>
            </w:pPr>
            <w:r w:rsidRPr="001C6562">
              <w:rPr>
                <w:rFonts w:ascii="Times New Roman" w:eastAsia="Times New Roman" w:hAnsi="Times New Roman" w:cs="Times New Roman"/>
                <w:b/>
                <w:bCs/>
                <w:noProof/>
                <w:lang w:val="en-US" w:eastAsia="lv-LV"/>
              </w:rPr>
              <w:t>Kopējie tūlītējo rezultātu rādītāji</w:t>
            </w:r>
          </w:p>
        </w:tc>
      </w:tr>
      <w:tr w:rsidR="00264AE7" w:rsidRPr="001C6562" w14:paraId="03A9E801" w14:textId="77777777" w:rsidTr="00264AE7">
        <w:tc>
          <w:tcPr>
            <w:tcW w:w="9061" w:type="dxa"/>
          </w:tcPr>
          <w:p w14:paraId="7346F174" w14:textId="4F9E04BD" w:rsidR="00264AE7" w:rsidRPr="001C6562" w:rsidRDefault="003B767A" w:rsidP="003B767A">
            <w:pPr>
              <w:pStyle w:val="ListParagraph"/>
              <w:widowControl w:val="0"/>
              <w:numPr>
                <w:ilvl w:val="0"/>
                <w:numId w:val="58"/>
              </w:numPr>
              <w:ind w:left="399" w:hanging="426"/>
              <w:jc w:val="both"/>
              <w:rPr>
                <w:rFonts w:ascii="Times New Roman" w:eastAsia="Times New Roman" w:hAnsi="Times New Roman" w:cs="Times New Roman"/>
                <w:noProof/>
                <w:lang w:val="en-US" w:eastAsia="lv-LV"/>
              </w:rPr>
            </w:pPr>
            <w:r w:rsidRPr="001C6562">
              <w:rPr>
                <w:rFonts w:ascii="Times New Roman" w:eastAsia="Times New Roman" w:hAnsi="Times New Roman" w:cs="Times New Roman"/>
                <w:noProof/>
                <w:lang w:val="en-US" w:eastAsia="lv-LV"/>
              </w:rPr>
              <w:t>n/a</w:t>
            </w:r>
          </w:p>
        </w:tc>
      </w:tr>
      <w:tr w:rsidR="00264AE7" w:rsidRPr="001C6562" w14:paraId="3FABC78E" w14:textId="77777777" w:rsidTr="00264AE7">
        <w:tc>
          <w:tcPr>
            <w:tcW w:w="9061" w:type="dxa"/>
          </w:tcPr>
          <w:p w14:paraId="28362164" w14:textId="2B038B45" w:rsidR="00264AE7" w:rsidRPr="001C6562" w:rsidRDefault="003B767A" w:rsidP="007A31CC">
            <w:pPr>
              <w:widowControl w:val="0"/>
              <w:jc w:val="both"/>
              <w:rPr>
                <w:rFonts w:ascii="Times New Roman" w:eastAsia="Times New Roman" w:hAnsi="Times New Roman" w:cs="Times New Roman"/>
                <w:noProof/>
                <w:lang w:val="en-US" w:eastAsia="lv-LV"/>
              </w:rPr>
            </w:pPr>
            <w:r w:rsidRPr="001C6562">
              <w:rPr>
                <w:rFonts w:ascii="Times New Roman" w:eastAsia="Times New Roman" w:hAnsi="Times New Roman" w:cs="Times New Roman"/>
                <w:b/>
                <w:bCs/>
                <w:noProof/>
                <w:lang w:val="en-US" w:eastAsia="lv-LV"/>
              </w:rPr>
              <w:t>Kopējie ilgtermiņa rezultātu rādītāji</w:t>
            </w:r>
          </w:p>
        </w:tc>
      </w:tr>
      <w:tr w:rsidR="00264AE7" w:rsidRPr="001C6562" w14:paraId="4E16FB95" w14:textId="77777777" w:rsidTr="00264AE7">
        <w:tc>
          <w:tcPr>
            <w:tcW w:w="9061" w:type="dxa"/>
          </w:tcPr>
          <w:p w14:paraId="3C135E57" w14:textId="48B4BBC7" w:rsidR="00264AE7" w:rsidRPr="001C6562" w:rsidRDefault="003B767A" w:rsidP="003B767A">
            <w:pPr>
              <w:pStyle w:val="ListParagraph"/>
              <w:widowControl w:val="0"/>
              <w:numPr>
                <w:ilvl w:val="0"/>
                <w:numId w:val="58"/>
              </w:numPr>
              <w:ind w:left="399" w:hanging="426"/>
              <w:jc w:val="both"/>
              <w:rPr>
                <w:rFonts w:ascii="Times New Roman" w:eastAsia="Times New Roman" w:hAnsi="Times New Roman" w:cs="Times New Roman"/>
                <w:noProof/>
                <w:lang w:val="en-US" w:eastAsia="lv-LV"/>
              </w:rPr>
            </w:pPr>
            <w:r w:rsidRPr="001C6562">
              <w:rPr>
                <w:rFonts w:ascii="Times New Roman" w:eastAsia="Times New Roman" w:hAnsi="Times New Roman" w:cs="Times New Roman"/>
                <w:noProof/>
                <w:lang w:val="en-US" w:eastAsia="lv-LV"/>
              </w:rPr>
              <w:t xml:space="preserve">Nodarbinātībā iesaistītie dalībnieki vecumā pēc 54 gadiem, tostarp pašnodarbinātie, sešus mēnešus pēc </w:t>
            </w:r>
            <w:r w:rsidR="00D82B20">
              <w:rPr>
                <w:rFonts w:ascii="Times New Roman" w:eastAsia="Times New Roman" w:hAnsi="Times New Roman" w:cs="Times New Roman"/>
                <w:noProof/>
                <w:lang w:val="en-US" w:eastAsia="lv-LV"/>
              </w:rPr>
              <w:t>dalības beigām</w:t>
            </w:r>
          </w:p>
        </w:tc>
      </w:tr>
      <w:tr w:rsidR="003B767A" w:rsidRPr="001C6562" w14:paraId="64899BFD" w14:textId="77777777" w:rsidTr="00264AE7">
        <w:tc>
          <w:tcPr>
            <w:tcW w:w="9061" w:type="dxa"/>
          </w:tcPr>
          <w:p w14:paraId="790F8C63" w14:textId="70B5F165" w:rsidR="003B767A" w:rsidRPr="001C6562" w:rsidRDefault="003B767A" w:rsidP="007A31CC">
            <w:pPr>
              <w:widowControl w:val="0"/>
              <w:jc w:val="both"/>
              <w:rPr>
                <w:rFonts w:ascii="Times New Roman" w:eastAsia="Times New Roman" w:hAnsi="Times New Roman" w:cs="Times New Roman"/>
                <w:noProof/>
                <w:lang w:val="en-US" w:eastAsia="lv-LV"/>
              </w:rPr>
            </w:pPr>
            <w:r w:rsidRPr="001C6562">
              <w:rPr>
                <w:rFonts w:ascii="Times New Roman" w:eastAsia="Times New Roman" w:hAnsi="Times New Roman" w:cs="Times New Roman"/>
                <w:b/>
                <w:bCs/>
                <w:noProof/>
                <w:lang w:val="en-US" w:eastAsia="lv-LV"/>
              </w:rPr>
              <w:t>JNI rādītāji</w:t>
            </w:r>
          </w:p>
        </w:tc>
      </w:tr>
      <w:tr w:rsidR="003B767A" w:rsidRPr="001C6562" w14:paraId="5B89FC4F" w14:textId="77777777" w:rsidTr="00264AE7">
        <w:tc>
          <w:tcPr>
            <w:tcW w:w="9061" w:type="dxa"/>
          </w:tcPr>
          <w:p w14:paraId="32289FDF" w14:textId="45864342" w:rsidR="003B767A" w:rsidRPr="001C6562" w:rsidRDefault="003B767A" w:rsidP="003B767A">
            <w:pPr>
              <w:pStyle w:val="ListParagraph"/>
              <w:widowControl w:val="0"/>
              <w:numPr>
                <w:ilvl w:val="0"/>
                <w:numId w:val="58"/>
              </w:numPr>
              <w:ind w:left="399" w:hanging="426"/>
              <w:jc w:val="both"/>
              <w:rPr>
                <w:rFonts w:ascii="Times New Roman" w:eastAsia="Times New Roman" w:hAnsi="Times New Roman" w:cs="Times New Roman"/>
                <w:noProof/>
                <w:lang w:val="en-US" w:eastAsia="lv-LV"/>
              </w:rPr>
            </w:pPr>
            <w:r w:rsidRPr="001C6562">
              <w:rPr>
                <w:rFonts w:ascii="Times New Roman" w:eastAsia="Times New Roman" w:hAnsi="Times New Roman" w:cs="Times New Roman"/>
                <w:noProof/>
                <w:lang w:val="en-US" w:eastAsia="lv-LV"/>
              </w:rPr>
              <w:t>Visi JNI rādītāji attiecas uz personām</w:t>
            </w:r>
            <w:r w:rsidR="00D82B20">
              <w:rPr>
                <w:rFonts w:ascii="Times New Roman" w:eastAsia="Times New Roman" w:hAnsi="Times New Roman" w:cs="Times New Roman"/>
                <w:noProof/>
                <w:lang w:val="en-US" w:eastAsia="lv-LV"/>
              </w:rPr>
              <w:t>, kas jaunākas par</w:t>
            </w:r>
            <w:r w:rsidRPr="001C6562">
              <w:rPr>
                <w:rFonts w:ascii="Times New Roman" w:eastAsia="Times New Roman" w:hAnsi="Times New Roman" w:cs="Times New Roman"/>
                <w:noProof/>
                <w:lang w:val="en-US" w:eastAsia="lv-LV"/>
              </w:rPr>
              <w:t xml:space="preserve"> 25 gadiem, izņemot, ja dalībvalsts ir izvēlējusies paplašināt JNI atbalsta attiecināmību līdz 29 gadu vecumam. Šādā gadījumā stingri ieteicams izstrādāt programmas </w:t>
            </w:r>
            <w:r w:rsidR="00D82B20">
              <w:rPr>
                <w:rFonts w:ascii="Times New Roman" w:eastAsia="Times New Roman" w:hAnsi="Times New Roman" w:cs="Times New Roman"/>
                <w:noProof/>
                <w:lang w:val="en-US" w:eastAsia="lv-LV"/>
              </w:rPr>
              <w:t>specifisk</w:t>
            </w:r>
            <w:r w:rsidRPr="001C6562">
              <w:rPr>
                <w:rFonts w:ascii="Times New Roman" w:eastAsia="Times New Roman" w:hAnsi="Times New Roman" w:cs="Times New Roman"/>
                <w:noProof/>
                <w:lang w:val="en-US" w:eastAsia="lv-LV"/>
              </w:rPr>
              <w:t>o iznākuma rādītāju, kurā ietverta vecuma grupa no 25 līdz 29 gadiem. Rezultātu rādītāju noteikšanai ziņotās vērtības un rezultātu rādītāju mērķvērtību kopas tādā gadījumā būs saistītas ar šo paplašināto vecuma grupu.</w:t>
            </w:r>
          </w:p>
        </w:tc>
      </w:tr>
    </w:tbl>
    <w:p w14:paraId="6AE860A1" w14:textId="77777777" w:rsidR="0012298D" w:rsidRPr="0012298D" w:rsidRDefault="0012298D" w:rsidP="007A31CC">
      <w:pPr>
        <w:widowControl w:val="0"/>
        <w:spacing w:after="0" w:line="240" w:lineRule="auto"/>
        <w:jc w:val="both"/>
        <w:rPr>
          <w:rFonts w:ascii="Times New Roman" w:eastAsia="Times New Roman" w:hAnsi="Times New Roman" w:cs="Times New Roman"/>
          <w:noProof/>
          <w:sz w:val="24"/>
          <w:szCs w:val="20"/>
          <w:lang w:val="en-US" w:eastAsia="lv-LV"/>
        </w:rPr>
      </w:pPr>
    </w:p>
    <w:p w14:paraId="6711134E" w14:textId="77777777" w:rsidR="004F7005" w:rsidRPr="007A31CC" w:rsidRDefault="004F7005" w:rsidP="00081FF4">
      <w:pPr>
        <w:pStyle w:val="Heading2"/>
        <w:rPr>
          <w:rFonts w:eastAsia="Times New Roman"/>
          <w:noProof/>
          <w:lang w:val="en-US" w:eastAsia="lv-LV"/>
        </w:rPr>
      </w:pPr>
      <w:bookmarkStart w:id="27" w:name="_Toc18572400"/>
      <w:r w:rsidRPr="007A31CC">
        <w:rPr>
          <w:rFonts w:eastAsia="Times New Roman"/>
          <w:noProof/>
          <w:lang w:val="en-US" w:eastAsia="lv-LV"/>
        </w:rPr>
        <w:t>5.5. Izglītība un apmācība</w:t>
      </w:r>
      <w:bookmarkEnd w:id="27"/>
    </w:p>
    <w:p w14:paraId="6B6B7CD9" w14:textId="77777777" w:rsidR="003B767A" w:rsidRDefault="003B767A"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C2ABA0B" w14:textId="7868E6CF"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Daudzu ESF finansēto programmu pasākumu mērķis ir attīstīt prasmes un veicināt iesaisti izglītībā/apmācībā, un uzraudzības procesā ir nepieciešama informācija par dalībnieku sākuma stāvokli un to, kā šo stāvokli var ietekmēt ar ESF atbalstu. Tāpēc rādītāji ietver izglītības līmeni pirms atbalsta sniegšanas – neatkarīgi no tā, vai ar ESF atbalstu ir iegūta kāda kvalifikācija vai nav, un turpmāko iesaisti izglītībā un apmācībā.</w:t>
      </w:r>
    </w:p>
    <w:p w14:paraId="6D329278" w14:textId="77777777" w:rsidR="003B767A" w:rsidRDefault="003B767A"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3822CE25" w14:textId="15A16F2B"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5.5.1. Kā reģistrēt izglītības līmeni</w:t>
      </w:r>
    </w:p>
    <w:p w14:paraId="0D97E72B" w14:textId="77777777" w:rsidR="003B767A" w:rsidRDefault="003B767A"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06DCA84" w14:textId="284311D1"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Izglītības līmenis ir augstākais izglītības līmenis, ko dalībnieks sasniedzis </w:t>
      </w:r>
      <w:r w:rsidRPr="007A31CC">
        <w:rPr>
          <w:rFonts w:ascii="Times New Roman" w:eastAsia="Times New Roman" w:hAnsi="Times New Roman" w:cs="Times New Roman"/>
          <w:noProof/>
          <w:sz w:val="24"/>
          <w:szCs w:val="24"/>
          <w:u w:val="single"/>
          <w:lang w:val="en-US" w:eastAsia="lv-LV"/>
        </w:rPr>
        <w:t xml:space="preserve">pirms </w:t>
      </w:r>
      <w:r w:rsidRPr="007A31CC">
        <w:rPr>
          <w:rFonts w:ascii="Times New Roman" w:eastAsia="Times New Roman" w:hAnsi="Times New Roman" w:cs="Times New Roman"/>
          <w:noProof/>
          <w:sz w:val="24"/>
          <w:szCs w:val="24"/>
          <w:lang w:val="en-US" w:eastAsia="lv-LV"/>
        </w:rPr>
        <w:t xml:space="preserve">ESF atbalsta saņemšanas, un tas jānosaka </w:t>
      </w:r>
      <w:r w:rsidRPr="007A31CC">
        <w:rPr>
          <w:rFonts w:ascii="Times New Roman" w:eastAsia="Times New Roman" w:hAnsi="Times New Roman" w:cs="Times New Roman"/>
          <w:noProof/>
          <w:sz w:val="24"/>
          <w:szCs w:val="24"/>
          <w:u w:val="single"/>
          <w:lang w:val="en-US" w:eastAsia="lv-LV"/>
        </w:rPr>
        <w:t>darbības uzsākšanas dienā</w:t>
      </w:r>
      <w:r w:rsidRPr="007A31CC">
        <w:rPr>
          <w:rFonts w:ascii="Times New Roman" w:eastAsia="Times New Roman" w:hAnsi="Times New Roman" w:cs="Times New Roman"/>
          <w:noProof/>
          <w:sz w:val="24"/>
          <w:szCs w:val="24"/>
          <w:lang w:val="en-US" w:eastAsia="lv-LV"/>
        </w:rPr>
        <w:t xml:space="preserve">. Tas attiecas pat tad, ja ESF atbalsta mērķis ir paaugstināt šo līmeni. Iegūtais izglītības līmenis jāieraksta saskaņā ar </w:t>
      </w:r>
      <w:r w:rsidRPr="007A31CC">
        <w:rPr>
          <w:rFonts w:ascii="Times New Roman" w:eastAsia="Times New Roman" w:hAnsi="Times New Roman" w:cs="Times New Roman"/>
          <w:i/>
          <w:iCs/>
          <w:noProof/>
          <w:sz w:val="24"/>
          <w:szCs w:val="24"/>
          <w:lang w:val="en-US" w:eastAsia="lv-LV"/>
        </w:rPr>
        <w:t xml:space="preserve">ISCED </w:t>
      </w:r>
      <w:r w:rsidRPr="007A31CC">
        <w:rPr>
          <w:rFonts w:ascii="Times New Roman" w:eastAsia="Times New Roman" w:hAnsi="Times New Roman" w:cs="Times New Roman"/>
          <w:noProof/>
          <w:sz w:val="24"/>
          <w:szCs w:val="24"/>
          <w:lang w:val="en-US" w:eastAsia="lv-LV"/>
        </w:rPr>
        <w:t>klasifikāciju</w:t>
      </w:r>
      <w:r w:rsidR="003B767A">
        <w:rPr>
          <w:rStyle w:val="FootnoteReference"/>
          <w:rFonts w:ascii="Times New Roman" w:eastAsia="Times New Roman" w:hAnsi="Times New Roman" w:cs="Times New Roman"/>
          <w:noProof/>
          <w:sz w:val="24"/>
          <w:szCs w:val="24"/>
          <w:lang w:val="en-US" w:eastAsia="lv-LV"/>
        </w:rPr>
        <w:footnoteReference w:id="24"/>
      </w:r>
      <w:r w:rsidRPr="007A31CC">
        <w:rPr>
          <w:rFonts w:ascii="Times New Roman" w:eastAsia="Times New Roman" w:hAnsi="Times New Roman" w:cs="Times New Roman"/>
          <w:noProof/>
          <w:sz w:val="24"/>
          <w:szCs w:val="24"/>
          <w:lang w:val="en-US" w:eastAsia="lv-LV"/>
        </w:rPr>
        <w:t xml:space="preserve">, un tas ir </w:t>
      </w:r>
      <w:r w:rsidRPr="007A31CC">
        <w:rPr>
          <w:rFonts w:ascii="Times New Roman" w:eastAsia="Times New Roman" w:hAnsi="Times New Roman" w:cs="Times New Roman"/>
          <w:noProof/>
          <w:sz w:val="24"/>
          <w:szCs w:val="24"/>
          <w:u w:val="single"/>
          <w:lang w:val="en-US" w:eastAsia="lv-LV"/>
        </w:rPr>
        <w:t xml:space="preserve">augstākais sekmīgi iegūtais </w:t>
      </w:r>
      <w:r w:rsidRPr="007A31CC">
        <w:rPr>
          <w:rFonts w:ascii="Times New Roman" w:eastAsia="Times New Roman" w:hAnsi="Times New Roman" w:cs="Times New Roman"/>
          <w:i/>
          <w:iCs/>
          <w:noProof/>
          <w:sz w:val="24"/>
          <w:szCs w:val="24"/>
          <w:u w:val="single"/>
          <w:lang w:val="en-US" w:eastAsia="lv-LV"/>
        </w:rPr>
        <w:t xml:space="preserve">ISCED </w:t>
      </w:r>
      <w:r w:rsidRPr="007A31CC">
        <w:rPr>
          <w:rFonts w:ascii="Times New Roman" w:eastAsia="Times New Roman" w:hAnsi="Times New Roman" w:cs="Times New Roman"/>
          <w:noProof/>
          <w:sz w:val="24"/>
          <w:szCs w:val="24"/>
          <w:u w:val="single"/>
          <w:lang w:val="en-US" w:eastAsia="lv-LV"/>
        </w:rPr>
        <w:t>izglītības līmenis</w:t>
      </w:r>
      <w:r w:rsidRPr="007A31CC">
        <w:rPr>
          <w:rFonts w:ascii="Times New Roman" w:eastAsia="Times New Roman" w:hAnsi="Times New Roman" w:cs="Times New Roman"/>
          <w:noProof/>
          <w:sz w:val="24"/>
          <w:szCs w:val="24"/>
          <w:lang w:val="en-US" w:eastAsia="lv-LV"/>
        </w:rPr>
        <w:t>.</w:t>
      </w:r>
    </w:p>
    <w:p w14:paraId="762F5FC6" w14:textId="77777777" w:rsidR="003B767A" w:rsidRDefault="003B767A" w:rsidP="007A31CC">
      <w:pPr>
        <w:widowControl w:val="0"/>
        <w:spacing w:after="0" w:line="240" w:lineRule="auto"/>
        <w:jc w:val="both"/>
        <w:rPr>
          <w:rFonts w:ascii="Times New Roman" w:eastAsia="Times New Roman" w:hAnsi="Times New Roman" w:cs="Times New Roman"/>
          <w:noProof/>
          <w:sz w:val="24"/>
          <w:szCs w:val="20"/>
          <w:lang w:val="en-US" w:eastAsia="lv-LV"/>
        </w:rPr>
      </w:pPr>
    </w:p>
    <w:p w14:paraId="0D9CAE96" w14:textId="127A1FA0" w:rsidR="004F7005" w:rsidRPr="007A31CC"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Norādījumi un ieteikumi</w:t>
      </w:r>
    </w:p>
    <w:p w14:paraId="6DB3DD70" w14:textId="77777777" w:rsidR="003B767A" w:rsidRDefault="003B767A"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F66C426" w14:textId="35FE0934" w:rsidR="004F7005" w:rsidRPr="00A84096" w:rsidRDefault="004F7005" w:rsidP="007A31CC">
      <w:pPr>
        <w:widowControl w:val="0"/>
        <w:spacing w:after="0" w:line="240" w:lineRule="auto"/>
        <w:jc w:val="both"/>
        <w:rPr>
          <w:rFonts w:ascii="Times New Roman" w:eastAsia="Times New Roman" w:hAnsi="Times New Roman" w:cs="Times New Roman"/>
          <w:noProof/>
          <w:color w:val="002060"/>
          <w:sz w:val="24"/>
          <w:szCs w:val="24"/>
          <w:lang w:val="en-US" w:eastAsia="lv-LV"/>
        </w:rPr>
      </w:pPr>
      <w:r w:rsidRPr="00A84096">
        <w:rPr>
          <w:rFonts w:ascii="Times New Roman" w:eastAsia="Times New Roman" w:hAnsi="Times New Roman" w:cs="Times New Roman"/>
          <w:noProof/>
          <w:color w:val="002060"/>
          <w:sz w:val="24"/>
          <w:szCs w:val="24"/>
          <w:lang w:val="en-US" w:eastAsia="lv-LV"/>
        </w:rPr>
        <w:t>Norādījumi atbalsta saņēmējiem un dalībniekiem</w:t>
      </w:r>
    </w:p>
    <w:p w14:paraId="38CA565B" w14:textId="08CC7154"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Visām </w:t>
      </w:r>
      <w:r w:rsidR="00D82B20">
        <w:rPr>
          <w:rFonts w:ascii="Times New Roman" w:eastAsia="Times New Roman" w:hAnsi="Times New Roman" w:cs="Times New Roman"/>
          <w:noProof/>
          <w:sz w:val="24"/>
          <w:szCs w:val="24"/>
          <w:lang w:val="en-US" w:eastAsia="lv-LV"/>
        </w:rPr>
        <w:t>institūcijām</w:t>
      </w:r>
      <w:r w:rsidRPr="007A31CC">
        <w:rPr>
          <w:rFonts w:ascii="Times New Roman" w:eastAsia="Times New Roman" w:hAnsi="Times New Roman" w:cs="Times New Roman"/>
          <w:noProof/>
          <w:sz w:val="24"/>
          <w:szCs w:val="24"/>
          <w:lang w:val="en-US" w:eastAsia="lv-LV"/>
        </w:rPr>
        <w:t xml:space="preserve">, kas ir iesaistītas informācijas reģistrēšanā, ir jāsniedz skaidras </w:t>
      </w:r>
      <w:r w:rsidRPr="007A31CC">
        <w:rPr>
          <w:rFonts w:ascii="Times New Roman" w:eastAsia="Times New Roman" w:hAnsi="Times New Roman" w:cs="Times New Roman"/>
          <w:i/>
          <w:iCs/>
          <w:noProof/>
          <w:sz w:val="24"/>
          <w:szCs w:val="24"/>
          <w:lang w:val="en-US" w:eastAsia="lv-LV"/>
        </w:rPr>
        <w:t xml:space="preserve">ISCED </w:t>
      </w:r>
      <w:r w:rsidRPr="007A31CC">
        <w:rPr>
          <w:rFonts w:ascii="Times New Roman" w:eastAsia="Times New Roman" w:hAnsi="Times New Roman" w:cs="Times New Roman"/>
          <w:noProof/>
          <w:sz w:val="24"/>
          <w:szCs w:val="24"/>
          <w:lang w:val="en-US" w:eastAsia="lv-LV"/>
        </w:rPr>
        <w:lastRenderedPageBreak/>
        <w:t>kategoriju definīcijas un valstī noteiktie to ekvivalenti. Lai vienkāršotu datu vākšanas procesu un nodrošinātu precizitāti šajā procesā, kad dalībniekiem tiek jautāts par iegūto izglītības līmeni, jāsniedz varianti, kas tieši saistīti ar valsts izglītības un apmācības sistēmā izmantoto nomenklatūru.</w:t>
      </w:r>
    </w:p>
    <w:p w14:paraId="3BE05B4C" w14:textId="77777777" w:rsidR="003B767A" w:rsidRDefault="003B767A"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06102A08" w14:textId="0C413023"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noProof/>
          <w:sz w:val="24"/>
          <w:szCs w:val="24"/>
          <w:lang w:val="en-US" w:eastAsia="lv-LV"/>
        </w:rPr>
        <w:t>Piezīme</w:t>
      </w:r>
      <w:r w:rsidRPr="007A31CC">
        <w:rPr>
          <w:rFonts w:ascii="Times New Roman" w:eastAsia="Times New Roman" w:hAnsi="Times New Roman" w:cs="Times New Roman"/>
          <w:noProof/>
          <w:sz w:val="24"/>
          <w:szCs w:val="24"/>
          <w:lang w:val="en-US" w:eastAsia="lv-LV"/>
        </w:rPr>
        <w:t>. Ir jābūt gan vispārīgām, gan arī valsts situācijai pielāgotām norādēm. Tas ir nepieciešams, piemēram, ja runa ir par ārvalstu dalībniekiem/migrantiem, kas savu izglītību un apmācību ir ieguvuši savā mītnes valstī.</w:t>
      </w:r>
    </w:p>
    <w:p w14:paraId="17C0C469" w14:textId="77777777" w:rsidR="003B767A" w:rsidRDefault="003B767A"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5473D10" w14:textId="262451C0" w:rsidR="004F7005" w:rsidRPr="00A84096" w:rsidRDefault="004F7005" w:rsidP="007A31CC">
      <w:pPr>
        <w:widowControl w:val="0"/>
        <w:spacing w:after="0" w:line="240" w:lineRule="auto"/>
        <w:jc w:val="both"/>
        <w:rPr>
          <w:rFonts w:ascii="Times New Roman" w:eastAsia="Times New Roman" w:hAnsi="Times New Roman" w:cs="Times New Roman"/>
          <w:noProof/>
          <w:color w:val="002060"/>
          <w:sz w:val="24"/>
          <w:szCs w:val="24"/>
          <w:lang w:val="en-US" w:eastAsia="lv-LV"/>
        </w:rPr>
      </w:pPr>
      <w:r w:rsidRPr="00A84096">
        <w:rPr>
          <w:rFonts w:ascii="Times New Roman" w:eastAsia="Times New Roman" w:hAnsi="Times New Roman" w:cs="Times New Roman"/>
          <w:noProof/>
          <w:color w:val="002060"/>
          <w:sz w:val="24"/>
          <w:szCs w:val="24"/>
          <w:lang w:val="en-US" w:eastAsia="lv-LV"/>
        </w:rPr>
        <w:t xml:space="preserve">Kā rīkoties, ja dalībniekam ir </w:t>
      </w:r>
      <w:r w:rsidRPr="00A84096">
        <w:rPr>
          <w:rFonts w:ascii="Times New Roman" w:eastAsia="Times New Roman" w:hAnsi="Times New Roman" w:cs="Times New Roman"/>
          <w:i/>
          <w:iCs/>
          <w:noProof/>
          <w:color w:val="002060"/>
          <w:sz w:val="24"/>
          <w:szCs w:val="24"/>
          <w:lang w:val="en-US" w:eastAsia="lv-LV"/>
        </w:rPr>
        <w:t xml:space="preserve">ISCED </w:t>
      </w:r>
      <w:r w:rsidRPr="00A84096">
        <w:rPr>
          <w:rFonts w:ascii="Times New Roman" w:eastAsia="Times New Roman" w:hAnsi="Times New Roman" w:cs="Times New Roman"/>
          <w:noProof/>
          <w:color w:val="002060"/>
          <w:sz w:val="24"/>
          <w:szCs w:val="24"/>
          <w:lang w:val="en-US" w:eastAsia="lv-LV"/>
        </w:rPr>
        <w:t>0. līmenis</w:t>
      </w:r>
      <w:r w:rsidR="00D82B20" w:rsidRPr="00A84096">
        <w:rPr>
          <w:rFonts w:ascii="Times New Roman" w:eastAsia="Times New Roman" w:hAnsi="Times New Roman" w:cs="Times New Roman"/>
          <w:noProof/>
          <w:color w:val="002060"/>
          <w:sz w:val="24"/>
          <w:szCs w:val="24"/>
          <w:lang w:val="en-US" w:eastAsia="lv-LV"/>
        </w:rPr>
        <w:t>?</w:t>
      </w:r>
    </w:p>
    <w:p w14:paraId="6FB1A67D" w14:textId="593B9BE7"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Ja dalībnieks </w:t>
      </w:r>
      <w:r w:rsidRPr="007A31CC">
        <w:rPr>
          <w:rFonts w:ascii="Times New Roman" w:eastAsia="Times New Roman" w:hAnsi="Times New Roman" w:cs="Times New Roman"/>
          <w:noProof/>
          <w:sz w:val="24"/>
          <w:szCs w:val="24"/>
          <w:u w:val="single"/>
          <w:lang w:val="en-US" w:eastAsia="lv-LV"/>
        </w:rPr>
        <w:t xml:space="preserve">nav sekmīgi nokārtojis </w:t>
      </w:r>
      <w:r w:rsidRPr="007A31CC">
        <w:rPr>
          <w:rFonts w:ascii="Times New Roman" w:eastAsia="Times New Roman" w:hAnsi="Times New Roman" w:cs="Times New Roman"/>
          <w:i/>
          <w:iCs/>
          <w:noProof/>
          <w:sz w:val="24"/>
          <w:szCs w:val="24"/>
          <w:u w:val="single"/>
          <w:lang w:val="en-US" w:eastAsia="lv-LV"/>
        </w:rPr>
        <w:t xml:space="preserve">ISCED </w:t>
      </w:r>
      <w:r w:rsidRPr="007A31CC">
        <w:rPr>
          <w:rFonts w:ascii="Times New Roman" w:eastAsia="Times New Roman" w:hAnsi="Times New Roman" w:cs="Times New Roman"/>
          <w:noProof/>
          <w:sz w:val="24"/>
          <w:szCs w:val="24"/>
          <w:u w:val="single"/>
          <w:lang w:val="en-US" w:eastAsia="lv-LV"/>
        </w:rPr>
        <w:t>1. līmeni</w:t>
      </w:r>
      <w:r w:rsidRPr="007A31CC">
        <w:rPr>
          <w:rFonts w:ascii="Times New Roman" w:eastAsia="Times New Roman" w:hAnsi="Times New Roman" w:cs="Times New Roman"/>
          <w:noProof/>
          <w:sz w:val="24"/>
          <w:szCs w:val="24"/>
          <w:lang w:val="en-US" w:eastAsia="lv-LV"/>
        </w:rPr>
        <w:t xml:space="preserve">, ir jārīkojas atkarībā no tā, kāds ir dalībnieka vecums attiecībā pret tradicionālo </w:t>
      </w:r>
      <w:r w:rsidRPr="007A31CC">
        <w:rPr>
          <w:rFonts w:ascii="Times New Roman" w:eastAsia="Times New Roman" w:hAnsi="Times New Roman" w:cs="Times New Roman"/>
          <w:i/>
          <w:iCs/>
          <w:noProof/>
          <w:sz w:val="24"/>
          <w:szCs w:val="24"/>
          <w:lang w:val="en-US" w:eastAsia="lv-LV"/>
        </w:rPr>
        <w:t xml:space="preserve">ISCED </w:t>
      </w:r>
      <w:r w:rsidRPr="007A31CC">
        <w:rPr>
          <w:rFonts w:ascii="Times New Roman" w:eastAsia="Times New Roman" w:hAnsi="Times New Roman" w:cs="Times New Roman"/>
          <w:noProof/>
          <w:sz w:val="24"/>
          <w:szCs w:val="24"/>
          <w:lang w:val="en-US" w:eastAsia="lv-LV"/>
        </w:rPr>
        <w:t>1. līmeņa sasniegšanas vecumu (to nosaka valsts līmenī, bet parasti tas ir 10–12 gadu vecums):</w:t>
      </w:r>
    </w:p>
    <w:p w14:paraId="5ED8C9C1" w14:textId="77777777" w:rsidR="003B767A" w:rsidRPr="007A31CC" w:rsidRDefault="003B767A"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D9C5332" w14:textId="77777777" w:rsidR="004F7005" w:rsidRPr="003B767A" w:rsidRDefault="004F7005" w:rsidP="003B767A">
      <w:pPr>
        <w:pStyle w:val="ListParagraph"/>
        <w:widowControl w:val="0"/>
        <w:numPr>
          <w:ilvl w:val="0"/>
          <w:numId w:val="59"/>
        </w:numPr>
        <w:spacing w:after="0" w:line="240" w:lineRule="auto"/>
        <w:ind w:left="426" w:hanging="426"/>
        <w:jc w:val="both"/>
        <w:rPr>
          <w:rFonts w:ascii="Times New Roman" w:eastAsia="Times New Roman" w:hAnsi="Times New Roman" w:cs="Times New Roman"/>
          <w:noProof/>
          <w:sz w:val="24"/>
          <w:szCs w:val="24"/>
          <w:lang w:val="en-US" w:eastAsia="lv-LV"/>
        </w:rPr>
      </w:pPr>
      <w:r w:rsidRPr="003B767A">
        <w:rPr>
          <w:rFonts w:ascii="Times New Roman" w:eastAsia="Times New Roman" w:hAnsi="Times New Roman" w:cs="Times New Roman"/>
          <w:noProof/>
          <w:sz w:val="24"/>
          <w:szCs w:val="24"/>
          <w:lang w:val="en-US" w:eastAsia="lv-LV"/>
        </w:rPr>
        <w:t xml:space="preserve">personas, kuru vecums ir </w:t>
      </w:r>
      <w:r w:rsidRPr="003B767A">
        <w:rPr>
          <w:rFonts w:ascii="Times New Roman" w:eastAsia="Times New Roman" w:hAnsi="Times New Roman" w:cs="Times New Roman"/>
          <w:noProof/>
          <w:sz w:val="24"/>
          <w:szCs w:val="24"/>
          <w:u w:val="single"/>
          <w:lang w:val="en-US" w:eastAsia="lv-LV"/>
        </w:rPr>
        <w:t xml:space="preserve">mazāks </w:t>
      </w:r>
      <w:r w:rsidRPr="003B767A">
        <w:rPr>
          <w:rFonts w:ascii="Times New Roman" w:eastAsia="Times New Roman" w:hAnsi="Times New Roman" w:cs="Times New Roman"/>
          <w:noProof/>
          <w:sz w:val="24"/>
          <w:szCs w:val="24"/>
          <w:lang w:val="en-US" w:eastAsia="lv-LV"/>
        </w:rPr>
        <w:t xml:space="preserve">par tradicionālo </w:t>
      </w:r>
      <w:r w:rsidRPr="003B767A">
        <w:rPr>
          <w:rFonts w:ascii="Times New Roman" w:eastAsia="Times New Roman" w:hAnsi="Times New Roman" w:cs="Times New Roman"/>
          <w:i/>
          <w:iCs/>
          <w:noProof/>
          <w:sz w:val="24"/>
          <w:szCs w:val="24"/>
          <w:lang w:val="en-US" w:eastAsia="lv-LV"/>
        </w:rPr>
        <w:t xml:space="preserve">ISCED </w:t>
      </w:r>
      <w:r w:rsidRPr="003B767A">
        <w:rPr>
          <w:rFonts w:ascii="Times New Roman" w:eastAsia="Times New Roman" w:hAnsi="Times New Roman" w:cs="Times New Roman"/>
          <w:noProof/>
          <w:sz w:val="24"/>
          <w:szCs w:val="24"/>
          <w:lang w:val="en-US" w:eastAsia="lv-LV"/>
        </w:rPr>
        <w:t xml:space="preserve">1. līmeņa sasniegšanas vecumu, reģistrē </w:t>
      </w:r>
      <w:r w:rsidRPr="003B767A">
        <w:rPr>
          <w:rFonts w:ascii="Times New Roman" w:eastAsia="Times New Roman" w:hAnsi="Times New Roman" w:cs="Times New Roman"/>
          <w:i/>
          <w:iCs/>
          <w:noProof/>
          <w:sz w:val="24"/>
          <w:szCs w:val="24"/>
          <w:lang w:val="en-US" w:eastAsia="lv-LV"/>
        </w:rPr>
        <w:t xml:space="preserve">ISCED </w:t>
      </w:r>
      <w:r w:rsidRPr="003B767A">
        <w:rPr>
          <w:rFonts w:ascii="Times New Roman" w:eastAsia="Times New Roman" w:hAnsi="Times New Roman" w:cs="Times New Roman"/>
          <w:noProof/>
          <w:sz w:val="24"/>
          <w:szCs w:val="24"/>
          <w:lang w:val="en-US" w:eastAsia="lv-LV"/>
        </w:rPr>
        <w:t>1. un 2. līmenī;</w:t>
      </w:r>
    </w:p>
    <w:p w14:paraId="4CF535FE" w14:textId="41C4A23C" w:rsidR="004F7005" w:rsidRPr="003B767A" w:rsidRDefault="004F7005" w:rsidP="003B767A">
      <w:pPr>
        <w:pStyle w:val="ListParagraph"/>
        <w:widowControl w:val="0"/>
        <w:numPr>
          <w:ilvl w:val="0"/>
          <w:numId w:val="59"/>
        </w:numPr>
        <w:spacing w:after="0" w:line="240" w:lineRule="auto"/>
        <w:ind w:left="426" w:hanging="426"/>
        <w:jc w:val="both"/>
        <w:rPr>
          <w:rFonts w:ascii="Times New Roman" w:eastAsia="Times New Roman" w:hAnsi="Times New Roman" w:cs="Times New Roman"/>
          <w:noProof/>
          <w:sz w:val="24"/>
          <w:szCs w:val="24"/>
          <w:lang w:val="en-US" w:eastAsia="lv-LV"/>
        </w:rPr>
      </w:pPr>
      <w:r w:rsidRPr="003B767A">
        <w:rPr>
          <w:rFonts w:ascii="Times New Roman" w:eastAsia="Times New Roman" w:hAnsi="Times New Roman" w:cs="Times New Roman"/>
          <w:noProof/>
          <w:sz w:val="24"/>
          <w:szCs w:val="24"/>
          <w:lang w:val="en-US" w:eastAsia="lv-LV"/>
        </w:rPr>
        <w:t xml:space="preserve">ja personas vecums ir </w:t>
      </w:r>
      <w:r w:rsidRPr="003B767A">
        <w:rPr>
          <w:rFonts w:ascii="Times New Roman" w:eastAsia="Times New Roman" w:hAnsi="Times New Roman" w:cs="Times New Roman"/>
          <w:noProof/>
          <w:sz w:val="24"/>
          <w:szCs w:val="24"/>
          <w:u w:val="single"/>
          <w:lang w:val="en-US" w:eastAsia="lv-LV"/>
        </w:rPr>
        <w:t xml:space="preserve">lielāks </w:t>
      </w:r>
      <w:r w:rsidRPr="003B767A">
        <w:rPr>
          <w:rFonts w:ascii="Times New Roman" w:eastAsia="Times New Roman" w:hAnsi="Times New Roman" w:cs="Times New Roman"/>
          <w:noProof/>
          <w:sz w:val="24"/>
          <w:szCs w:val="24"/>
          <w:lang w:val="en-US" w:eastAsia="lv-LV"/>
        </w:rPr>
        <w:t xml:space="preserve">par tradicionālo </w:t>
      </w:r>
      <w:r w:rsidRPr="003B767A">
        <w:rPr>
          <w:rFonts w:ascii="Times New Roman" w:eastAsia="Times New Roman" w:hAnsi="Times New Roman" w:cs="Times New Roman"/>
          <w:i/>
          <w:iCs/>
          <w:noProof/>
          <w:sz w:val="24"/>
          <w:szCs w:val="24"/>
          <w:lang w:val="en-US" w:eastAsia="lv-LV"/>
        </w:rPr>
        <w:t xml:space="preserve">ISCED </w:t>
      </w:r>
      <w:r w:rsidRPr="003B767A">
        <w:rPr>
          <w:rFonts w:ascii="Times New Roman" w:eastAsia="Times New Roman" w:hAnsi="Times New Roman" w:cs="Times New Roman"/>
          <w:noProof/>
          <w:sz w:val="24"/>
          <w:szCs w:val="24"/>
          <w:lang w:val="en-US" w:eastAsia="lv-LV"/>
        </w:rPr>
        <w:t xml:space="preserve">1. līmeņa sasniegšanas vecumu, uzskatāms, ka šai personai ir </w:t>
      </w:r>
      <w:r w:rsidRPr="003B767A">
        <w:rPr>
          <w:rFonts w:ascii="Times New Roman" w:eastAsia="Times New Roman" w:hAnsi="Times New Roman" w:cs="Times New Roman"/>
          <w:i/>
          <w:iCs/>
          <w:noProof/>
          <w:sz w:val="24"/>
          <w:szCs w:val="24"/>
          <w:lang w:val="en-US" w:eastAsia="lv-LV"/>
        </w:rPr>
        <w:t xml:space="preserve">ISCED </w:t>
      </w:r>
      <w:r w:rsidRPr="003B767A">
        <w:rPr>
          <w:rFonts w:ascii="Times New Roman" w:eastAsia="Times New Roman" w:hAnsi="Times New Roman" w:cs="Times New Roman"/>
          <w:noProof/>
          <w:sz w:val="24"/>
          <w:szCs w:val="24"/>
          <w:lang w:val="en-US" w:eastAsia="lv-LV"/>
        </w:rPr>
        <w:t>0. līmenis, un viņu reģistrē kategorijā “citas nelabvēlīgā situācijā esošas personas” (sk. 5.6.4. </w:t>
      </w:r>
      <w:r w:rsidR="00D82B20">
        <w:rPr>
          <w:rFonts w:ascii="Times New Roman" w:eastAsia="Times New Roman" w:hAnsi="Times New Roman" w:cs="Times New Roman"/>
          <w:noProof/>
          <w:sz w:val="24"/>
          <w:szCs w:val="24"/>
          <w:lang w:val="en-US" w:eastAsia="lv-LV"/>
        </w:rPr>
        <w:t>sa</w:t>
      </w:r>
      <w:r w:rsidRPr="003B767A">
        <w:rPr>
          <w:rFonts w:ascii="Times New Roman" w:eastAsia="Times New Roman" w:hAnsi="Times New Roman" w:cs="Times New Roman"/>
          <w:noProof/>
          <w:sz w:val="24"/>
          <w:szCs w:val="24"/>
          <w:lang w:val="en-US" w:eastAsia="lv-LV"/>
        </w:rPr>
        <w:t>daļu) un neuzskaita nekādos sasniegtā izglītības līmeņa rādītājos.</w:t>
      </w:r>
    </w:p>
    <w:p w14:paraId="288460D3" w14:textId="77777777" w:rsidR="003B767A" w:rsidRDefault="003B767A"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09CBB688" w14:textId="07A3699C"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noProof/>
          <w:sz w:val="24"/>
          <w:szCs w:val="24"/>
          <w:lang w:val="en-US" w:eastAsia="lv-LV"/>
        </w:rPr>
        <w:t xml:space="preserve">Piezīme. </w:t>
      </w:r>
      <w:r w:rsidRPr="007A31CC">
        <w:rPr>
          <w:rFonts w:ascii="Times New Roman" w:eastAsia="Times New Roman" w:hAnsi="Times New Roman" w:cs="Times New Roman"/>
          <w:noProof/>
          <w:sz w:val="24"/>
          <w:szCs w:val="24"/>
          <w:lang w:val="en-US" w:eastAsia="lv-LV"/>
        </w:rPr>
        <w:t xml:space="preserve">Tā kā personas, kurām ir </w:t>
      </w:r>
      <w:r w:rsidRPr="007A31CC">
        <w:rPr>
          <w:rFonts w:ascii="Times New Roman" w:eastAsia="Times New Roman" w:hAnsi="Times New Roman" w:cs="Times New Roman"/>
          <w:i/>
          <w:iCs/>
          <w:noProof/>
          <w:sz w:val="24"/>
          <w:szCs w:val="24"/>
          <w:lang w:val="en-US" w:eastAsia="lv-LV"/>
        </w:rPr>
        <w:t xml:space="preserve">ISCED </w:t>
      </w:r>
      <w:r w:rsidRPr="007A31CC">
        <w:rPr>
          <w:rFonts w:ascii="Times New Roman" w:eastAsia="Times New Roman" w:hAnsi="Times New Roman" w:cs="Times New Roman"/>
          <w:noProof/>
          <w:sz w:val="24"/>
          <w:szCs w:val="24"/>
          <w:lang w:val="en-US" w:eastAsia="lv-LV"/>
        </w:rPr>
        <w:t xml:space="preserve">0. līmenis, tiek reģistrētas kategorijā “citas nelabvēlīgā situācijā esošas personas”, proti, kategorijā, kurā varētu būt iekļauti dalībnieki, kuriem ir augstāks izglītības līmenis (piemēram, bijušie likumpārkāpēji, kuriem ir </w:t>
      </w:r>
      <w:r w:rsidRPr="007A31CC">
        <w:rPr>
          <w:rFonts w:ascii="Times New Roman" w:eastAsia="Times New Roman" w:hAnsi="Times New Roman" w:cs="Times New Roman"/>
          <w:i/>
          <w:iCs/>
          <w:noProof/>
          <w:sz w:val="24"/>
          <w:szCs w:val="24"/>
          <w:lang w:val="en-US" w:eastAsia="lv-LV"/>
        </w:rPr>
        <w:t xml:space="preserve">ISCED </w:t>
      </w:r>
      <w:r w:rsidRPr="007A31CC">
        <w:rPr>
          <w:rFonts w:ascii="Times New Roman" w:eastAsia="Times New Roman" w:hAnsi="Times New Roman" w:cs="Times New Roman"/>
          <w:noProof/>
          <w:sz w:val="24"/>
          <w:szCs w:val="24"/>
          <w:lang w:val="en-US" w:eastAsia="lv-LV"/>
        </w:rPr>
        <w:t>2. līmenis), nav iespējams summēt rādītājus pēc izglītības līmeņa, lai pārbaudītu, ka summa ir vienāda ar dalībnieku kopskaitu. Lai to darītu, izmanto vai nu vienu lauku, kurā ieraksta sasniegto izglītības līmeni un kurā ietver variantu “0. līmenis”, vai arī sīkāk iedala iemeslus, kāpēc persona tiek uzskaitīta par citā nelabvēlīgā situācijā esošu.</w:t>
      </w:r>
    </w:p>
    <w:p w14:paraId="23173807" w14:textId="77777777" w:rsidR="003B767A" w:rsidRPr="007A31CC" w:rsidRDefault="003B767A"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3FCB5627" w14:textId="77777777" w:rsidR="004F7005" w:rsidRPr="00A84096" w:rsidRDefault="004F7005" w:rsidP="007A31CC">
      <w:pPr>
        <w:widowControl w:val="0"/>
        <w:spacing w:after="0" w:line="240" w:lineRule="auto"/>
        <w:jc w:val="both"/>
        <w:rPr>
          <w:rFonts w:ascii="Times New Roman" w:eastAsia="Times New Roman" w:hAnsi="Times New Roman" w:cs="Times New Roman"/>
          <w:noProof/>
          <w:color w:val="002060"/>
          <w:sz w:val="24"/>
          <w:szCs w:val="24"/>
          <w:lang w:val="en-US" w:eastAsia="lv-LV"/>
        </w:rPr>
      </w:pPr>
      <w:r w:rsidRPr="00A84096">
        <w:rPr>
          <w:rFonts w:ascii="Times New Roman" w:eastAsia="Times New Roman" w:hAnsi="Times New Roman" w:cs="Times New Roman"/>
          <w:noProof/>
          <w:color w:val="002060"/>
          <w:sz w:val="24"/>
          <w:szCs w:val="24"/>
          <w:lang w:val="en-US" w:eastAsia="lv-LV"/>
        </w:rPr>
        <w:t xml:space="preserve">Konkrēta </w:t>
      </w:r>
      <w:r w:rsidRPr="00A84096">
        <w:rPr>
          <w:rFonts w:ascii="Times New Roman" w:eastAsia="Times New Roman" w:hAnsi="Times New Roman" w:cs="Times New Roman"/>
          <w:i/>
          <w:iCs/>
          <w:noProof/>
          <w:color w:val="002060"/>
          <w:sz w:val="24"/>
          <w:szCs w:val="24"/>
          <w:lang w:val="en-US" w:eastAsia="lv-LV"/>
        </w:rPr>
        <w:t xml:space="preserve">ISCED </w:t>
      </w:r>
      <w:r w:rsidRPr="00A84096">
        <w:rPr>
          <w:rFonts w:ascii="Times New Roman" w:eastAsia="Times New Roman" w:hAnsi="Times New Roman" w:cs="Times New Roman"/>
          <w:noProof/>
          <w:color w:val="002060"/>
          <w:sz w:val="24"/>
          <w:szCs w:val="24"/>
          <w:lang w:val="en-US" w:eastAsia="lv-LV"/>
        </w:rPr>
        <w:t>līmeņa apkopošana</w:t>
      </w:r>
    </w:p>
    <w:p w14:paraId="164B8FB2" w14:textId="49FC524E"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Lai arī rādītājos ir sagrupētas dažas </w:t>
      </w:r>
      <w:r w:rsidRPr="007A31CC">
        <w:rPr>
          <w:rFonts w:ascii="Times New Roman" w:eastAsia="Times New Roman" w:hAnsi="Times New Roman" w:cs="Times New Roman"/>
          <w:i/>
          <w:iCs/>
          <w:noProof/>
          <w:sz w:val="24"/>
          <w:szCs w:val="24"/>
          <w:lang w:val="en-US" w:eastAsia="lv-LV"/>
        </w:rPr>
        <w:t xml:space="preserve">ISCED </w:t>
      </w:r>
      <w:r w:rsidRPr="007A31CC">
        <w:rPr>
          <w:rFonts w:ascii="Times New Roman" w:eastAsia="Times New Roman" w:hAnsi="Times New Roman" w:cs="Times New Roman"/>
          <w:noProof/>
          <w:sz w:val="24"/>
          <w:szCs w:val="24"/>
          <w:lang w:val="en-US" w:eastAsia="lv-LV"/>
        </w:rPr>
        <w:t>kategorijas kopā, piemēram, apvienota pamatskolas izglītība (</w:t>
      </w:r>
      <w:r w:rsidRPr="007A31CC">
        <w:rPr>
          <w:rFonts w:ascii="Times New Roman" w:eastAsia="Times New Roman" w:hAnsi="Times New Roman" w:cs="Times New Roman"/>
          <w:i/>
          <w:iCs/>
          <w:noProof/>
          <w:sz w:val="24"/>
          <w:szCs w:val="24"/>
          <w:lang w:val="en-US" w:eastAsia="lv-LV"/>
        </w:rPr>
        <w:t xml:space="preserve">ISCED </w:t>
      </w:r>
      <w:r w:rsidRPr="007A31CC">
        <w:rPr>
          <w:rFonts w:ascii="Times New Roman" w:eastAsia="Times New Roman" w:hAnsi="Times New Roman" w:cs="Times New Roman"/>
          <w:noProof/>
          <w:sz w:val="24"/>
          <w:szCs w:val="24"/>
          <w:lang w:val="en-US" w:eastAsia="lv-LV"/>
        </w:rPr>
        <w:t>1. līmenis) ar zemākā līmeņa vidējo izglītību (</w:t>
      </w:r>
      <w:r w:rsidRPr="007A31CC">
        <w:rPr>
          <w:rFonts w:ascii="Times New Roman" w:eastAsia="Times New Roman" w:hAnsi="Times New Roman" w:cs="Times New Roman"/>
          <w:i/>
          <w:iCs/>
          <w:noProof/>
          <w:sz w:val="24"/>
          <w:szCs w:val="24"/>
          <w:lang w:val="en-US" w:eastAsia="lv-LV"/>
        </w:rPr>
        <w:t xml:space="preserve">ISCED </w:t>
      </w:r>
      <w:r w:rsidRPr="007A31CC">
        <w:rPr>
          <w:rFonts w:ascii="Times New Roman" w:eastAsia="Times New Roman" w:hAnsi="Times New Roman" w:cs="Times New Roman"/>
          <w:noProof/>
          <w:sz w:val="24"/>
          <w:szCs w:val="24"/>
          <w:lang w:val="en-US" w:eastAsia="lv-LV"/>
        </w:rPr>
        <w:t xml:space="preserve">2. līmenis), ieteicams ierakstīt </w:t>
      </w:r>
      <w:r w:rsidRPr="007A31CC">
        <w:rPr>
          <w:rFonts w:ascii="Times New Roman" w:eastAsia="Times New Roman" w:hAnsi="Times New Roman" w:cs="Times New Roman"/>
          <w:noProof/>
          <w:sz w:val="24"/>
          <w:szCs w:val="24"/>
          <w:u w:val="single"/>
          <w:lang w:val="en-US" w:eastAsia="lv-LV"/>
        </w:rPr>
        <w:t xml:space="preserve">dalībnieka konkrēto </w:t>
      </w:r>
      <w:r w:rsidRPr="007A31CC">
        <w:rPr>
          <w:rFonts w:ascii="Times New Roman" w:eastAsia="Times New Roman" w:hAnsi="Times New Roman" w:cs="Times New Roman"/>
          <w:i/>
          <w:iCs/>
          <w:noProof/>
          <w:sz w:val="24"/>
          <w:szCs w:val="24"/>
          <w:u w:val="single"/>
          <w:lang w:val="en-US" w:eastAsia="lv-LV"/>
        </w:rPr>
        <w:t xml:space="preserve">ISCED </w:t>
      </w:r>
      <w:r w:rsidRPr="007A31CC">
        <w:rPr>
          <w:rFonts w:ascii="Times New Roman" w:eastAsia="Times New Roman" w:hAnsi="Times New Roman" w:cs="Times New Roman"/>
          <w:noProof/>
          <w:sz w:val="24"/>
          <w:szCs w:val="24"/>
          <w:u w:val="single"/>
          <w:lang w:val="en-US" w:eastAsia="lv-LV"/>
        </w:rPr>
        <w:t>līmeni</w:t>
      </w:r>
      <w:r w:rsidRPr="007A31CC">
        <w:rPr>
          <w:rFonts w:ascii="Times New Roman" w:eastAsia="Times New Roman" w:hAnsi="Times New Roman" w:cs="Times New Roman"/>
          <w:noProof/>
          <w:sz w:val="24"/>
          <w:szCs w:val="24"/>
          <w:lang w:val="en-US" w:eastAsia="lv-LV"/>
        </w:rPr>
        <w:t xml:space="preserve">. Ir noderīgi turēt sīkāku informāciju, lai nodrošinātu programmas </w:t>
      </w:r>
      <w:r w:rsidR="00624996">
        <w:rPr>
          <w:rFonts w:ascii="Times New Roman" w:eastAsia="Times New Roman" w:hAnsi="Times New Roman" w:cs="Times New Roman"/>
          <w:noProof/>
          <w:sz w:val="24"/>
          <w:szCs w:val="24"/>
          <w:lang w:val="en-US" w:eastAsia="lv-LV"/>
        </w:rPr>
        <w:t>specifisko</w:t>
      </w:r>
      <w:r w:rsidRPr="007A31CC">
        <w:rPr>
          <w:rFonts w:ascii="Times New Roman" w:eastAsia="Times New Roman" w:hAnsi="Times New Roman" w:cs="Times New Roman"/>
          <w:noProof/>
          <w:sz w:val="24"/>
          <w:szCs w:val="24"/>
          <w:lang w:val="en-US" w:eastAsia="lv-LV"/>
        </w:rPr>
        <w:t xml:space="preserve"> rādītāju izstrādi un ievaddatus novērtēšanas pētījumiem.</w:t>
      </w:r>
    </w:p>
    <w:p w14:paraId="737B4559" w14:textId="77777777" w:rsidR="003B767A" w:rsidRDefault="003B767A"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p>
    <w:p w14:paraId="4BE2599C" w14:textId="4CCD1A6A" w:rsidR="004F7005" w:rsidRPr="007A31CC"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Praktiski piemēri</w:t>
      </w:r>
    </w:p>
    <w:p w14:paraId="029BA244" w14:textId="77777777" w:rsidR="003B767A" w:rsidRPr="003B767A" w:rsidRDefault="003B767A"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3B767A" w14:paraId="03746536" w14:textId="77777777" w:rsidTr="003B767A">
        <w:tc>
          <w:tcPr>
            <w:tcW w:w="9061" w:type="dxa"/>
          </w:tcPr>
          <w:p w14:paraId="0DB3EFAD" w14:textId="77777777" w:rsidR="003B767A" w:rsidRPr="007A31CC" w:rsidRDefault="003B767A" w:rsidP="003B767A">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30. piemērs. Dalībnieki ar nepabeigtu kvalifikāciju</w:t>
            </w:r>
          </w:p>
          <w:p w14:paraId="4AFE65D6" w14:textId="77777777" w:rsidR="003B767A" w:rsidRDefault="003B767A" w:rsidP="003B767A">
            <w:pPr>
              <w:widowControl w:val="0"/>
              <w:jc w:val="both"/>
              <w:rPr>
                <w:rFonts w:ascii="Times New Roman" w:eastAsia="Times New Roman" w:hAnsi="Times New Roman" w:cs="Times New Roman"/>
                <w:i/>
                <w:iCs/>
                <w:noProof/>
                <w:sz w:val="24"/>
                <w:szCs w:val="24"/>
                <w:lang w:val="en-US" w:eastAsia="lv-LV"/>
              </w:rPr>
            </w:pPr>
          </w:p>
          <w:p w14:paraId="1C95A01B" w14:textId="77777777" w:rsidR="003B767A" w:rsidRPr="007A31CC" w:rsidRDefault="003B767A" w:rsidP="003B767A">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Students uzsāk darbību, kamēr vēl studē, lai iegūtu oficiālu kvalifikāciju, un ir nokārtojis dažus starpposma eksāmenus, kas nepieciešami kvalifikācijas iegūšanai, bet vēl nav ieguvis šo kvalifikāciju. Kad viņš ir izbeidzis darbību, viņš ir pabeidzis studiju kursu un ieguvis galīgo kvalifikāciju.</w:t>
            </w:r>
          </w:p>
          <w:p w14:paraId="332BEBB9" w14:textId="77777777" w:rsidR="003B767A" w:rsidRDefault="003B767A" w:rsidP="003B767A">
            <w:pPr>
              <w:widowControl w:val="0"/>
              <w:jc w:val="both"/>
              <w:rPr>
                <w:rFonts w:ascii="Times New Roman" w:eastAsia="Times New Roman" w:hAnsi="Times New Roman" w:cs="Times New Roman"/>
                <w:noProof/>
                <w:sz w:val="24"/>
                <w:szCs w:val="24"/>
                <w:lang w:val="en-US" w:eastAsia="lv-LV"/>
              </w:rPr>
            </w:pPr>
          </w:p>
          <w:p w14:paraId="45C075CF" w14:textId="6D3F6C0A" w:rsidR="003B767A" w:rsidRDefault="003B767A" w:rsidP="007A31CC">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-&gt; Ir jāieraksta tas izglītības līmenis, kas ir augstākais iegūtais līmenis </w:t>
            </w:r>
            <w:r w:rsidRPr="007A31CC">
              <w:rPr>
                <w:rFonts w:ascii="Times New Roman" w:eastAsia="Times New Roman" w:hAnsi="Times New Roman" w:cs="Times New Roman"/>
                <w:noProof/>
                <w:sz w:val="24"/>
                <w:szCs w:val="24"/>
                <w:u w:val="single"/>
                <w:lang w:val="en-US" w:eastAsia="lv-LV"/>
              </w:rPr>
              <w:t xml:space="preserve">pirms </w:t>
            </w:r>
            <w:r w:rsidRPr="007A31CC">
              <w:rPr>
                <w:rFonts w:ascii="Times New Roman" w:eastAsia="Times New Roman" w:hAnsi="Times New Roman" w:cs="Times New Roman"/>
                <w:noProof/>
                <w:sz w:val="24"/>
                <w:szCs w:val="24"/>
                <w:lang w:val="en-US" w:eastAsia="lv-LV"/>
              </w:rPr>
              <w:t xml:space="preserve">kārtējā kursa uzsākšanas. Tā kā dalībnieks, uzsākot darbību, vēl nav sekmīgi pabeidzis mācības kvalifikācijas iegūšanai, parasti būtu jāreģistrē par vienu vai vairākām pakāpēm zemāks </w:t>
            </w:r>
            <w:r w:rsidRPr="007A31CC">
              <w:rPr>
                <w:rFonts w:ascii="Times New Roman" w:eastAsia="Times New Roman" w:hAnsi="Times New Roman" w:cs="Times New Roman"/>
                <w:i/>
                <w:iCs/>
                <w:noProof/>
                <w:sz w:val="24"/>
                <w:szCs w:val="24"/>
                <w:lang w:val="en-US" w:eastAsia="lv-LV"/>
              </w:rPr>
              <w:t xml:space="preserve">ISCED </w:t>
            </w:r>
            <w:r w:rsidRPr="007A31CC">
              <w:rPr>
                <w:rFonts w:ascii="Times New Roman" w:eastAsia="Times New Roman" w:hAnsi="Times New Roman" w:cs="Times New Roman"/>
                <w:noProof/>
                <w:sz w:val="24"/>
                <w:szCs w:val="24"/>
                <w:lang w:val="en-US" w:eastAsia="lv-LV"/>
              </w:rPr>
              <w:t>līmenis.</w:t>
            </w:r>
          </w:p>
        </w:tc>
      </w:tr>
    </w:tbl>
    <w:p w14:paraId="2853A489" w14:textId="300584D2" w:rsidR="00E50685" w:rsidRDefault="00E50685"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EC52DED" w14:textId="77777777" w:rsidR="00E50685" w:rsidRDefault="00E50685">
      <w:pPr>
        <w:rPr>
          <w:rFonts w:ascii="Times New Roman" w:eastAsia="Times New Roman" w:hAnsi="Times New Roman" w:cs="Times New Roman"/>
          <w:noProof/>
          <w:sz w:val="24"/>
          <w:szCs w:val="24"/>
          <w:lang w:val="en-US" w:eastAsia="lv-LV"/>
        </w:rPr>
      </w:pPr>
      <w:r>
        <w:rPr>
          <w:rFonts w:ascii="Times New Roman" w:eastAsia="Times New Roman" w:hAnsi="Times New Roman" w:cs="Times New Roman"/>
          <w:noProof/>
          <w:sz w:val="24"/>
          <w:szCs w:val="24"/>
          <w:lang w:val="en-US" w:eastAsia="lv-LV"/>
        </w:rPr>
        <w:br w:type="page"/>
      </w:r>
    </w:p>
    <w:p w14:paraId="0021E973" w14:textId="77777777" w:rsidR="003B767A" w:rsidRPr="003B767A" w:rsidRDefault="003B767A"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3B767A" w14:paraId="0D034829" w14:textId="77777777" w:rsidTr="003B767A">
        <w:tc>
          <w:tcPr>
            <w:tcW w:w="9061" w:type="dxa"/>
          </w:tcPr>
          <w:p w14:paraId="529AA5CE" w14:textId="77777777" w:rsidR="003B767A" w:rsidRPr="007A31CC" w:rsidRDefault="003B767A" w:rsidP="003B767A">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31. piemērs. Studijas, kas pabeigtas izcelsmes valstī</w:t>
            </w:r>
          </w:p>
          <w:p w14:paraId="11D7AB67" w14:textId="77777777" w:rsidR="003B767A" w:rsidRDefault="003B767A" w:rsidP="003B767A">
            <w:pPr>
              <w:widowControl w:val="0"/>
              <w:jc w:val="both"/>
              <w:rPr>
                <w:rFonts w:ascii="Times New Roman" w:eastAsia="Times New Roman" w:hAnsi="Times New Roman" w:cs="Times New Roman"/>
                <w:i/>
                <w:iCs/>
                <w:noProof/>
                <w:sz w:val="24"/>
                <w:szCs w:val="24"/>
                <w:lang w:val="en-US" w:eastAsia="lv-LV"/>
              </w:rPr>
            </w:pPr>
          </w:p>
          <w:p w14:paraId="19D7408C" w14:textId="77777777" w:rsidR="003B767A" w:rsidRPr="007A31CC" w:rsidRDefault="003B767A" w:rsidP="003B767A">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Dalībnieks, kas ir migrants, ir ieguvis izglītību savā izcelsmes valstī, bet nav veicis nepieciešamās sertificēšanas procedūras savā jaunajā mītnes valstī.</w:t>
            </w:r>
          </w:p>
          <w:p w14:paraId="71D40230" w14:textId="77777777" w:rsidR="003B767A" w:rsidRDefault="003B767A" w:rsidP="003B767A">
            <w:pPr>
              <w:widowControl w:val="0"/>
              <w:jc w:val="both"/>
              <w:rPr>
                <w:rFonts w:ascii="Times New Roman" w:eastAsia="Times New Roman" w:hAnsi="Times New Roman" w:cs="Times New Roman"/>
                <w:noProof/>
                <w:sz w:val="24"/>
                <w:szCs w:val="24"/>
                <w:lang w:val="en-US" w:eastAsia="lv-LV"/>
              </w:rPr>
            </w:pPr>
          </w:p>
          <w:p w14:paraId="22616242" w14:textId="533DC97F" w:rsidR="003B767A" w:rsidRDefault="003B767A" w:rsidP="007A31CC">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-&gt; Ir jāņem vērā dalībnieka izcelsmes valstī iegūtā kvalifikācija – neatkarīgi no tā, vai ir iegūta sertifikācija/pierādījums valstī, kur tiek īstenota ESF darbība.</w:t>
            </w:r>
          </w:p>
        </w:tc>
      </w:tr>
    </w:tbl>
    <w:p w14:paraId="6F6C543F" w14:textId="77777777" w:rsidR="003B767A" w:rsidRDefault="003B767A"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4AB65157" w14:textId="698A0846"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5.5.2. Kā reģistrēt dalībniekus, kuri iegūst kvalifikāciju</w:t>
      </w:r>
    </w:p>
    <w:p w14:paraId="6706FC95" w14:textId="77777777" w:rsidR="003B767A" w:rsidRDefault="003B767A" w:rsidP="007A31CC">
      <w:pPr>
        <w:widowControl w:val="0"/>
        <w:spacing w:after="0" w:line="240" w:lineRule="auto"/>
        <w:jc w:val="both"/>
        <w:rPr>
          <w:rFonts w:ascii="Times New Roman" w:eastAsia="Times New Roman" w:hAnsi="Times New Roman" w:cs="Times New Roman"/>
          <w:noProof/>
          <w:sz w:val="24"/>
          <w:szCs w:val="24"/>
          <w:u w:val="single"/>
          <w:lang w:val="en-US" w:eastAsia="lv-LV"/>
        </w:rPr>
      </w:pPr>
    </w:p>
    <w:p w14:paraId="7B414D11" w14:textId="519A8753" w:rsidR="004F7005" w:rsidRDefault="00624996" w:rsidP="007A31CC">
      <w:pPr>
        <w:widowControl w:val="0"/>
        <w:spacing w:after="0" w:line="240" w:lineRule="auto"/>
        <w:jc w:val="both"/>
        <w:rPr>
          <w:rFonts w:ascii="Times New Roman" w:eastAsia="Times New Roman" w:hAnsi="Times New Roman" w:cs="Times New Roman"/>
          <w:noProof/>
          <w:sz w:val="24"/>
          <w:szCs w:val="24"/>
          <w:lang w:val="en-US" w:eastAsia="lv-LV"/>
        </w:rPr>
      </w:pPr>
      <w:r>
        <w:rPr>
          <w:rFonts w:ascii="Times New Roman" w:eastAsia="Times New Roman" w:hAnsi="Times New Roman" w:cs="Times New Roman"/>
          <w:noProof/>
          <w:sz w:val="24"/>
          <w:szCs w:val="24"/>
          <w:u w:val="single"/>
          <w:lang w:val="en-US" w:eastAsia="lv-LV"/>
        </w:rPr>
        <w:t>Izstāšanās no darbības</w:t>
      </w:r>
      <w:r w:rsidR="004F7005" w:rsidRPr="007A31CC">
        <w:rPr>
          <w:rFonts w:ascii="Times New Roman" w:eastAsia="Times New Roman" w:hAnsi="Times New Roman" w:cs="Times New Roman"/>
          <w:noProof/>
          <w:sz w:val="24"/>
          <w:szCs w:val="24"/>
          <w:u w:val="single"/>
          <w:lang w:val="en-US" w:eastAsia="lv-LV"/>
        </w:rPr>
        <w:t xml:space="preserve"> d</w:t>
      </w:r>
      <w:r>
        <w:rPr>
          <w:rFonts w:ascii="Times New Roman" w:eastAsia="Times New Roman" w:hAnsi="Times New Roman" w:cs="Times New Roman"/>
          <w:noProof/>
          <w:sz w:val="24"/>
          <w:szCs w:val="24"/>
          <w:u w:val="single"/>
          <w:lang w:val="en-US" w:eastAsia="lv-LV"/>
        </w:rPr>
        <w:t>atum</w:t>
      </w:r>
      <w:r w:rsidR="004F7005" w:rsidRPr="007A31CC">
        <w:rPr>
          <w:rFonts w:ascii="Times New Roman" w:eastAsia="Times New Roman" w:hAnsi="Times New Roman" w:cs="Times New Roman"/>
          <w:noProof/>
          <w:sz w:val="24"/>
          <w:szCs w:val="24"/>
          <w:u w:val="single"/>
          <w:lang w:val="en-US" w:eastAsia="lv-LV"/>
        </w:rPr>
        <w:t xml:space="preserve">ā </w:t>
      </w:r>
      <w:r w:rsidR="004F7005" w:rsidRPr="007A31CC">
        <w:rPr>
          <w:rFonts w:ascii="Times New Roman" w:eastAsia="Times New Roman" w:hAnsi="Times New Roman" w:cs="Times New Roman"/>
          <w:noProof/>
          <w:sz w:val="24"/>
          <w:szCs w:val="24"/>
          <w:lang w:val="en-US" w:eastAsia="lv-LV"/>
        </w:rPr>
        <w:t>(vai 4 nedēļu laikā no šā datuma) nosaka, vai dalībnieks ir ieguvis kvalifikāciju ESF darbības rezultātā; šī informācija ir nepieciešama kopējo un JNI tūlītējo rezultātu rādītāju iegūšanai.</w:t>
      </w:r>
    </w:p>
    <w:p w14:paraId="23C6B775" w14:textId="77777777" w:rsidR="003B767A" w:rsidRPr="007A31CC" w:rsidRDefault="003B767A"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F179B6F" w14:textId="023628E1"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Informācija par dalībniekiem, kas ieguvuši kvalifikāciju, piedaloties ESF darbībā, ir nepieciešama vienam kopējam tūlītējo rezultātu rādītājam, kas piemērojams visiem dalībniekiem, vēl vienam kopējam rādītājam kā vienam no iespējamiem nelabvēlīgā situācijā esošo personu iznākuma rādītājiem un trim JNI tūlītējo rezultātu rādītājiem kā vienam no iespējamiem iznākuma rādītājiem attiecībā uz jauniešiem, kas iepriekš bijuši bezdarbnieki, ilgstošie bezdarbnieki vai neaktīvas personas, kas nav iesaistītas izglītībā vai apmācībā (sk. 5.5.5. </w:t>
      </w:r>
      <w:r w:rsidR="00624996">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daļu).</w:t>
      </w:r>
    </w:p>
    <w:p w14:paraId="48413F26" w14:textId="77777777" w:rsidR="003B767A" w:rsidRPr="007A31CC" w:rsidRDefault="003B767A"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DD32257" w14:textId="4E04C2FE"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Saskaņā ar Eiropas kvalifikāciju ietvarstruktūru “kvalifikācija” ir vērtēšanas un validācijas oficiāls rezultāts, ko iegūst, kad kompetentā i</w:t>
      </w:r>
      <w:r w:rsidR="00624996">
        <w:rPr>
          <w:rFonts w:ascii="Times New Roman" w:eastAsia="Times New Roman" w:hAnsi="Times New Roman" w:cs="Times New Roman"/>
          <w:noProof/>
          <w:sz w:val="24"/>
          <w:szCs w:val="24"/>
          <w:lang w:val="en-US" w:eastAsia="lv-LV"/>
        </w:rPr>
        <w:t>nstitūcija</w:t>
      </w:r>
      <w:r w:rsidRPr="007A31CC">
        <w:rPr>
          <w:rFonts w:ascii="Times New Roman" w:eastAsia="Times New Roman" w:hAnsi="Times New Roman" w:cs="Times New Roman"/>
          <w:noProof/>
          <w:sz w:val="24"/>
          <w:szCs w:val="24"/>
          <w:lang w:val="en-US" w:eastAsia="lv-LV"/>
        </w:rPr>
        <w:t xml:space="preserve"> konstatē, ka indivīds ir sasniedzis mācību rezultātus atbilstīgi noteiktiem standartiem (sk. EK Metodisko norādījumu par uzraudzību un novērtēšanu C1. pielikumu). Tas nozīmē, ka, piemēram, sertifikāts par dalību mācību kursos netiek uzskatīts par kvalifikāciju – ir jābūt kādam pierādījumam, kas apliecina, ka dalībnieka kompetence tika oficiāli novērtēta saskaņā ar atzītiem standartiem.</w:t>
      </w:r>
    </w:p>
    <w:p w14:paraId="16F71C00" w14:textId="77777777" w:rsidR="003B767A" w:rsidRPr="007A31CC" w:rsidRDefault="003B767A"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3378F733" w14:textId="60154607"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Reģistrē tikai tādu kvalifikāciju, kas iegūta kā </w:t>
      </w:r>
      <w:r w:rsidRPr="007A31CC">
        <w:rPr>
          <w:rFonts w:ascii="Times New Roman" w:eastAsia="Times New Roman" w:hAnsi="Times New Roman" w:cs="Times New Roman"/>
          <w:noProof/>
          <w:sz w:val="24"/>
          <w:szCs w:val="24"/>
          <w:u w:val="single"/>
          <w:lang w:val="en-US" w:eastAsia="lv-LV"/>
        </w:rPr>
        <w:t>piedalīšanās ESF atbalstītajā darbībā tiešs rezultāts</w:t>
      </w:r>
      <w:r w:rsidRPr="007A31CC">
        <w:rPr>
          <w:rFonts w:ascii="Times New Roman" w:eastAsia="Times New Roman" w:hAnsi="Times New Roman" w:cs="Times New Roman"/>
          <w:noProof/>
          <w:sz w:val="24"/>
          <w:szCs w:val="24"/>
          <w:lang w:val="en-US" w:eastAsia="lv-LV"/>
        </w:rPr>
        <w:t xml:space="preserve">. Rezultātus </w:t>
      </w:r>
      <w:r w:rsidRPr="007A31CC">
        <w:rPr>
          <w:rFonts w:ascii="Times New Roman" w:eastAsia="Times New Roman" w:hAnsi="Times New Roman" w:cs="Times New Roman"/>
          <w:noProof/>
          <w:sz w:val="24"/>
          <w:szCs w:val="24"/>
          <w:u w:val="single"/>
          <w:lang w:val="en-US" w:eastAsia="lv-LV"/>
        </w:rPr>
        <w:t>par katru dalībnieku un par katru darbību paziņo tikai vienreiz</w:t>
      </w:r>
      <w:r w:rsidRPr="007A31CC">
        <w:rPr>
          <w:rFonts w:ascii="Times New Roman" w:eastAsia="Times New Roman" w:hAnsi="Times New Roman" w:cs="Times New Roman"/>
          <w:noProof/>
          <w:sz w:val="24"/>
          <w:szCs w:val="24"/>
          <w:lang w:val="en-US" w:eastAsia="lv-LV"/>
        </w:rPr>
        <w:t>.</w:t>
      </w:r>
    </w:p>
    <w:p w14:paraId="2C6F6376" w14:textId="77777777" w:rsidR="003B767A" w:rsidRDefault="003B767A"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p>
    <w:p w14:paraId="7CFD43AC" w14:textId="20F9DBBB" w:rsidR="004F7005" w:rsidRPr="007A31CC"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Norādījumi un ieteikumi</w:t>
      </w:r>
    </w:p>
    <w:p w14:paraId="764C3ED7" w14:textId="77777777" w:rsidR="003B767A" w:rsidRDefault="003B767A"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21D2FB0" w14:textId="48476721" w:rsidR="004F7005" w:rsidRPr="00A84096" w:rsidRDefault="004F7005" w:rsidP="007A31CC">
      <w:pPr>
        <w:widowControl w:val="0"/>
        <w:spacing w:after="0" w:line="240" w:lineRule="auto"/>
        <w:jc w:val="both"/>
        <w:rPr>
          <w:rFonts w:ascii="Times New Roman" w:eastAsia="Times New Roman" w:hAnsi="Times New Roman" w:cs="Times New Roman"/>
          <w:noProof/>
          <w:color w:val="002060"/>
          <w:sz w:val="24"/>
          <w:szCs w:val="24"/>
          <w:lang w:val="en-US" w:eastAsia="lv-LV"/>
        </w:rPr>
      </w:pPr>
      <w:r w:rsidRPr="00A84096">
        <w:rPr>
          <w:rFonts w:ascii="Times New Roman" w:eastAsia="Times New Roman" w:hAnsi="Times New Roman" w:cs="Times New Roman"/>
          <w:noProof/>
          <w:color w:val="002060"/>
          <w:sz w:val="24"/>
          <w:szCs w:val="24"/>
          <w:lang w:val="en-US" w:eastAsia="lv-LV"/>
        </w:rPr>
        <w:t>Termina “kvalifikācija” definīcija valsts līmenī</w:t>
      </w:r>
    </w:p>
    <w:p w14:paraId="635A3EFC" w14:textId="7A4CAE65"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Tiek uzskatīts par labu praksi valsts, programmas un/vai darbības līmenī definēt, kāda kvalifikācija (un kuras i</w:t>
      </w:r>
      <w:r w:rsidR="00624996">
        <w:rPr>
          <w:rFonts w:ascii="Times New Roman" w:eastAsia="Times New Roman" w:hAnsi="Times New Roman" w:cs="Times New Roman"/>
          <w:noProof/>
          <w:sz w:val="24"/>
          <w:szCs w:val="24"/>
          <w:lang w:val="en-US" w:eastAsia="lv-LV"/>
        </w:rPr>
        <w:t>nstitūcijas</w:t>
      </w:r>
      <w:r w:rsidRPr="007A31CC">
        <w:rPr>
          <w:rFonts w:ascii="Times New Roman" w:eastAsia="Times New Roman" w:hAnsi="Times New Roman" w:cs="Times New Roman"/>
          <w:noProof/>
          <w:sz w:val="24"/>
          <w:szCs w:val="24"/>
          <w:lang w:val="en-US" w:eastAsia="lv-LV"/>
        </w:rPr>
        <w:t xml:space="preserve"> nodrošināta kvalifikācija) ir uzskatāma par pieņemamu Eiropas kvalifikāciju ietvarstruktūras izpratnē.</w:t>
      </w:r>
    </w:p>
    <w:p w14:paraId="1FC05FB5" w14:textId="77777777" w:rsidR="003B767A" w:rsidRPr="007A31CC" w:rsidRDefault="003B767A"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66DA1731" w14:textId="77777777" w:rsidR="004F7005" w:rsidRPr="00A84096" w:rsidRDefault="004F7005" w:rsidP="007A31CC">
      <w:pPr>
        <w:widowControl w:val="0"/>
        <w:spacing w:after="0" w:line="240" w:lineRule="auto"/>
        <w:jc w:val="both"/>
        <w:rPr>
          <w:rFonts w:ascii="Times New Roman" w:eastAsia="Times New Roman" w:hAnsi="Times New Roman" w:cs="Times New Roman"/>
          <w:noProof/>
          <w:color w:val="002060"/>
          <w:sz w:val="24"/>
          <w:szCs w:val="24"/>
          <w:lang w:val="en-US" w:eastAsia="lv-LV"/>
        </w:rPr>
      </w:pPr>
      <w:r w:rsidRPr="00A84096">
        <w:rPr>
          <w:rFonts w:ascii="Times New Roman" w:eastAsia="Times New Roman" w:hAnsi="Times New Roman" w:cs="Times New Roman"/>
          <w:noProof/>
          <w:color w:val="002060"/>
          <w:sz w:val="24"/>
          <w:szCs w:val="24"/>
          <w:lang w:val="en-US" w:eastAsia="lv-LV"/>
        </w:rPr>
        <w:t>Kvalifikācijas rezultāti, kas kļūst zināmi pēc 4 nedēļu perioda</w:t>
      </w:r>
    </w:p>
    <w:p w14:paraId="5F42D260" w14:textId="0F5BF457"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Saskaņā ar EK Metodiskajiem norādījumiem par uzraudzību un novērtēšanu (3.2.1. </w:t>
      </w:r>
      <w:r w:rsidR="00624996">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daļa “Kopējie tūlītējo rezultātu rādītāji) jāreģistrē tikai tie rezultāti, kuri ir paziņoti 4 nedēļu periodā. Tāpēc tūlītējo rezultātu rādītājā “kvalifikācijas ieguvē iesaistītie dalībnieki</w:t>
      </w:r>
      <w:r w:rsidR="00624996">
        <w:rPr>
          <w:rFonts w:ascii="Times New Roman" w:eastAsia="Times New Roman" w:hAnsi="Times New Roman" w:cs="Times New Roman"/>
          <w:noProof/>
          <w:sz w:val="24"/>
          <w:szCs w:val="24"/>
          <w:lang w:val="en-US" w:eastAsia="lv-LV"/>
        </w:rPr>
        <w:t>,</w:t>
      </w:r>
      <w:r w:rsidRPr="007A31CC">
        <w:rPr>
          <w:rFonts w:ascii="Times New Roman" w:eastAsia="Times New Roman" w:hAnsi="Times New Roman" w:cs="Times New Roman"/>
          <w:noProof/>
          <w:sz w:val="24"/>
          <w:szCs w:val="24"/>
          <w:lang w:val="en-US" w:eastAsia="lv-LV"/>
        </w:rPr>
        <w:t xml:space="preserve"> </w:t>
      </w:r>
      <w:r w:rsidR="00624996">
        <w:rPr>
          <w:rFonts w:ascii="Times New Roman" w:eastAsia="Times New Roman" w:hAnsi="Times New Roman" w:cs="Times New Roman"/>
          <w:noProof/>
          <w:sz w:val="24"/>
          <w:szCs w:val="24"/>
          <w:lang w:val="en-US" w:eastAsia="lv-LV"/>
        </w:rPr>
        <w:t>pabeidzot dalību</w:t>
      </w:r>
      <w:r w:rsidRPr="007A31CC">
        <w:rPr>
          <w:rFonts w:ascii="Times New Roman" w:eastAsia="Times New Roman" w:hAnsi="Times New Roman" w:cs="Times New Roman"/>
          <w:noProof/>
          <w:sz w:val="24"/>
          <w:szCs w:val="24"/>
          <w:lang w:val="en-US" w:eastAsia="lv-LV"/>
        </w:rPr>
        <w:t xml:space="preserve">” jāuzskaita tikai tie dalībnieki, kuri ir nokārtojuši eksāmenu 4 nedēļu periodā (t. i., sertifikāta iegūšanas datums ir </w:t>
      </w:r>
      <w:r w:rsidR="00624996">
        <w:rPr>
          <w:rFonts w:ascii="Times New Roman" w:eastAsia="Times New Roman" w:hAnsi="Times New Roman" w:cs="Times New Roman"/>
          <w:noProof/>
          <w:sz w:val="24"/>
          <w:szCs w:val="24"/>
          <w:lang w:val="en-US" w:eastAsia="lv-LV"/>
        </w:rPr>
        <w:t>dalības</w:t>
      </w:r>
      <w:r w:rsidRPr="007A31CC">
        <w:rPr>
          <w:rFonts w:ascii="Times New Roman" w:eastAsia="Times New Roman" w:hAnsi="Times New Roman" w:cs="Times New Roman"/>
          <w:noProof/>
          <w:sz w:val="24"/>
          <w:szCs w:val="24"/>
          <w:lang w:val="en-US" w:eastAsia="lv-LV"/>
        </w:rPr>
        <w:t xml:space="preserve"> </w:t>
      </w:r>
      <w:r w:rsidR="00624996">
        <w:rPr>
          <w:rFonts w:ascii="Times New Roman" w:eastAsia="Times New Roman" w:hAnsi="Times New Roman" w:cs="Times New Roman"/>
          <w:noProof/>
          <w:sz w:val="24"/>
          <w:szCs w:val="24"/>
          <w:lang w:val="en-US" w:eastAsia="lv-LV"/>
        </w:rPr>
        <w:t>beigu</w:t>
      </w:r>
      <w:r w:rsidRPr="007A31CC">
        <w:rPr>
          <w:rFonts w:ascii="Times New Roman" w:eastAsia="Times New Roman" w:hAnsi="Times New Roman" w:cs="Times New Roman"/>
          <w:noProof/>
          <w:sz w:val="24"/>
          <w:szCs w:val="24"/>
          <w:lang w:val="en-US" w:eastAsia="lv-LV"/>
        </w:rPr>
        <w:t xml:space="preserve"> dienā vai 4 nedēļu laikā pēc </w:t>
      </w:r>
      <w:r w:rsidR="00624996">
        <w:rPr>
          <w:rFonts w:ascii="Times New Roman" w:eastAsia="Times New Roman" w:hAnsi="Times New Roman" w:cs="Times New Roman"/>
          <w:noProof/>
          <w:sz w:val="24"/>
          <w:szCs w:val="24"/>
          <w:lang w:val="en-US" w:eastAsia="lv-LV"/>
        </w:rPr>
        <w:t>izstāšanās</w:t>
      </w:r>
      <w:r w:rsidRPr="007A31CC">
        <w:rPr>
          <w:rFonts w:ascii="Times New Roman" w:eastAsia="Times New Roman" w:hAnsi="Times New Roman" w:cs="Times New Roman"/>
          <w:noProof/>
          <w:sz w:val="24"/>
          <w:szCs w:val="24"/>
          <w:lang w:val="en-US" w:eastAsia="lv-LV"/>
        </w:rPr>
        <w:t xml:space="preserve"> nokārtotā eksāmena datums).</w:t>
      </w:r>
    </w:p>
    <w:p w14:paraId="369CCC26" w14:textId="77777777" w:rsidR="003B767A" w:rsidRDefault="003B767A"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11C221F" w14:textId="2981AE77"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Ja vērtējuma rezultāts ir zināms pēc šī 4 nedēļu perioda, ieteicams rādītājā “kvalifikācijas ieguvē iesaistītie dalībnieki</w:t>
      </w:r>
      <w:r w:rsidR="00624996">
        <w:rPr>
          <w:rFonts w:ascii="Times New Roman" w:eastAsia="Times New Roman" w:hAnsi="Times New Roman" w:cs="Times New Roman"/>
          <w:noProof/>
          <w:sz w:val="24"/>
          <w:szCs w:val="24"/>
          <w:lang w:val="en-US" w:eastAsia="lv-LV"/>
        </w:rPr>
        <w:t>, pabeidzot dalību</w:t>
      </w:r>
      <w:r w:rsidRPr="007A31CC">
        <w:rPr>
          <w:rFonts w:ascii="Times New Roman" w:eastAsia="Times New Roman" w:hAnsi="Times New Roman" w:cs="Times New Roman"/>
          <w:noProof/>
          <w:sz w:val="24"/>
          <w:szCs w:val="24"/>
          <w:lang w:val="en-US" w:eastAsia="lv-LV"/>
        </w:rPr>
        <w:t xml:space="preserve">” ierakstīt 0 un pēc tam atjaunināt dalības ierakstu, </w:t>
      </w:r>
      <w:r w:rsidRPr="007A31CC">
        <w:rPr>
          <w:rFonts w:ascii="Times New Roman" w:eastAsia="Times New Roman" w:hAnsi="Times New Roman" w:cs="Times New Roman"/>
          <w:noProof/>
          <w:sz w:val="24"/>
          <w:szCs w:val="24"/>
          <w:lang w:val="en-US" w:eastAsia="lv-LV"/>
        </w:rPr>
        <w:lastRenderedPageBreak/>
        <w:t>tiklīdz rezultāts ir kļuvis zināms. Atbalsta saņēmējiem jāsniedz norādes par datu reģistrēšanu.</w:t>
      </w:r>
    </w:p>
    <w:p w14:paraId="0A41CAD9" w14:textId="77777777" w:rsidR="003B767A" w:rsidRDefault="003B767A"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p>
    <w:p w14:paraId="5BE6A712" w14:textId="3850AE77" w:rsidR="004F7005" w:rsidRPr="007A31CC"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Praktiski piemēri</w:t>
      </w:r>
    </w:p>
    <w:p w14:paraId="7E91A2E2" w14:textId="77777777" w:rsidR="003B7894" w:rsidRPr="003B7894" w:rsidRDefault="003B7894"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3B7894" w14:paraId="0EEAEF32" w14:textId="77777777" w:rsidTr="003B7894">
        <w:tc>
          <w:tcPr>
            <w:tcW w:w="9061" w:type="dxa"/>
          </w:tcPr>
          <w:p w14:paraId="326344B7" w14:textId="3846230B" w:rsidR="003B7894" w:rsidRPr="007A31CC" w:rsidRDefault="003B7894" w:rsidP="003B7894">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 xml:space="preserve">32. piemērs. Kvalifikācija iegūta pirms </w:t>
            </w:r>
            <w:r w:rsidR="00624996">
              <w:rPr>
                <w:rFonts w:ascii="Times New Roman" w:eastAsia="Times New Roman" w:hAnsi="Times New Roman" w:cs="Times New Roman"/>
                <w:b/>
                <w:bCs/>
                <w:noProof/>
                <w:sz w:val="24"/>
                <w:szCs w:val="24"/>
                <w:lang w:val="en-US" w:eastAsia="lv-LV"/>
              </w:rPr>
              <w:t>izstāšanās no darbības datuma</w:t>
            </w:r>
          </w:p>
          <w:p w14:paraId="254FF1C8" w14:textId="77777777" w:rsidR="003B7894" w:rsidRDefault="003B7894" w:rsidP="003B7894">
            <w:pPr>
              <w:widowControl w:val="0"/>
              <w:jc w:val="both"/>
              <w:rPr>
                <w:rFonts w:ascii="Times New Roman" w:eastAsia="Times New Roman" w:hAnsi="Times New Roman" w:cs="Times New Roman"/>
                <w:i/>
                <w:iCs/>
                <w:noProof/>
                <w:sz w:val="24"/>
                <w:szCs w:val="24"/>
                <w:lang w:val="en-US" w:eastAsia="lv-LV"/>
              </w:rPr>
            </w:pPr>
          </w:p>
          <w:p w14:paraId="06FB3C35" w14:textId="77777777" w:rsidR="003B7894" w:rsidRPr="007A31CC" w:rsidRDefault="003B7894" w:rsidP="003B7894">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Atsevišķas ESF darbības ietvaros dalībnieks piedalās mācību kursā (kurā viņš iegūs kvalifikāciju) un tad otrā mācību kursā (kurā netiks iegūta kvalifikācija).</w:t>
            </w:r>
          </w:p>
          <w:p w14:paraId="6F4179B8" w14:textId="77777777" w:rsidR="003B7894" w:rsidRDefault="003B7894" w:rsidP="003B7894">
            <w:pPr>
              <w:widowControl w:val="0"/>
              <w:jc w:val="both"/>
              <w:rPr>
                <w:rFonts w:ascii="Times New Roman" w:eastAsia="Times New Roman" w:hAnsi="Times New Roman" w:cs="Times New Roman"/>
                <w:noProof/>
                <w:sz w:val="24"/>
                <w:szCs w:val="24"/>
                <w:lang w:val="en-US" w:eastAsia="lv-LV"/>
              </w:rPr>
            </w:pPr>
          </w:p>
          <w:p w14:paraId="3DE77816" w14:textId="0DB0E6DB" w:rsidR="003B7894" w:rsidRDefault="003B7894" w:rsidP="003B7894">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-&gt; Nav būtiski, kurā laikā šī kvalifikācija tiek iegūta, ar nosacījumu, ka tā ir iegūta ESF darbības rezultātā. Dalībnieks jāreģistrē rādītājā “kvalifikācijas ieguvē iesaistītie dalībnieki</w:t>
            </w:r>
            <w:r w:rsidR="00624996">
              <w:rPr>
                <w:rFonts w:ascii="Times New Roman" w:eastAsia="Times New Roman" w:hAnsi="Times New Roman" w:cs="Times New Roman"/>
                <w:noProof/>
                <w:sz w:val="24"/>
                <w:szCs w:val="24"/>
                <w:lang w:val="en-US" w:eastAsia="lv-LV"/>
              </w:rPr>
              <w:t>, pabeidzot dalību</w:t>
            </w:r>
            <w:r w:rsidRPr="007A31CC">
              <w:rPr>
                <w:rFonts w:ascii="Times New Roman" w:eastAsia="Times New Roman" w:hAnsi="Times New Roman" w:cs="Times New Roman"/>
                <w:noProof/>
                <w:sz w:val="24"/>
                <w:szCs w:val="24"/>
                <w:lang w:val="en-US" w:eastAsia="lv-LV"/>
              </w:rPr>
              <w:t>”.</w:t>
            </w:r>
          </w:p>
          <w:p w14:paraId="461E2E81" w14:textId="02A94229" w:rsidR="003B7894" w:rsidRDefault="00624996" w:rsidP="007A31CC">
            <w:pPr>
              <w:widowControl w:val="0"/>
              <w:jc w:val="both"/>
              <w:rPr>
                <w:rFonts w:ascii="Times New Roman" w:eastAsia="Times New Roman" w:hAnsi="Times New Roman" w:cs="Times New Roman"/>
                <w:noProof/>
                <w:sz w:val="24"/>
                <w:szCs w:val="24"/>
                <w:lang w:val="en-US" w:eastAsia="lv-LV"/>
              </w:rPr>
            </w:pPr>
            <w:r w:rsidRPr="00624996">
              <w:rPr>
                <w:rFonts w:ascii="Times New Roman" w:eastAsia="Times New Roman" w:hAnsi="Times New Roman" w:cs="Times New Roman"/>
                <w:noProof/>
                <w:sz w:val="24"/>
                <w:szCs w:val="24"/>
                <w:lang w:val="en-US" w:eastAsia="lv-LV"/>
              </w:rPr>
              <w:drawing>
                <wp:inline distT="0" distB="0" distL="0" distR="0" wp14:anchorId="1CA4C98F" wp14:editId="428EFDBE">
                  <wp:extent cx="5760085" cy="1463040"/>
                  <wp:effectExtent l="0" t="0" r="0"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85" cy="1463040"/>
                          </a:xfrm>
                          <a:prstGeom prst="rect">
                            <a:avLst/>
                          </a:prstGeom>
                          <a:noFill/>
                          <a:ln>
                            <a:noFill/>
                          </a:ln>
                        </pic:spPr>
                      </pic:pic>
                    </a:graphicData>
                  </a:graphic>
                </wp:inline>
              </w:drawing>
            </w:r>
          </w:p>
        </w:tc>
      </w:tr>
    </w:tbl>
    <w:p w14:paraId="2FAFA092" w14:textId="77777777" w:rsidR="003B7894" w:rsidRPr="003B7894" w:rsidRDefault="003B789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09FE73C" w14:textId="73F6C1BA"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5.5.3. Kā ierakstīt izglītības/apmācības statusa maiņu</w:t>
      </w:r>
    </w:p>
    <w:p w14:paraId="7C62630B" w14:textId="77777777" w:rsidR="003B7894" w:rsidRDefault="003B789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893853C" w14:textId="6285418C"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Ar kopējo (un JNI) tūlītējo rezultātu rādītāju mēra, kā ir mainījies dalībnieka statuss salīdzinājumā ar viņa stāvokli pirms iesaistīšanās darbībā. Tāpēc dalībnieki, kuri iestāšanās brīdī jau ir iesaistīti izglītībā/apmācībā, </w:t>
      </w:r>
      <w:r w:rsidRPr="007A31CC">
        <w:rPr>
          <w:rFonts w:ascii="Times New Roman" w:eastAsia="Times New Roman" w:hAnsi="Times New Roman" w:cs="Times New Roman"/>
          <w:noProof/>
          <w:sz w:val="24"/>
          <w:szCs w:val="24"/>
          <w:u w:val="single"/>
          <w:lang w:val="en-US" w:eastAsia="lv-LV"/>
        </w:rPr>
        <w:t xml:space="preserve">nav </w:t>
      </w:r>
      <w:r w:rsidRPr="007A31CC">
        <w:rPr>
          <w:rFonts w:ascii="Times New Roman" w:eastAsia="Times New Roman" w:hAnsi="Times New Roman" w:cs="Times New Roman"/>
          <w:noProof/>
          <w:sz w:val="24"/>
          <w:szCs w:val="24"/>
          <w:lang w:val="en-US" w:eastAsia="lv-LV"/>
        </w:rPr>
        <w:t xml:space="preserve">jāuzskaita kā dalībnieki, kas iesaistījušies izglītībā/apmācībā pēc </w:t>
      </w:r>
      <w:r w:rsidR="00BF0F38">
        <w:rPr>
          <w:rFonts w:ascii="Times New Roman" w:eastAsia="Times New Roman" w:hAnsi="Times New Roman" w:cs="Times New Roman"/>
          <w:noProof/>
          <w:sz w:val="24"/>
          <w:szCs w:val="24"/>
          <w:lang w:val="en-US" w:eastAsia="lv-LV"/>
        </w:rPr>
        <w:t>dalības beigām</w:t>
      </w:r>
      <w:r w:rsidRPr="007A31CC">
        <w:rPr>
          <w:rFonts w:ascii="Times New Roman" w:eastAsia="Times New Roman" w:hAnsi="Times New Roman" w:cs="Times New Roman"/>
          <w:noProof/>
          <w:sz w:val="24"/>
          <w:szCs w:val="24"/>
          <w:lang w:val="en-US" w:eastAsia="lv-LV"/>
        </w:rPr>
        <w:t xml:space="preserve">. To, vai dalībnieks ir iesaistījies izglītībā/apmācībā pēc </w:t>
      </w:r>
      <w:r w:rsidR="00BF0F38">
        <w:rPr>
          <w:rFonts w:ascii="Times New Roman" w:eastAsia="Times New Roman" w:hAnsi="Times New Roman" w:cs="Times New Roman"/>
          <w:noProof/>
          <w:sz w:val="24"/>
          <w:szCs w:val="24"/>
          <w:lang w:val="en-US" w:eastAsia="lv-LV"/>
        </w:rPr>
        <w:t>dalības beigām</w:t>
      </w:r>
      <w:r w:rsidRPr="007A31CC">
        <w:rPr>
          <w:rFonts w:ascii="Times New Roman" w:eastAsia="Times New Roman" w:hAnsi="Times New Roman" w:cs="Times New Roman"/>
          <w:noProof/>
          <w:sz w:val="24"/>
          <w:szCs w:val="24"/>
          <w:lang w:val="en-US" w:eastAsia="lv-LV"/>
        </w:rPr>
        <w:t xml:space="preserve">, nosaka </w:t>
      </w:r>
      <w:r w:rsidRPr="007A31CC">
        <w:rPr>
          <w:rFonts w:ascii="Times New Roman" w:eastAsia="Times New Roman" w:hAnsi="Times New Roman" w:cs="Times New Roman"/>
          <w:noProof/>
          <w:sz w:val="24"/>
          <w:szCs w:val="24"/>
          <w:u w:val="single"/>
          <w:lang w:val="en-US" w:eastAsia="lv-LV"/>
        </w:rPr>
        <w:t>darbības izbeigšanas dienā (vai 4 nedēļu laikā pēc šā datuma)</w:t>
      </w:r>
      <w:r w:rsidRPr="007A31CC">
        <w:rPr>
          <w:rFonts w:ascii="Times New Roman" w:eastAsia="Times New Roman" w:hAnsi="Times New Roman" w:cs="Times New Roman"/>
          <w:noProof/>
          <w:sz w:val="24"/>
          <w:szCs w:val="24"/>
          <w:lang w:val="en-US" w:eastAsia="lv-LV"/>
        </w:rPr>
        <w:t>.</w:t>
      </w:r>
    </w:p>
    <w:p w14:paraId="6E78F840" w14:textId="77777777" w:rsidR="003B7894" w:rsidRPr="007A31CC" w:rsidRDefault="003B789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B6B1BC9" w14:textId="31D89DB2"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Informācija par izglītībā vai apmācībā iesaistītajiem dalībniekiem attiecas uz:</w:t>
      </w:r>
    </w:p>
    <w:p w14:paraId="5E26859C" w14:textId="77777777" w:rsidR="003B7894" w:rsidRPr="007A31CC" w:rsidRDefault="003B789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3713BDB" w14:textId="77777777" w:rsidR="004F7005" w:rsidRPr="003B7894" w:rsidRDefault="004F7005" w:rsidP="003B7894">
      <w:pPr>
        <w:pStyle w:val="ListParagraph"/>
        <w:widowControl w:val="0"/>
        <w:numPr>
          <w:ilvl w:val="0"/>
          <w:numId w:val="60"/>
        </w:numPr>
        <w:spacing w:after="0" w:line="240" w:lineRule="auto"/>
        <w:ind w:hanging="294"/>
        <w:jc w:val="both"/>
        <w:rPr>
          <w:rFonts w:ascii="Times New Roman" w:eastAsia="Times New Roman" w:hAnsi="Times New Roman" w:cs="Times New Roman"/>
          <w:noProof/>
          <w:sz w:val="24"/>
          <w:szCs w:val="24"/>
          <w:lang w:val="en-US" w:eastAsia="lv-LV"/>
        </w:rPr>
      </w:pPr>
      <w:r w:rsidRPr="003B7894">
        <w:rPr>
          <w:rFonts w:ascii="Times New Roman" w:eastAsia="Times New Roman" w:hAnsi="Times New Roman" w:cs="Times New Roman"/>
          <w:noProof/>
          <w:sz w:val="24"/>
          <w:szCs w:val="24"/>
          <w:lang w:val="en-US" w:eastAsia="lv-LV"/>
        </w:rPr>
        <w:t>vienu kopējo iznākuma rādītāju “neaktīva persona, kura nav iesaistīta izglītībā vai apmācībā”;</w:t>
      </w:r>
    </w:p>
    <w:p w14:paraId="0ED1632D" w14:textId="77777777" w:rsidR="004F7005" w:rsidRPr="003B7894" w:rsidRDefault="004F7005" w:rsidP="003B7894">
      <w:pPr>
        <w:pStyle w:val="ListParagraph"/>
        <w:widowControl w:val="0"/>
        <w:numPr>
          <w:ilvl w:val="0"/>
          <w:numId w:val="60"/>
        </w:numPr>
        <w:spacing w:after="0" w:line="240" w:lineRule="auto"/>
        <w:ind w:hanging="294"/>
        <w:jc w:val="both"/>
        <w:rPr>
          <w:rFonts w:ascii="Times New Roman" w:eastAsia="Times New Roman" w:hAnsi="Times New Roman" w:cs="Times New Roman"/>
          <w:noProof/>
          <w:sz w:val="24"/>
          <w:szCs w:val="24"/>
          <w:lang w:val="en-US" w:eastAsia="lv-LV"/>
        </w:rPr>
      </w:pPr>
      <w:r w:rsidRPr="003B7894">
        <w:rPr>
          <w:rFonts w:ascii="Times New Roman" w:eastAsia="Times New Roman" w:hAnsi="Times New Roman" w:cs="Times New Roman"/>
          <w:noProof/>
          <w:sz w:val="24"/>
          <w:szCs w:val="24"/>
          <w:lang w:val="en-US" w:eastAsia="lv-LV"/>
        </w:rPr>
        <w:t>vienu kopējo tūlītējo rezultātu rādītāju, kurā apkopoti visi dalībnieki, kas pirms darbības uzsākšanas nav bijuši iesaistīti izglītībā/apmācībā;</w:t>
      </w:r>
    </w:p>
    <w:p w14:paraId="6AB98A3A" w14:textId="77777777" w:rsidR="004F7005" w:rsidRPr="003B7894" w:rsidRDefault="004F7005" w:rsidP="003B7894">
      <w:pPr>
        <w:pStyle w:val="ListParagraph"/>
        <w:widowControl w:val="0"/>
        <w:numPr>
          <w:ilvl w:val="0"/>
          <w:numId w:val="60"/>
        </w:numPr>
        <w:spacing w:after="0" w:line="240" w:lineRule="auto"/>
        <w:ind w:hanging="294"/>
        <w:jc w:val="both"/>
        <w:rPr>
          <w:rFonts w:ascii="Times New Roman" w:eastAsia="Times New Roman" w:hAnsi="Times New Roman" w:cs="Times New Roman"/>
          <w:noProof/>
          <w:sz w:val="24"/>
          <w:szCs w:val="24"/>
          <w:lang w:val="en-US" w:eastAsia="lv-LV"/>
        </w:rPr>
      </w:pPr>
      <w:r w:rsidRPr="003B7894">
        <w:rPr>
          <w:rFonts w:ascii="Times New Roman" w:eastAsia="Times New Roman" w:hAnsi="Times New Roman" w:cs="Times New Roman"/>
          <w:noProof/>
          <w:sz w:val="24"/>
          <w:szCs w:val="24"/>
          <w:lang w:val="en-US" w:eastAsia="lv-LV"/>
        </w:rPr>
        <w:t>vēl vienu kopējo tūlītējo rezultātu rādītāju kā vienu no iespējamiem iznākuma rādītājiem personām, kas atrodas nelabvēlīgā situācijā (nav iepriekš bijuši iesaistīti izglītībā/apmācībā), un</w:t>
      </w:r>
    </w:p>
    <w:p w14:paraId="62A945D2" w14:textId="386D0445" w:rsidR="004F7005" w:rsidRPr="003B7894" w:rsidRDefault="004F7005" w:rsidP="003B7894">
      <w:pPr>
        <w:pStyle w:val="ListParagraph"/>
        <w:widowControl w:val="0"/>
        <w:numPr>
          <w:ilvl w:val="0"/>
          <w:numId w:val="60"/>
        </w:numPr>
        <w:spacing w:after="0" w:line="240" w:lineRule="auto"/>
        <w:ind w:hanging="294"/>
        <w:jc w:val="both"/>
        <w:rPr>
          <w:rFonts w:ascii="Times New Roman" w:eastAsia="Times New Roman" w:hAnsi="Times New Roman" w:cs="Times New Roman"/>
          <w:noProof/>
          <w:sz w:val="24"/>
          <w:szCs w:val="24"/>
          <w:lang w:val="en-US" w:eastAsia="lv-LV"/>
        </w:rPr>
      </w:pPr>
      <w:r w:rsidRPr="003B7894">
        <w:rPr>
          <w:rFonts w:ascii="Times New Roman" w:eastAsia="Times New Roman" w:hAnsi="Times New Roman" w:cs="Times New Roman"/>
          <w:noProof/>
          <w:sz w:val="24"/>
          <w:szCs w:val="24"/>
          <w:lang w:val="en-US" w:eastAsia="lv-LV"/>
        </w:rPr>
        <w:t>trim JNI tūlītējo rezultātu rādītājiem kā vienu no iespējamiem iznākuma rādītājiem jauniešiem, kuri iepriekš bijuši bezdarbnieki, ilgstošie bezdarbnieki vai neaktīvas personas, kas nav iesaistītas izglītībā vai apmācībā (sk.5.5.5. </w:t>
      </w:r>
      <w:r w:rsidR="00BF0F38">
        <w:rPr>
          <w:rFonts w:ascii="Times New Roman" w:eastAsia="Times New Roman" w:hAnsi="Times New Roman" w:cs="Times New Roman"/>
          <w:noProof/>
          <w:sz w:val="24"/>
          <w:szCs w:val="24"/>
          <w:lang w:val="en-US" w:eastAsia="lv-LV"/>
        </w:rPr>
        <w:t>sa</w:t>
      </w:r>
      <w:r w:rsidRPr="003B7894">
        <w:rPr>
          <w:rFonts w:ascii="Times New Roman" w:eastAsia="Times New Roman" w:hAnsi="Times New Roman" w:cs="Times New Roman"/>
          <w:noProof/>
          <w:sz w:val="24"/>
          <w:szCs w:val="24"/>
          <w:lang w:val="en-US" w:eastAsia="lv-LV"/>
        </w:rPr>
        <w:t>daļu). Tikai attiecībā uz JNI atbalstītām darbībām dalība izglītībā vai apmācībā tiek ietverta arī kā ilgtermiņa rezultātu rādītājs (sk. 5.5.5. </w:t>
      </w:r>
      <w:r w:rsidR="00BF0F38">
        <w:rPr>
          <w:rFonts w:ascii="Times New Roman" w:eastAsia="Times New Roman" w:hAnsi="Times New Roman" w:cs="Times New Roman"/>
          <w:noProof/>
          <w:sz w:val="24"/>
          <w:szCs w:val="24"/>
          <w:lang w:val="en-US" w:eastAsia="lv-LV"/>
        </w:rPr>
        <w:t>sa</w:t>
      </w:r>
      <w:r w:rsidRPr="003B7894">
        <w:rPr>
          <w:rFonts w:ascii="Times New Roman" w:eastAsia="Times New Roman" w:hAnsi="Times New Roman" w:cs="Times New Roman"/>
          <w:noProof/>
          <w:sz w:val="24"/>
          <w:szCs w:val="24"/>
          <w:lang w:val="en-US" w:eastAsia="lv-LV"/>
        </w:rPr>
        <w:t>daļu).</w:t>
      </w:r>
    </w:p>
    <w:p w14:paraId="73FDDC97" w14:textId="77777777" w:rsidR="003B7894" w:rsidRDefault="003B7894"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p>
    <w:p w14:paraId="7BCD5104" w14:textId="06E0AA9C" w:rsidR="004F7005" w:rsidRPr="007A31CC"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Norādījumi un ieteikumi</w:t>
      </w:r>
    </w:p>
    <w:p w14:paraId="255E93E7" w14:textId="77777777" w:rsidR="003B7894" w:rsidRDefault="003B789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858D49D" w14:textId="7D50F1F1" w:rsidR="004F7005" w:rsidRPr="00A84096" w:rsidRDefault="004F7005" w:rsidP="007A31CC">
      <w:pPr>
        <w:widowControl w:val="0"/>
        <w:spacing w:after="0" w:line="240" w:lineRule="auto"/>
        <w:jc w:val="both"/>
        <w:rPr>
          <w:rFonts w:ascii="Times New Roman" w:eastAsia="Times New Roman" w:hAnsi="Times New Roman" w:cs="Times New Roman"/>
          <w:noProof/>
          <w:color w:val="002060"/>
          <w:sz w:val="24"/>
          <w:szCs w:val="24"/>
          <w:lang w:val="en-US" w:eastAsia="lv-LV"/>
        </w:rPr>
      </w:pPr>
      <w:r w:rsidRPr="00A84096">
        <w:rPr>
          <w:rFonts w:ascii="Times New Roman" w:eastAsia="Times New Roman" w:hAnsi="Times New Roman" w:cs="Times New Roman"/>
          <w:noProof/>
          <w:color w:val="002060"/>
          <w:sz w:val="24"/>
          <w:szCs w:val="24"/>
          <w:lang w:val="en-US" w:eastAsia="lv-LV"/>
        </w:rPr>
        <w:t>Kas ir uzskatāms par izglītību/apmācību</w:t>
      </w:r>
    </w:p>
    <w:p w14:paraId="40DE1CAA" w14:textId="04E783A3" w:rsidR="00A84096"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Izglītība/apmācība ir plašs termins un var būt mūžizglītība, formālā izglītība, apmācība ārpus darba/darbavietā, arodmācības utt. Apmācības finansēšanas avotam nav nozīmes.</w:t>
      </w:r>
    </w:p>
    <w:p w14:paraId="42F23E7A" w14:textId="77777777" w:rsidR="00A84096" w:rsidRPr="007A31CC" w:rsidRDefault="00A8409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6772B697" w14:textId="2C5BE55F"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lastRenderedPageBreak/>
        <w:t>EK Metodisko norādījumu par uzraudzību un novērtēšanu C1. pielikumā nav sīkāk norādīti izglītības/apmācības pasākumi attiecībā uz kopējiem iznākuma rādītājiem “neaktīvas personas, kas nav iesaistītas izglītībā vai apmācībā”, un “personas, kas ir vecākas par 54 gadiem un kas ir vai nu bezdarbnieki, tostarp ilgstošie bezdarbnieki, vai neaktīvas personas, kuras nav iesaistītas izglītībā vai apmācībā”.</w:t>
      </w:r>
    </w:p>
    <w:p w14:paraId="2AE96621" w14:textId="77777777" w:rsidR="003B7894" w:rsidRPr="007A31CC" w:rsidRDefault="003B789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175953A" w14:textId="77777777"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Vadošām iestādēm ir ieteicams izstrādāt skaidras vadlīnijas, kas par datu vākšanu atbildīgajām organizācijām ir jāievēro. Gan JNI, gan ESF pasākumos rādītāji ir jāinterpretē saskanīgi.</w:t>
      </w:r>
    </w:p>
    <w:p w14:paraId="2C271BCC" w14:textId="77777777" w:rsidR="003B7894" w:rsidRDefault="003B789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36A07B10" w14:textId="56FFBDF4" w:rsidR="004F7005" w:rsidRPr="00A84096" w:rsidRDefault="004F7005" w:rsidP="007A31CC">
      <w:pPr>
        <w:widowControl w:val="0"/>
        <w:spacing w:after="0" w:line="240" w:lineRule="auto"/>
        <w:jc w:val="both"/>
        <w:rPr>
          <w:rFonts w:ascii="Times New Roman" w:eastAsia="Times New Roman" w:hAnsi="Times New Roman" w:cs="Times New Roman"/>
          <w:noProof/>
          <w:color w:val="002060"/>
          <w:sz w:val="24"/>
          <w:szCs w:val="24"/>
          <w:lang w:val="en-US" w:eastAsia="lv-LV"/>
        </w:rPr>
      </w:pPr>
      <w:r w:rsidRPr="00A84096">
        <w:rPr>
          <w:rFonts w:ascii="Times New Roman" w:eastAsia="Times New Roman" w:hAnsi="Times New Roman" w:cs="Times New Roman"/>
          <w:noProof/>
          <w:color w:val="002060"/>
          <w:sz w:val="24"/>
          <w:szCs w:val="24"/>
          <w:lang w:val="en-US" w:eastAsia="lv-LV"/>
        </w:rPr>
        <w:t>Izglītība/apmācība citā ESF finansētā darbībā</w:t>
      </w:r>
    </w:p>
    <w:p w14:paraId="52E85BBB" w14:textId="48E2F75B"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Ietilpst dalībnieki, kas ir izstājušies no vienas darbības un tad iesaistījušies izglītības/apmācības pasākumā, ko arī finansē no ESF (bet ir cita darbība, kurā dalībnieks piedalās, sk. 4.1.5. </w:t>
      </w:r>
      <w:r w:rsidR="00BF0F38">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daļu).</w:t>
      </w:r>
    </w:p>
    <w:p w14:paraId="1A319150" w14:textId="77777777" w:rsidR="003B7894" w:rsidRDefault="003B789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6B865B2" w14:textId="736238FF" w:rsidR="004F7005" w:rsidRPr="00A84096" w:rsidRDefault="004F7005" w:rsidP="007A31CC">
      <w:pPr>
        <w:widowControl w:val="0"/>
        <w:spacing w:after="0" w:line="240" w:lineRule="auto"/>
        <w:jc w:val="both"/>
        <w:rPr>
          <w:rFonts w:ascii="Times New Roman" w:eastAsia="Times New Roman" w:hAnsi="Times New Roman" w:cs="Times New Roman"/>
          <w:noProof/>
          <w:color w:val="002060"/>
          <w:sz w:val="24"/>
          <w:szCs w:val="24"/>
          <w:lang w:val="en-US" w:eastAsia="lv-LV"/>
        </w:rPr>
      </w:pPr>
      <w:r w:rsidRPr="00A84096">
        <w:rPr>
          <w:rFonts w:ascii="Times New Roman" w:eastAsia="Times New Roman" w:hAnsi="Times New Roman" w:cs="Times New Roman"/>
          <w:noProof/>
          <w:color w:val="002060"/>
          <w:sz w:val="24"/>
          <w:szCs w:val="24"/>
          <w:lang w:val="en-US" w:eastAsia="lv-LV"/>
        </w:rPr>
        <w:t>Izglītības/apmācības statusa reģistrēšana, uzsākot darbību</w:t>
      </w:r>
    </w:p>
    <w:p w14:paraId="2420CD74" w14:textId="7AA07B82"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Ņemot vērā, ka rezultātu rādītāju mērķis ir noteikt dalībnieku stāvokļa izmaiņas, ieteicams ierakstīt, kāds ir izglītības/apmācības statuss dalībniekiem, uzsākot darbību, pat ja šis iznākuma rādītājs nav obligāti jānorāda visiem dalībniekiem (bet tikai neaktīvām personām). Tādējādi dalībniekiem nav jāuzdod jautājumi, kāds ir bijis viņu stāvoklis agrāk. Kā redzams 2. attēlā turpmāk, vēlamais variants būtu izmantot jautājumu, kas norādīts zaļā krāsā, nevis jautājumu, kas norādīts sarkanā krāsā.</w:t>
      </w:r>
    </w:p>
    <w:p w14:paraId="79AF1512" w14:textId="075EF652" w:rsidR="003B7894" w:rsidRDefault="003B789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48C3218" w14:textId="77777777"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2. attēls. Izglītības/apmācības statusa reģistrēšana, uzsākot darbības</w:t>
      </w:r>
    </w:p>
    <w:p w14:paraId="3C63F038" w14:textId="77777777" w:rsidR="003B7894" w:rsidRDefault="003B7894"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5AF77AA2" w14:textId="74249103" w:rsidR="003B7894" w:rsidRDefault="00856766"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Pr>
          <w:rFonts w:ascii="Times New Roman" w:eastAsia="Times New Roman" w:hAnsi="Times New Roman" w:cs="Times New Roman"/>
          <w:b/>
          <w:bCs/>
          <w:noProof/>
          <w:sz w:val="24"/>
          <w:szCs w:val="24"/>
          <w:lang w:val="en-US" w:eastAsia="lv-LV"/>
        </w:rPr>
        <w:drawing>
          <wp:inline distT="0" distB="0" distL="0" distR="0" wp14:anchorId="56835812" wp14:editId="0C3BFB4E">
            <wp:extent cx="5753735" cy="200152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735" cy="2001520"/>
                    </a:xfrm>
                    <a:prstGeom prst="rect">
                      <a:avLst/>
                    </a:prstGeom>
                    <a:noFill/>
                    <a:ln>
                      <a:noFill/>
                    </a:ln>
                  </pic:spPr>
                </pic:pic>
              </a:graphicData>
            </a:graphic>
          </wp:inline>
        </w:drawing>
      </w:r>
    </w:p>
    <w:p w14:paraId="24E0FE27" w14:textId="77777777" w:rsidR="003B7894" w:rsidRDefault="003B7894"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01FAF6CB" w14:textId="631BF548" w:rsidR="004F7005" w:rsidRPr="007A31CC"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Praktiski piemēri</w:t>
      </w:r>
    </w:p>
    <w:p w14:paraId="79B605A9" w14:textId="77777777" w:rsidR="004F2E80" w:rsidRPr="004F2E80" w:rsidRDefault="004F2E80"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416"/>
        <w:gridCol w:w="4645"/>
      </w:tblGrid>
      <w:tr w:rsidR="001C6562" w14:paraId="755E8862" w14:textId="77777777" w:rsidTr="00830954">
        <w:tc>
          <w:tcPr>
            <w:tcW w:w="9061" w:type="dxa"/>
            <w:gridSpan w:val="2"/>
          </w:tcPr>
          <w:p w14:paraId="76A792B0" w14:textId="6CFB04EC" w:rsidR="001C6562" w:rsidRPr="007A31CC" w:rsidRDefault="001C6562" w:rsidP="001C6562">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 xml:space="preserve">33. piemērs. Dalībnieks pēc </w:t>
            </w:r>
            <w:r w:rsidR="00856766">
              <w:rPr>
                <w:rFonts w:ascii="Times New Roman" w:eastAsia="Times New Roman" w:hAnsi="Times New Roman" w:cs="Times New Roman"/>
                <w:b/>
                <w:bCs/>
                <w:noProof/>
                <w:sz w:val="24"/>
                <w:szCs w:val="24"/>
                <w:lang w:val="en-US" w:eastAsia="lv-LV"/>
              </w:rPr>
              <w:t>dalības beigām</w:t>
            </w:r>
            <w:r w:rsidRPr="007A31CC">
              <w:rPr>
                <w:rFonts w:ascii="Times New Roman" w:eastAsia="Times New Roman" w:hAnsi="Times New Roman" w:cs="Times New Roman"/>
                <w:b/>
                <w:bCs/>
                <w:noProof/>
                <w:sz w:val="24"/>
                <w:szCs w:val="24"/>
                <w:lang w:val="en-US" w:eastAsia="lv-LV"/>
              </w:rPr>
              <w:t xml:space="preserve"> iesaistījās citā izglītības/apmācības programmā</w:t>
            </w:r>
          </w:p>
          <w:p w14:paraId="15B3650C" w14:textId="77777777" w:rsidR="001C6562" w:rsidRDefault="001C6562" w:rsidP="001C6562">
            <w:pPr>
              <w:widowControl w:val="0"/>
              <w:jc w:val="both"/>
              <w:rPr>
                <w:rFonts w:ascii="Times New Roman" w:eastAsia="Times New Roman" w:hAnsi="Times New Roman" w:cs="Times New Roman"/>
                <w:i/>
                <w:iCs/>
                <w:noProof/>
                <w:sz w:val="24"/>
                <w:szCs w:val="24"/>
                <w:lang w:val="en-US" w:eastAsia="lv-LV"/>
              </w:rPr>
            </w:pPr>
          </w:p>
          <w:p w14:paraId="1E38419F" w14:textId="77777777" w:rsidR="001C6562" w:rsidRPr="007A31CC" w:rsidRDefault="001C6562" w:rsidP="001C6562">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Dalībnieks, uzsākot darbību, apmeklēja daļēja laika mācības. Darbības laikā viņš šīs mācības pabeidza. Uzreiz pēc darbības izbeigšanas viņš uzsāka pilna laika mācības.</w:t>
            </w:r>
          </w:p>
          <w:p w14:paraId="6F3A3671" w14:textId="77777777" w:rsidR="001C6562" w:rsidRDefault="001C6562" w:rsidP="001C6562">
            <w:pPr>
              <w:widowControl w:val="0"/>
              <w:jc w:val="both"/>
              <w:rPr>
                <w:rFonts w:ascii="Times New Roman" w:eastAsia="Times New Roman" w:hAnsi="Times New Roman" w:cs="Times New Roman"/>
                <w:noProof/>
                <w:sz w:val="24"/>
                <w:szCs w:val="24"/>
                <w:lang w:val="en-US" w:eastAsia="lv-LV"/>
              </w:rPr>
            </w:pPr>
          </w:p>
          <w:p w14:paraId="27478A68" w14:textId="77777777" w:rsidR="001C6562" w:rsidRDefault="001C6562" w:rsidP="001C6562">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Šī persona nav jāreģistrē kā persona, kas ir iesaistīta izglītībā/apmācībā, jo, uzsākot darbību, tā jau bija iesaistīta pasākumā, tāpēc personas stāvoklis nav mainījies.</w:t>
            </w:r>
          </w:p>
          <w:p w14:paraId="302E256D" w14:textId="74598A76" w:rsidR="001C6562" w:rsidRDefault="00856766" w:rsidP="007A31CC">
            <w:pPr>
              <w:widowControl w:val="0"/>
              <w:jc w:val="both"/>
              <w:rPr>
                <w:rFonts w:ascii="Times New Roman" w:eastAsia="Times New Roman" w:hAnsi="Times New Roman" w:cs="Times New Roman"/>
                <w:noProof/>
                <w:sz w:val="24"/>
                <w:szCs w:val="24"/>
                <w:lang w:val="en-US" w:eastAsia="lv-LV"/>
              </w:rPr>
            </w:pPr>
            <w:r w:rsidRPr="00856766">
              <w:rPr>
                <w:rFonts w:ascii="Times New Roman" w:eastAsia="Times New Roman" w:hAnsi="Times New Roman" w:cs="Times New Roman"/>
                <w:noProof/>
                <w:sz w:val="24"/>
                <w:szCs w:val="24"/>
                <w:lang w:val="en-US" w:eastAsia="lv-LV"/>
              </w:rPr>
              <w:lastRenderedPageBreak/>
              <w:drawing>
                <wp:inline distT="0" distB="0" distL="0" distR="0" wp14:anchorId="26D4DF96" wp14:editId="463B8491">
                  <wp:extent cx="5753735" cy="143192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3735" cy="1431925"/>
                          </a:xfrm>
                          <a:prstGeom prst="rect">
                            <a:avLst/>
                          </a:prstGeom>
                          <a:noFill/>
                          <a:ln>
                            <a:noFill/>
                          </a:ln>
                        </pic:spPr>
                      </pic:pic>
                    </a:graphicData>
                  </a:graphic>
                </wp:inline>
              </w:drawing>
            </w:r>
          </w:p>
        </w:tc>
      </w:tr>
      <w:tr w:rsidR="001C6562" w14:paraId="68002C91" w14:textId="77777777" w:rsidTr="001C6562">
        <w:tc>
          <w:tcPr>
            <w:tcW w:w="4530" w:type="dxa"/>
          </w:tcPr>
          <w:p w14:paraId="559AE0C6" w14:textId="77777777" w:rsidR="001C6562" w:rsidRPr="007A31CC" w:rsidRDefault="001C6562" w:rsidP="001C6562">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lastRenderedPageBreak/>
              <w:t>Iznākuma rādītājs: neaktīva persona</w:t>
            </w:r>
          </w:p>
          <w:p w14:paraId="46A303DF" w14:textId="7782862A" w:rsidR="001C6562" w:rsidRDefault="001C6562" w:rsidP="007A31CC">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Uzsākot darbību, dalībnieks ir iesaistīts izglītībā un apmācībā</w:t>
            </w:r>
          </w:p>
        </w:tc>
        <w:tc>
          <w:tcPr>
            <w:tcW w:w="4531" w:type="dxa"/>
          </w:tcPr>
          <w:p w14:paraId="69286201" w14:textId="77777777" w:rsidR="001C6562" w:rsidRPr="007A31CC" w:rsidRDefault="001C6562" w:rsidP="001C6562">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Tūlītējā rezultāta rādītājs: n/a</w:t>
            </w:r>
          </w:p>
          <w:p w14:paraId="76D86DFB" w14:textId="608858C3" w:rsidR="001C6562" w:rsidRDefault="001C6562" w:rsidP="007A31CC">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Pēc aiziešanas dalībnieks ir iesaistīts izglītībā un apmācībā, bet viņa stāvoklis salīdzinājumā ar stāvokli, uzsākot darbību, </w:t>
            </w:r>
            <w:r w:rsidRPr="007A31CC">
              <w:rPr>
                <w:rFonts w:ascii="Times New Roman" w:eastAsia="Times New Roman" w:hAnsi="Times New Roman" w:cs="Times New Roman"/>
                <w:b/>
                <w:bCs/>
                <w:noProof/>
                <w:sz w:val="24"/>
                <w:szCs w:val="24"/>
                <w:lang w:val="en-US" w:eastAsia="lv-LV"/>
              </w:rPr>
              <w:t>nav mainījies</w:t>
            </w:r>
            <w:r w:rsidRPr="007A31CC">
              <w:rPr>
                <w:rFonts w:ascii="Times New Roman" w:eastAsia="Times New Roman" w:hAnsi="Times New Roman" w:cs="Times New Roman"/>
                <w:noProof/>
                <w:sz w:val="24"/>
                <w:szCs w:val="24"/>
                <w:lang w:val="en-US" w:eastAsia="lv-LV"/>
              </w:rPr>
              <w:t>.</w:t>
            </w:r>
          </w:p>
        </w:tc>
      </w:tr>
    </w:tbl>
    <w:p w14:paraId="5658A39B" w14:textId="77777777" w:rsidR="004F2E80" w:rsidRPr="004F2E80" w:rsidRDefault="004F2E80"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1C6562" w14:paraId="1DC2D8ED" w14:textId="77777777" w:rsidTr="001C6562">
        <w:tc>
          <w:tcPr>
            <w:tcW w:w="9061" w:type="dxa"/>
          </w:tcPr>
          <w:p w14:paraId="15AC45D3" w14:textId="77777777" w:rsidR="001C6562" w:rsidRPr="007A31CC" w:rsidRDefault="001C6562" w:rsidP="001C6562">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34. piemērs. Dalībnieks ir iesaistījies ESF finansētā izglītībā/apmācībā</w:t>
            </w:r>
          </w:p>
          <w:p w14:paraId="0CFF64B4" w14:textId="77777777" w:rsidR="001C6562" w:rsidRDefault="001C6562" w:rsidP="001C6562">
            <w:pPr>
              <w:widowControl w:val="0"/>
              <w:jc w:val="both"/>
              <w:rPr>
                <w:rFonts w:ascii="Times New Roman" w:eastAsia="Times New Roman" w:hAnsi="Times New Roman" w:cs="Times New Roman"/>
                <w:i/>
                <w:iCs/>
                <w:noProof/>
                <w:sz w:val="24"/>
                <w:szCs w:val="24"/>
                <w:lang w:val="en-US" w:eastAsia="lv-LV"/>
              </w:rPr>
            </w:pPr>
          </w:p>
          <w:p w14:paraId="3CC717F2" w14:textId="77777777" w:rsidR="001C6562" w:rsidRPr="007A31CC" w:rsidRDefault="001C6562" w:rsidP="001C6562">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Dalībnieks piedalās ESF finansētā apmācības darbībā. Pēc šo mācību pabeigšanas viņš uzsāk citu mācību kursu, kas tiek finansēts ar citas ESF darbības starpniecību.</w:t>
            </w:r>
          </w:p>
          <w:p w14:paraId="3CEE6E7D" w14:textId="77777777" w:rsidR="001C6562" w:rsidRDefault="001C6562" w:rsidP="001C6562">
            <w:pPr>
              <w:widowControl w:val="0"/>
              <w:jc w:val="both"/>
              <w:rPr>
                <w:rFonts w:ascii="Times New Roman" w:eastAsia="Times New Roman" w:hAnsi="Times New Roman" w:cs="Times New Roman"/>
                <w:noProof/>
                <w:sz w:val="24"/>
                <w:szCs w:val="24"/>
                <w:lang w:val="en-US" w:eastAsia="lv-LV"/>
              </w:rPr>
            </w:pPr>
          </w:p>
          <w:p w14:paraId="22118781" w14:textId="77777777" w:rsidR="001C6562" w:rsidRPr="007A31CC" w:rsidRDefault="001C6562" w:rsidP="001C6562">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Ar nosacījumu, ka apmācība, kuru dalībnieks reģistrē, ir </w:t>
            </w:r>
            <w:r w:rsidRPr="007A31CC">
              <w:rPr>
                <w:rFonts w:ascii="Times New Roman" w:eastAsia="Times New Roman" w:hAnsi="Times New Roman" w:cs="Times New Roman"/>
                <w:b/>
                <w:bCs/>
                <w:noProof/>
                <w:sz w:val="24"/>
                <w:szCs w:val="24"/>
                <w:u w:val="single"/>
                <w:lang w:val="en-US" w:eastAsia="lv-LV"/>
              </w:rPr>
              <w:t xml:space="preserve">citas </w:t>
            </w:r>
            <w:r w:rsidRPr="007A31CC">
              <w:rPr>
                <w:rFonts w:ascii="Times New Roman" w:eastAsia="Times New Roman" w:hAnsi="Times New Roman" w:cs="Times New Roman"/>
                <w:noProof/>
                <w:sz w:val="24"/>
                <w:szCs w:val="24"/>
                <w:lang w:val="en-US" w:eastAsia="lv-LV"/>
              </w:rPr>
              <w:t>ESF darbības sastāvdaļa:</w:t>
            </w:r>
          </w:p>
          <w:p w14:paraId="15882E64" w14:textId="77777777" w:rsidR="001C6562" w:rsidRDefault="001C6562" w:rsidP="001C6562">
            <w:pPr>
              <w:widowControl w:val="0"/>
              <w:jc w:val="both"/>
              <w:rPr>
                <w:rFonts w:ascii="Times New Roman" w:eastAsia="Times New Roman" w:hAnsi="Times New Roman" w:cs="Times New Roman"/>
                <w:noProof/>
                <w:sz w:val="24"/>
                <w:szCs w:val="24"/>
                <w:lang w:val="en-US" w:eastAsia="lv-LV"/>
              </w:rPr>
            </w:pPr>
          </w:p>
          <w:p w14:paraId="24687398" w14:textId="77777777" w:rsidR="001C6562" w:rsidRPr="007A31CC" w:rsidRDefault="001C6562" w:rsidP="001C6562">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-&gt; ja dalībnieks sāk apmācības kursu 4 nedēļu laikā pēc pirmās darbības pabeigšanas, tas jāreģistrē kā persona, kas iesaistīta izglītībā/apmācībā;</w:t>
            </w:r>
          </w:p>
          <w:p w14:paraId="32DB2FBB" w14:textId="54703A39" w:rsidR="001C6562" w:rsidRDefault="001C6562" w:rsidP="007A31CC">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-&gt; ja šī apmācība sākas pēc vairāk nekā 4 nedēļām pēc pirmās darbības pabeigšanas, dalībnieks nav jāreģistrē kā persona, kas iesaistīta izglītībā/apmācībā</w:t>
            </w:r>
            <w:r w:rsidR="00856766">
              <w:rPr>
                <w:rFonts w:ascii="Times New Roman" w:eastAsia="Times New Roman" w:hAnsi="Times New Roman" w:cs="Times New Roman"/>
                <w:noProof/>
                <w:sz w:val="24"/>
                <w:szCs w:val="24"/>
                <w:lang w:val="en-US" w:eastAsia="lv-LV"/>
              </w:rPr>
              <w:t>, pabeidzot dalību</w:t>
            </w:r>
            <w:r w:rsidRPr="007A31CC">
              <w:rPr>
                <w:rFonts w:ascii="Times New Roman" w:eastAsia="Times New Roman" w:hAnsi="Times New Roman" w:cs="Times New Roman"/>
                <w:noProof/>
                <w:sz w:val="24"/>
                <w:szCs w:val="24"/>
                <w:lang w:val="en-US" w:eastAsia="lv-LV"/>
              </w:rPr>
              <w:t>.</w:t>
            </w:r>
          </w:p>
        </w:tc>
      </w:tr>
    </w:tbl>
    <w:p w14:paraId="2B066320" w14:textId="77777777" w:rsidR="004F2E80" w:rsidRPr="004F2E80" w:rsidRDefault="004F2E80"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3F128A4" w14:textId="462E4CAB"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5.5.4. Rezultātu kumulācija saistībā ar izglītību/apmācību</w:t>
      </w:r>
    </w:p>
    <w:p w14:paraId="0EE019C7" w14:textId="77777777" w:rsidR="001C6562" w:rsidRDefault="001C6562"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D0F4639" w14:textId="46499380"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Dalībniekus var vienlaikus ierakstīt abos kopējos tūlītējo rezultātu rādītājos, kas attiecas uz izglītību un apmācību:</w:t>
      </w:r>
    </w:p>
    <w:p w14:paraId="0FAC75C9" w14:textId="77777777" w:rsidR="001C6562" w:rsidRPr="007A31CC" w:rsidRDefault="001C6562"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D2F3BC7" w14:textId="67B4E1D3" w:rsidR="004F7005" w:rsidRPr="001C6562" w:rsidRDefault="004F7005" w:rsidP="001C6562">
      <w:pPr>
        <w:pStyle w:val="ListParagraph"/>
        <w:widowControl w:val="0"/>
        <w:numPr>
          <w:ilvl w:val="0"/>
          <w:numId w:val="61"/>
        </w:numPr>
        <w:spacing w:after="0" w:line="240" w:lineRule="auto"/>
        <w:ind w:hanging="294"/>
        <w:jc w:val="both"/>
        <w:rPr>
          <w:rFonts w:ascii="Times New Roman" w:eastAsia="Times New Roman" w:hAnsi="Times New Roman" w:cs="Times New Roman"/>
          <w:noProof/>
          <w:sz w:val="24"/>
          <w:szCs w:val="24"/>
          <w:lang w:val="en-US" w:eastAsia="lv-LV"/>
        </w:rPr>
      </w:pPr>
      <w:r w:rsidRPr="001C6562">
        <w:rPr>
          <w:rFonts w:ascii="Times New Roman" w:eastAsia="Times New Roman" w:hAnsi="Times New Roman" w:cs="Times New Roman"/>
          <w:noProof/>
          <w:sz w:val="24"/>
          <w:szCs w:val="24"/>
          <w:lang w:val="en-US" w:eastAsia="lv-LV"/>
        </w:rPr>
        <w:t>“izglītībā/apmācībā iesaistītie dalībnieki</w:t>
      </w:r>
      <w:r w:rsidR="00856766">
        <w:rPr>
          <w:rFonts w:ascii="Times New Roman" w:eastAsia="Times New Roman" w:hAnsi="Times New Roman" w:cs="Times New Roman"/>
          <w:noProof/>
          <w:sz w:val="24"/>
          <w:szCs w:val="24"/>
          <w:lang w:val="en-US" w:eastAsia="lv-LV"/>
        </w:rPr>
        <w:t>, pabeidzot dalību</w:t>
      </w:r>
      <w:r w:rsidRPr="001C6562">
        <w:rPr>
          <w:rFonts w:ascii="Times New Roman" w:eastAsia="Times New Roman" w:hAnsi="Times New Roman" w:cs="Times New Roman"/>
          <w:noProof/>
          <w:sz w:val="24"/>
          <w:szCs w:val="24"/>
          <w:lang w:val="en-US" w:eastAsia="lv-LV"/>
        </w:rPr>
        <w:t>” un</w:t>
      </w:r>
    </w:p>
    <w:p w14:paraId="5C517DF0" w14:textId="52CDB25E" w:rsidR="004F7005" w:rsidRPr="001C6562" w:rsidRDefault="004F7005" w:rsidP="001C6562">
      <w:pPr>
        <w:pStyle w:val="ListParagraph"/>
        <w:widowControl w:val="0"/>
        <w:numPr>
          <w:ilvl w:val="0"/>
          <w:numId w:val="61"/>
        </w:numPr>
        <w:spacing w:after="0" w:line="240" w:lineRule="auto"/>
        <w:ind w:hanging="294"/>
        <w:jc w:val="both"/>
        <w:rPr>
          <w:rFonts w:ascii="Times New Roman" w:eastAsia="Times New Roman" w:hAnsi="Times New Roman" w:cs="Times New Roman"/>
          <w:noProof/>
          <w:sz w:val="24"/>
          <w:szCs w:val="24"/>
          <w:lang w:val="en-US" w:eastAsia="lv-LV"/>
        </w:rPr>
      </w:pPr>
      <w:r w:rsidRPr="001C6562">
        <w:rPr>
          <w:rFonts w:ascii="Times New Roman" w:eastAsia="Times New Roman" w:hAnsi="Times New Roman" w:cs="Times New Roman"/>
          <w:noProof/>
          <w:sz w:val="24"/>
          <w:szCs w:val="24"/>
          <w:lang w:val="en-US" w:eastAsia="lv-LV"/>
        </w:rPr>
        <w:t>“kvalifikācijas ieguvē iesaistītie dalībnieki</w:t>
      </w:r>
      <w:r w:rsidR="00856766">
        <w:rPr>
          <w:rFonts w:ascii="Times New Roman" w:eastAsia="Times New Roman" w:hAnsi="Times New Roman" w:cs="Times New Roman"/>
          <w:noProof/>
          <w:sz w:val="24"/>
          <w:szCs w:val="24"/>
          <w:lang w:val="en-US" w:eastAsia="lv-LV"/>
        </w:rPr>
        <w:t>, pabeidzot dalību</w:t>
      </w:r>
      <w:r w:rsidRPr="001C6562">
        <w:rPr>
          <w:rFonts w:ascii="Times New Roman" w:eastAsia="Times New Roman" w:hAnsi="Times New Roman" w:cs="Times New Roman"/>
          <w:noProof/>
          <w:sz w:val="24"/>
          <w:szCs w:val="24"/>
          <w:lang w:val="en-US" w:eastAsia="lv-LV"/>
        </w:rPr>
        <w:t>”.</w:t>
      </w:r>
    </w:p>
    <w:p w14:paraId="42FBC5C8" w14:textId="77777777" w:rsidR="001C6562" w:rsidRDefault="001C6562"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37B6B90" w14:textId="13C277BF"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Šajā gadījumā katrs rezultāts parasti varētu attiekties uz atšķirīgiem mācību kursiem, proti, uz ESF atbalstītām mācībām, kuras noslēdzot tiek iegūta kvalifikācija un kuras dalībnieks ir tikko pabeidzis (rezultāts ir tikai pēc </w:t>
      </w:r>
      <w:r w:rsidR="00856766">
        <w:rPr>
          <w:rFonts w:ascii="Times New Roman" w:eastAsia="Times New Roman" w:hAnsi="Times New Roman" w:cs="Times New Roman"/>
          <w:noProof/>
          <w:sz w:val="24"/>
          <w:szCs w:val="24"/>
          <w:lang w:val="en-US" w:eastAsia="lv-LV"/>
        </w:rPr>
        <w:t>dalības beigām</w:t>
      </w:r>
      <w:r w:rsidRPr="007A31CC">
        <w:rPr>
          <w:rFonts w:ascii="Times New Roman" w:eastAsia="Times New Roman" w:hAnsi="Times New Roman" w:cs="Times New Roman"/>
          <w:noProof/>
          <w:sz w:val="24"/>
          <w:szCs w:val="24"/>
          <w:lang w:val="en-US" w:eastAsia="lv-LV"/>
        </w:rPr>
        <w:t xml:space="preserve">), un uz jaunām mācībām, kuras dalībnieks uzsāk pēc </w:t>
      </w:r>
      <w:r w:rsidR="00856766">
        <w:rPr>
          <w:rFonts w:ascii="Times New Roman" w:eastAsia="Times New Roman" w:hAnsi="Times New Roman" w:cs="Times New Roman"/>
          <w:noProof/>
          <w:sz w:val="24"/>
          <w:szCs w:val="24"/>
          <w:lang w:val="en-US" w:eastAsia="lv-LV"/>
        </w:rPr>
        <w:t>dalības beigām</w:t>
      </w:r>
      <w:r w:rsidRPr="007A31CC">
        <w:rPr>
          <w:rFonts w:ascii="Times New Roman" w:eastAsia="Times New Roman" w:hAnsi="Times New Roman" w:cs="Times New Roman"/>
          <w:noProof/>
          <w:sz w:val="24"/>
          <w:szCs w:val="24"/>
          <w:lang w:val="en-US" w:eastAsia="lv-LV"/>
        </w:rPr>
        <w:t xml:space="preserve"> (var gadīties, ka arī šīs mācības ir ar ESF atbalstu, bet citas darbības ietvaros).</w:t>
      </w:r>
    </w:p>
    <w:p w14:paraId="679D0861" w14:textId="77777777" w:rsidR="001C6562" w:rsidRPr="007A31CC" w:rsidRDefault="001C6562"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CC11D09" w14:textId="0E575918"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Turklāt var mainīties arī dalībnieku </w:t>
      </w:r>
      <w:r w:rsidRPr="007A31CC">
        <w:rPr>
          <w:rFonts w:ascii="Times New Roman" w:eastAsia="Times New Roman" w:hAnsi="Times New Roman" w:cs="Times New Roman"/>
          <w:b/>
          <w:bCs/>
          <w:noProof/>
          <w:sz w:val="24"/>
          <w:szCs w:val="24"/>
          <w:lang w:val="en-US" w:eastAsia="lv-LV"/>
        </w:rPr>
        <w:t>darba tirgus situācija</w:t>
      </w:r>
      <w:r w:rsidRPr="007A31CC">
        <w:rPr>
          <w:rFonts w:ascii="Times New Roman" w:eastAsia="Times New Roman" w:hAnsi="Times New Roman" w:cs="Times New Roman"/>
          <w:noProof/>
          <w:sz w:val="24"/>
          <w:szCs w:val="24"/>
          <w:lang w:val="en-US" w:eastAsia="lv-LV"/>
        </w:rPr>
        <w:t xml:space="preserve">, kā arī viņu </w:t>
      </w:r>
      <w:r w:rsidRPr="007A31CC">
        <w:rPr>
          <w:rFonts w:ascii="Times New Roman" w:eastAsia="Times New Roman" w:hAnsi="Times New Roman" w:cs="Times New Roman"/>
          <w:b/>
          <w:bCs/>
          <w:noProof/>
          <w:sz w:val="24"/>
          <w:szCs w:val="24"/>
          <w:lang w:val="en-US" w:eastAsia="lv-LV"/>
        </w:rPr>
        <w:t>izglītības/apmācības statuss/sasniegumi</w:t>
      </w:r>
      <w:r w:rsidRPr="007A31CC">
        <w:rPr>
          <w:rFonts w:ascii="Times New Roman" w:eastAsia="Times New Roman" w:hAnsi="Times New Roman" w:cs="Times New Roman"/>
          <w:noProof/>
          <w:sz w:val="24"/>
          <w:szCs w:val="24"/>
          <w:lang w:val="en-US" w:eastAsia="lv-LV"/>
        </w:rPr>
        <w:t>. Iespējamās kombinācijas ir, piemēram, šādas:</w:t>
      </w:r>
    </w:p>
    <w:p w14:paraId="480197C1" w14:textId="77777777" w:rsidR="001C6562" w:rsidRPr="007A31CC" w:rsidRDefault="001C6562"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5B73A1F" w14:textId="769E00E2" w:rsidR="004F7005" w:rsidRPr="001C6562" w:rsidRDefault="004F7005" w:rsidP="001C6562">
      <w:pPr>
        <w:pStyle w:val="ListParagraph"/>
        <w:widowControl w:val="0"/>
        <w:numPr>
          <w:ilvl w:val="0"/>
          <w:numId w:val="62"/>
        </w:numPr>
        <w:spacing w:after="0" w:line="240" w:lineRule="auto"/>
        <w:ind w:hanging="294"/>
        <w:jc w:val="both"/>
        <w:rPr>
          <w:rFonts w:ascii="Times New Roman" w:eastAsia="Times New Roman" w:hAnsi="Times New Roman" w:cs="Times New Roman"/>
          <w:noProof/>
          <w:sz w:val="24"/>
          <w:szCs w:val="24"/>
          <w:lang w:val="en-US" w:eastAsia="lv-LV"/>
        </w:rPr>
      </w:pPr>
      <w:r w:rsidRPr="001C6562">
        <w:rPr>
          <w:rFonts w:ascii="Times New Roman" w:eastAsia="Times New Roman" w:hAnsi="Times New Roman" w:cs="Times New Roman"/>
          <w:noProof/>
          <w:sz w:val="24"/>
          <w:szCs w:val="24"/>
          <w:lang w:val="en-US" w:eastAsia="lv-LV"/>
        </w:rPr>
        <w:t>“neaktīvie dalībnieki, kas sākuši darba meklējumus</w:t>
      </w:r>
      <w:r w:rsidR="00856766">
        <w:rPr>
          <w:rFonts w:ascii="Times New Roman" w:eastAsia="Times New Roman" w:hAnsi="Times New Roman" w:cs="Times New Roman"/>
          <w:noProof/>
          <w:sz w:val="24"/>
          <w:szCs w:val="24"/>
          <w:lang w:val="en-US" w:eastAsia="lv-LV"/>
        </w:rPr>
        <w:t>, pabeidzot dalību</w:t>
      </w:r>
      <w:r w:rsidRPr="001C6562">
        <w:rPr>
          <w:rFonts w:ascii="Times New Roman" w:eastAsia="Times New Roman" w:hAnsi="Times New Roman" w:cs="Times New Roman"/>
          <w:noProof/>
          <w:sz w:val="24"/>
          <w:szCs w:val="24"/>
          <w:lang w:val="en-US" w:eastAsia="lv-LV"/>
        </w:rPr>
        <w:t>” un “kvalifikācijas ieguvē iesaistītie dalībnieki</w:t>
      </w:r>
      <w:r w:rsidR="00856766">
        <w:rPr>
          <w:rFonts w:ascii="Times New Roman" w:eastAsia="Times New Roman" w:hAnsi="Times New Roman" w:cs="Times New Roman"/>
          <w:noProof/>
          <w:sz w:val="24"/>
          <w:szCs w:val="24"/>
          <w:lang w:val="en-US" w:eastAsia="lv-LV"/>
        </w:rPr>
        <w:t>, pabeidzot dalību</w:t>
      </w:r>
      <w:r w:rsidRPr="001C6562">
        <w:rPr>
          <w:rFonts w:ascii="Times New Roman" w:eastAsia="Times New Roman" w:hAnsi="Times New Roman" w:cs="Times New Roman"/>
          <w:noProof/>
          <w:sz w:val="24"/>
          <w:szCs w:val="24"/>
          <w:lang w:val="en-US" w:eastAsia="lv-LV"/>
        </w:rPr>
        <w:t>”;</w:t>
      </w:r>
    </w:p>
    <w:p w14:paraId="1BE429F5" w14:textId="03287406" w:rsidR="004F7005" w:rsidRPr="001C6562" w:rsidRDefault="004F7005" w:rsidP="001C6562">
      <w:pPr>
        <w:pStyle w:val="ListParagraph"/>
        <w:widowControl w:val="0"/>
        <w:numPr>
          <w:ilvl w:val="0"/>
          <w:numId w:val="62"/>
        </w:numPr>
        <w:spacing w:after="0" w:line="240" w:lineRule="auto"/>
        <w:ind w:hanging="294"/>
        <w:jc w:val="both"/>
        <w:rPr>
          <w:rFonts w:ascii="Times New Roman" w:eastAsia="Times New Roman" w:hAnsi="Times New Roman" w:cs="Times New Roman"/>
          <w:noProof/>
          <w:sz w:val="24"/>
          <w:szCs w:val="24"/>
          <w:lang w:val="en-US" w:eastAsia="lv-LV"/>
        </w:rPr>
      </w:pPr>
      <w:r w:rsidRPr="001C6562">
        <w:rPr>
          <w:rFonts w:ascii="Times New Roman" w:eastAsia="Times New Roman" w:hAnsi="Times New Roman" w:cs="Times New Roman"/>
          <w:noProof/>
          <w:sz w:val="24"/>
          <w:szCs w:val="24"/>
          <w:lang w:val="en-US" w:eastAsia="lv-LV"/>
        </w:rPr>
        <w:t>“nodarbinātībā iesaistītie dalībnieki</w:t>
      </w:r>
      <w:r w:rsidR="00856766">
        <w:rPr>
          <w:rFonts w:ascii="Times New Roman" w:eastAsia="Times New Roman" w:hAnsi="Times New Roman" w:cs="Times New Roman"/>
          <w:noProof/>
          <w:sz w:val="24"/>
          <w:szCs w:val="24"/>
          <w:lang w:val="en-US" w:eastAsia="lv-LV"/>
        </w:rPr>
        <w:t>, pabeidzot dalību</w:t>
      </w:r>
      <w:r w:rsidRPr="001C6562">
        <w:rPr>
          <w:rFonts w:ascii="Times New Roman" w:eastAsia="Times New Roman" w:hAnsi="Times New Roman" w:cs="Times New Roman"/>
          <w:noProof/>
          <w:sz w:val="24"/>
          <w:szCs w:val="24"/>
          <w:lang w:val="en-US" w:eastAsia="lv-LV"/>
        </w:rPr>
        <w:t>” un “kvalifikācijas ieguvē iesaistītie dalībnieki</w:t>
      </w:r>
      <w:r w:rsidR="00856766">
        <w:rPr>
          <w:rFonts w:ascii="Times New Roman" w:eastAsia="Times New Roman" w:hAnsi="Times New Roman" w:cs="Times New Roman"/>
          <w:noProof/>
          <w:sz w:val="24"/>
          <w:szCs w:val="24"/>
          <w:lang w:val="en-US" w:eastAsia="lv-LV"/>
        </w:rPr>
        <w:t>, pabeidzot dalību</w:t>
      </w:r>
      <w:r w:rsidRPr="001C6562">
        <w:rPr>
          <w:rFonts w:ascii="Times New Roman" w:eastAsia="Times New Roman" w:hAnsi="Times New Roman" w:cs="Times New Roman"/>
          <w:noProof/>
          <w:sz w:val="24"/>
          <w:szCs w:val="24"/>
          <w:lang w:val="en-US" w:eastAsia="lv-LV"/>
        </w:rPr>
        <w:t>”;</w:t>
      </w:r>
    </w:p>
    <w:p w14:paraId="4132339D" w14:textId="1823CB40" w:rsidR="004F7005" w:rsidRPr="001C6562" w:rsidRDefault="004F7005" w:rsidP="001C6562">
      <w:pPr>
        <w:pStyle w:val="ListParagraph"/>
        <w:widowControl w:val="0"/>
        <w:numPr>
          <w:ilvl w:val="0"/>
          <w:numId w:val="62"/>
        </w:numPr>
        <w:spacing w:after="0" w:line="240" w:lineRule="auto"/>
        <w:ind w:hanging="294"/>
        <w:jc w:val="both"/>
        <w:rPr>
          <w:rFonts w:ascii="Times New Roman" w:eastAsia="Times New Roman" w:hAnsi="Times New Roman" w:cs="Times New Roman"/>
          <w:noProof/>
          <w:sz w:val="24"/>
          <w:szCs w:val="24"/>
          <w:lang w:val="en-US" w:eastAsia="lv-LV"/>
        </w:rPr>
      </w:pPr>
      <w:r w:rsidRPr="001C6562">
        <w:rPr>
          <w:rFonts w:ascii="Times New Roman" w:eastAsia="Times New Roman" w:hAnsi="Times New Roman" w:cs="Times New Roman"/>
          <w:noProof/>
          <w:sz w:val="24"/>
          <w:szCs w:val="24"/>
          <w:lang w:val="en-US" w:eastAsia="lv-LV"/>
        </w:rPr>
        <w:t>“nodarbinātībā iesaistītie dalībnieki</w:t>
      </w:r>
      <w:r w:rsidR="00856766">
        <w:rPr>
          <w:rFonts w:ascii="Times New Roman" w:eastAsia="Times New Roman" w:hAnsi="Times New Roman" w:cs="Times New Roman"/>
          <w:noProof/>
          <w:sz w:val="24"/>
          <w:szCs w:val="24"/>
          <w:lang w:val="en-US" w:eastAsia="lv-LV"/>
        </w:rPr>
        <w:t>, pabeidzot dalību</w:t>
      </w:r>
      <w:r w:rsidRPr="001C6562">
        <w:rPr>
          <w:rFonts w:ascii="Times New Roman" w:eastAsia="Times New Roman" w:hAnsi="Times New Roman" w:cs="Times New Roman"/>
          <w:noProof/>
          <w:sz w:val="24"/>
          <w:szCs w:val="24"/>
          <w:lang w:val="en-US" w:eastAsia="lv-LV"/>
        </w:rPr>
        <w:t>” un “izglītībā/apmācībā iesaistītie dalībnieki</w:t>
      </w:r>
      <w:r w:rsidR="00856766">
        <w:rPr>
          <w:rFonts w:ascii="Times New Roman" w:eastAsia="Times New Roman" w:hAnsi="Times New Roman" w:cs="Times New Roman"/>
          <w:noProof/>
          <w:sz w:val="24"/>
          <w:szCs w:val="24"/>
          <w:lang w:val="en-US" w:eastAsia="lv-LV"/>
        </w:rPr>
        <w:t>, pabeidzot dalību</w:t>
      </w:r>
      <w:r w:rsidRPr="001C6562">
        <w:rPr>
          <w:rFonts w:ascii="Times New Roman" w:eastAsia="Times New Roman" w:hAnsi="Times New Roman" w:cs="Times New Roman"/>
          <w:noProof/>
          <w:sz w:val="24"/>
          <w:szCs w:val="24"/>
          <w:lang w:val="en-US" w:eastAsia="lv-LV"/>
        </w:rPr>
        <w:t>”.</w:t>
      </w:r>
    </w:p>
    <w:p w14:paraId="0AC3E8E9" w14:textId="4D7FC9D1" w:rsidR="00E50685" w:rsidRDefault="00E50685">
      <w:pPr>
        <w:rPr>
          <w:rFonts w:ascii="Times New Roman" w:eastAsia="Times New Roman" w:hAnsi="Times New Roman" w:cs="Times New Roman"/>
          <w:b/>
          <w:bCs/>
          <w:noProof/>
          <w:sz w:val="24"/>
          <w:szCs w:val="24"/>
          <w:lang w:val="en-US" w:eastAsia="lv-LV"/>
        </w:rPr>
      </w:pPr>
      <w:r>
        <w:rPr>
          <w:rFonts w:ascii="Times New Roman" w:eastAsia="Times New Roman" w:hAnsi="Times New Roman" w:cs="Times New Roman"/>
          <w:b/>
          <w:bCs/>
          <w:noProof/>
          <w:sz w:val="24"/>
          <w:szCs w:val="24"/>
          <w:lang w:val="en-US" w:eastAsia="lv-LV"/>
        </w:rPr>
        <w:br w:type="page"/>
      </w:r>
    </w:p>
    <w:p w14:paraId="3A6E4645" w14:textId="77777777" w:rsidR="001C6562" w:rsidRDefault="001C6562"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2BE14099" w14:textId="00279D23"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5.5.5. Rādītāji, kas attiecas uz izglītību un apmācību</w:t>
      </w:r>
    </w:p>
    <w:p w14:paraId="5A0BFDA5" w14:textId="77777777" w:rsidR="001C6562" w:rsidRPr="001C6562" w:rsidRDefault="001C6562" w:rsidP="007A31CC">
      <w:pPr>
        <w:widowControl w:val="0"/>
        <w:spacing w:after="0" w:line="240" w:lineRule="auto"/>
        <w:jc w:val="both"/>
        <w:rPr>
          <w:rFonts w:ascii="Times New Roman" w:eastAsia="Times New Roman" w:hAnsi="Times New Roman" w:cs="Times New Roman"/>
          <w:noProof/>
          <w:sz w:val="24"/>
          <w:szCs w:val="20"/>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1C6562" w:rsidRPr="000B43AA" w14:paraId="2191E175" w14:textId="77777777" w:rsidTr="001C6562">
        <w:tc>
          <w:tcPr>
            <w:tcW w:w="9061" w:type="dxa"/>
          </w:tcPr>
          <w:p w14:paraId="5DDDD06E" w14:textId="10D21FE5" w:rsidR="001C6562" w:rsidRPr="000B43AA" w:rsidRDefault="001C6562" w:rsidP="007A31CC">
            <w:pPr>
              <w:widowControl w:val="0"/>
              <w:jc w:val="both"/>
              <w:rPr>
                <w:rFonts w:ascii="Times New Roman" w:eastAsia="Times New Roman" w:hAnsi="Times New Roman" w:cs="Times New Roman"/>
                <w:noProof/>
                <w:lang w:val="en-US" w:eastAsia="lv-LV"/>
              </w:rPr>
            </w:pPr>
            <w:r w:rsidRPr="000B43AA">
              <w:rPr>
                <w:rFonts w:ascii="Times New Roman" w:eastAsia="Times New Roman" w:hAnsi="Times New Roman" w:cs="Times New Roman"/>
                <w:b/>
                <w:bCs/>
                <w:noProof/>
                <w:lang w:val="en-US" w:eastAsia="lv-LV"/>
              </w:rPr>
              <w:t>Kopējie iznākumu rādītāji</w:t>
            </w:r>
          </w:p>
        </w:tc>
      </w:tr>
      <w:tr w:rsidR="001C6562" w:rsidRPr="000B43AA" w14:paraId="6109562C" w14:textId="77777777" w:rsidTr="001C6562">
        <w:tc>
          <w:tcPr>
            <w:tcW w:w="9061" w:type="dxa"/>
          </w:tcPr>
          <w:p w14:paraId="748302A4" w14:textId="62684AE5" w:rsidR="001C6562" w:rsidRPr="000B43AA" w:rsidRDefault="00C6720B" w:rsidP="00C6720B">
            <w:pPr>
              <w:pStyle w:val="ListParagraph"/>
              <w:widowControl w:val="0"/>
              <w:numPr>
                <w:ilvl w:val="0"/>
                <w:numId w:val="63"/>
              </w:numPr>
              <w:ind w:left="388" w:hanging="426"/>
              <w:jc w:val="both"/>
              <w:rPr>
                <w:rFonts w:ascii="Times New Roman" w:eastAsia="Times New Roman" w:hAnsi="Times New Roman" w:cs="Times New Roman"/>
                <w:noProof/>
                <w:lang w:val="en-US" w:eastAsia="lv-LV"/>
              </w:rPr>
            </w:pPr>
            <w:r w:rsidRPr="000B43AA">
              <w:rPr>
                <w:rFonts w:ascii="Times New Roman" w:eastAsia="Times New Roman" w:hAnsi="Times New Roman" w:cs="Times New Roman"/>
                <w:noProof/>
                <w:lang w:val="en-US" w:eastAsia="lv-LV"/>
              </w:rPr>
              <w:t>Neaktīvas personas, kas nav iesaistītas izglītībā/apmācībā</w:t>
            </w:r>
          </w:p>
        </w:tc>
      </w:tr>
      <w:tr w:rsidR="001C6562" w:rsidRPr="000B43AA" w14:paraId="13987A88" w14:textId="77777777" w:rsidTr="001C6562">
        <w:tc>
          <w:tcPr>
            <w:tcW w:w="9061" w:type="dxa"/>
          </w:tcPr>
          <w:p w14:paraId="3E3BB4EB" w14:textId="68956F90" w:rsidR="001C6562" w:rsidRPr="000B43AA" w:rsidRDefault="00C6720B" w:rsidP="00C6720B">
            <w:pPr>
              <w:pStyle w:val="ListParagraph"/>
              <w:widowControl w:val="0"/>
              <w:numPr>
                <w:ilvl w:val="0"/>
                <w:numId w:val="63"/>
              </w:numPr>
              <w:ind w:left="388" w:hanging="426"/>
              <w:jc w:val="both"/>
              <w:rPr>
                <w:rFonts w:ascii="Times New Roman" w:eastAsia="Times New Roman" w:hAnsi="Times New Roman" w:cs="Times New Roman"/>
                <w:noProof/>
                <w:lang w:val="en-US" w:eastAsia="lv-LV"/>
              </w:rPr>
            </w:pPr>
            <w:r w:rsidRPr="000B43AA">
              <w:rPr>
                <w:rFonts w:ascii="Times New Roman" w:eastAsia="Times New Roman" w:hAnsi="Times New Roman" w:cs="Times New Roman"/>
                <w:noProof/>
                <w:lang w:val="en-US" w:eastAsia="lv-LV"/>
              </w:rPr>
              <w:t>Personas, kas ir vecākas par 54 gadiem un kas ir vai nu bezdarbnieki, tostarp ilgstošie bezdarbnieki, vai neaktīvas personas, kuras nav iesaistītas izglītībā vai apmācībā</w:t>
            </w:r>
          </w:p>
        </w:tc>
      </w:tr>
      <w:tr w:rsidR="001C6562" w:rsidRPr="000B43AA" w14:paraId="5DE2D082" w14:textId="77777777" w:rsidTr="001C6562">
        <w:tc>
          <w:tcPr>
            <w:tcW w:w="9061" w:type="dxa"/>
          </w:tcPr>
          <w:p w14:paraId="5BA1811B" w14:textId="089AAB94" w:rsidR="001C6562" w:rsidRPr="000B43AA" w:rsidRDefault="00C6720B" w:rsidP="00C6720B">
            <w:pPr>
              <w:pStyle w:val="ListParagraph"/>
              <w:widowControl w:val="0"/>
              <w:numPr>
                <w:ilvl w:val="0"/>
                <w:numId w:val="63"/>
              </w:numPr>
              <w:ind w:left="388" w:hanging="426"/>
              <w:jc w:val="both"/>
              <w:rPr>
                <w:rFonts w:ascii="Times New Roman" w:eastAsia="Times New Roman" w:hAnsi="Times New Roman" w:cs="Times New Roman"/>
                <w:noProof/>
                <w:lang w:val="en-US" w:eastAsia="lv-LV"/>
              </w:rPr>
            </w:pPr>
            <w:r w:rsidRPr="000B43AA">
              <w:rPr>
                <w:rFonts w:ascii="Times New Roman" w:eastAsia="Times New Roman" w:hAnsi="Times New Roman" w:cs="Times New Roman"/>
                <w:noProof/>
                <w:lang w:val="en-US" w:eastAsia="lv-LV"/>
              </w:rPr>
              <w:t>Ar pamatskolas izglītību (</w:t>
            </w:r>
            <w:r w:rsidRPr="000B43AA">
              <w:rPr>
                <w:rFonts w:ascii="Times New Roman" w:eastAsia="Times New Roman" w:hAnsi="Times New Roman" w:cs="Times New Roman"/>
                <w:i/>
                <w:iCs/>
                <w:noProof/>
                <w:lang w:val="en-US" w:eastAsia="lv-LV"/>
              </w:rPr>
              <w:t xml:space="preserve">ISCED </w:t>
            </w:r>
            <w:r w:rsidRPr="000B43AA">
              <w:rPr>
                <w:rFonts w:ascii="Times New Roman" w:eastAsia="Times New Roman" w:hAnsi="Times New Roman" w:cs="Times New Roman"/>
                <w:noProof/>
                <w:lang w:val="en-US" w:eastAsia="lv-LV"/>
              </w:rPr>
              <w:t>1. līmenis) vai zemākā līmeņa vidējo izglītību (</w:t>
            </w:r>
            <w:r w:rsidRPr="000B43AA">
              <w:rPr>
                <w:rFonts w:ascii="Times New Roman" w:eastAsia="Times New Roman" w:hAnsi="Times New Roman" w:cs="Times New Roman"/>
                <w:i/>
                <w:iCs/>
                <w:noProof/>
                <w:lang w:val="en-US" w:eastAsia="lv-LV"/>
              </w:rPr>
              <w:t xml:space="preserve">ISCED </w:t>
            </w:r>
            <w:r w:rsidRPr="000B43AA">
              <w:rPr>
                <w:rFonts w:ascii="Times New Roman" w:eastAsia="Times New Roman" w:hAnsi="Times New Roman" w:cs="Times New Roman"/>
                <w:noProof/>
                <w:lang w:val="en-US" w:eastAsia="lv-LV"/>
              </w:rPr>
              <w:t>2. līmenis)</w:t>
            </w:r>
          </w:p>
        </w:tc>
      </w:tr>
      <w:tr w:rsidR="001C6562" w:rsidRPr="000B43AA" w14:paraId="1F5074FC" w14:textId="77777777" w:rsidTr="001C6562">
        <w:tc>
          <w:tcPr>
            <w:tcW w:w="9061" w:type="dxa"/>
          </w:tcPr>
          <w:p w14:paraId="6165F40D" w14:textId="134EB9BE" w:rsidR="001C6562" w:rsidRPr="000B43AA" w:rsidRDefault="00C6720B" w:rsidP="00C6720B">
            <w:pPr>
              <w:pStyle w:val="ListParagraph"/>
              <w:widowControl w:val="0"/>
              <w:numPr>
                <w:ilvl w:val="0"/>
                <w:numId w:val="63"/>
              </w:numPr>
              <w:ind w:left="388" w:hanging="426"/>
              <w:jc w:val="both"/>
              <w:rPr>
                <w:rFonts w:ascii="Times New Roman" w:eastAsia="Times New Roman" w:hAnsi="Times New Roman" w:cs="Times New Roman"/>
                <w:noProof/>
                <w:lang w:val="en-US" w:eastAsia="lv-LV"/>
              </w:rPr>
            </w:pPr>
            <w:r w:rsidRPr="000B43AA">
              <w:rPr>
                <w:rFonts w:ascii="Times New Roman" w:eastAsia="Times New Roman" w:hAnsi="Times New Roman" w:cs="Times New Roman"/>
                <w:noProof/>
                <w:lang w:val="en-US" w:eastAsia="lv-LV"/>
              </w:rPr>
              <w:t>Ar vidējo (</w:t>
            </w:r>
            <w:r w:rsidRPr="000B43AA">
              <w:rPr>
                <w:rFonts w:ascii="Times New Roman" w:eastAsia="Times New Roman" w:hAnsi="Times New Roman" w:cs="Times New Roman"/>
                <w:i/>
                <w:iCs/>
                <w:noProof/>
                <w:lang w:val="en-US" w:eastAsia="lv-LV"/>
              </w:rPr>
              <w:t xml:space="preserve">ISCED </w:t>
            </w:r>
            <w:r w:rsidRPr="000B43AA">
              <w:rPr>
                <w:rFonts w:ascii="Times New Roman" w:eastAsia="Times New Roman" w:hAnsi="Times New Roman" w:cs="Times New Roman"/>
                <w:noProof/>
                <w:lang w:val="en-US" w:eastAsia="lv-LV"/>
              </w:rPr>
              <w:t>3. līmenis) vai pēcvidējo izglītību (</w:t>
            </w:r>
            <w:r w:rsidRPr="000B43AA">
              <w:rPr>
                <w:rFonts w:ascii="Times New Roman" w:eastAsia="Times New Roman" w:hAnsi="Times New Roman" w:cs="Times New Roman"/>
                <w:i/>
                <w:iCs/>
                <w:noProof/>
                <w:lang w:val="en-US" w:eastAsia="lv-LV"/>
              </w:rPr>
              <w:t xml:space="preserve">ISCED </w:t>
            </w:r>
            <w:r w:rsidRPr="000B43AA">
              <w:rPr>
                <w:rFonts w:ascii="Times New Roman" w:eastAsia="Times New Roman" w:hAnsi="Times New Roman" w:cs="Times New Roman"/>
                <w:noProof/>
                <w:lang w:val="en-US" w:eastAsia="lv-LV"/>
              </w:rPr>
              <w:t>4. līmenis)</w:t>
            </w:r>
          </w:p>
        </w:tc>
      </w:tr>
      <w:tr w:rsidR="001C6562" w:rsidRPr="000B43AA" w14:paraId="04C1A57D" w14:textId="77777777" w:rsidTr="001C6562">
        <w:tc>
          <w:tcPr>
            <w:tcW w:w="9061" w:type="dxa"/>
          </w:tcPr>
          <w:p w14:paraId="6CA4AE5A" w14:textId="72B10F12" w:rsidR="001C6562" w:rsidRPr="000B43AA" w:rsidRDefault="00C6720B" w:rsidP="00C6720B">
            <w:pPr>
              <w:pStyle w:val="ListParagraph"/>
              <w:widowControl w:val="0"/>
              <w:numPr>
                <w:ilvl w:val="0"/>
                <w:numId w:val="63"/>
              </w:numPr>
              <w:ind w:left="388" w:hanging="426"/>
              <w:jc w:val="both"/>
              <w:rPr>
                <w:rFonts w:ascii="Times New Roman" w:eastAsia="Times New Roman" w:hAnsi="Times New Roman" w:cs="Times New Roman"/>
                <w:noProof/>
                <w:lang w:val="en-US" w:eastAsia="lv-LV"/>
              </w:rPr>
            </w:pPr>
            <w:r w:rsidRPr="000B43AA">
              <w:rPr>
                <w:rFonts w:ascii="Times New Roman" w:eastAsia="Times New Roman" w:hAnsi="Times New Roman" w:cs="Times New Roman"/>
                <w:noProof/>
                <w:lang w:val="en-US" w:eastAsia="lv-LV"/>
              </w:rPr>
              <w:t>Ar terciāro izglītību (</w:t>
            </w:r>
            <w:r w:rsidRPr="000B43AA">
              <w:rPr>
                <w:rFonts w:ascii="Times New Roman" w:eastAsia="Times New Roman" w:hAnsi="Times New Roman" w:cs="Times New Roman"/>
                <w:i/>
                <w:iCs/>
                <w:noProof/>
                <w:lang w:val="en-US" w:eastAsia="lv-LV"/>
              </w:rPr>
              <w:t>ISCED</w:t>
            </w:r>
            <w:r w:rsidRPr="000B43AA">
              <w:rPr>
                <w:rFonts w:ascii="Times New Roman" w:eastAsia="Times New Roman" w:hAnsi="Times New Roman" w:cs="Times New Roman"/>
                <w:noProof/>
                <w:lang w:val="en-US" w:eastAsia="lv-LV"/>
              </w:rPr>
              <w:t xml:space="preserve"> 5.–8. līmenis)</w:t>
            </w:r>
          </w:p>
        </w:tc>
      </w:tr>
      <w:tr w:rsidR="001C6562" w:rsidRPr="000B43AA" w14:paraId="6F5BC707" w14:textId="77777777" w:rsidTr="001C6562">
        <w:tc>
          <w:tcPr>
            <w:tcW w:w="9061" w:type="dxa"/>
          </w:tcPr>
          <w:p w14:paraId="13F66A61" w14:textId="067E4B94" w:rsidR="001C6562" w:rsidRPr="000B43AA" w:rsidRDefault="00C6720B" w:rsidP="007A31CC">
            <w:pPr>
              <w:widowControl w:val="0"/>
              <w:jc w:val="both"/>
              <w:rPr>
                <w:rFonts w:ascii="Times New Roman" w:eastAsia="Times New Roman" w:hAnsi="Times New Roman" w:cs="Times New Roman"/>
                <w:noProof/>
                <w:lang w:val="en-US" w:eastAsia="lv-LV"/>
              </w:rPr>
            </w:pPr>
            <w:r w:rsidRPr="000B43AA">
              <w:rPr>
                <w:rFonts w:ascii="Times New Roman" w:eastAsia="Times New Roman" w:hAnsi="Times New Roman" w:cs="Times New Roman"/>
                <w:b/>
                <w:bCs/>
                <w:noProof/>
                <w:lang w:val="en-US" w:eastAsia="lv-LV"/>
              </w:rPr>
              <w:t>Kopējie tūlītējo rezultātu rādītāji</w:t>
            </w:r>
          </w:p>
        </w:tc>
      </w:tr>
      <w:tr w:rsidR="001C6562" w:rsidRPr="000B43AA" w14:paraId="2EBB4F7F" w14:textId="77777777" w:rsidTr="001C6562">
        <w:tc>
          <w:tcPr>
            <w:tcW w:w="9061" w:type="dxa"/>
          </w:tcPr>
          <w:p w14:paraId="2EEF55CC" w14:textId="128D1316" w:rsidR="001C6562" w:rsidRPr="000B43AA" w:rsidRDefault="00C6720B" w:rsidP="00C6720B">
            <w:pPr>
              <w:pStyle w:val="ListParagraph"/>
              <w:widowControl w:val="0"/>
              <w:numPr>
                <w:ilvl w:val="0"/>
                <w:numId w:val="64"/>
              </w:numPr>
              <w:ind w:left="388" w:hanging="426"/>
              <w:jc w:val="both"/>
              <w:rPr>
                <w:rFonts w:ascii="Times New Roman" w:eastAsia="Times New Roman" w:hAnsi="Times New Roman" w:cs="Times New Roman"/>
                <w:noProof/>
                <w:lang w:val="en-US" w:eastAsia="lv-LV"/>
              </w:rPr>
            </w:pPr>
            <w:r w:rsidRPr="000B43AA">
              <w:rPr>
                <w:rFonts w:ascii="Times New Roman" w:eastAsia="Times New Roman" w:hAnsi="Times New Roman" w:cs="Times New Roman"/>
                <w:noProof/>
                <w:lang w:val="en-US" w:eastAsia="lv-LV"/>
              </w:rPr>
              <w:t>Izglītībā/apmācībā iesaistītie dalībnieki</w:t>
            </w:r>
            <w:r w:rsidR="00856766">
              <w:rPr>
                <w:rFonts w:ascii="Times New Roman" w:eastAsia="Times New Roman" w:hAnsi="Times New Roman" w:cs="Times New Roman"/>
                <w:noProof/>
                <w:lang w:val="en-US" w:eastAsia="lv-LV"/>
              </w:rPr>
              <w:t>, pabeidzot dalību</w:t>
            </w:r>
          </w:p>
        </w:tc>
      </w:tr>
      <w:tr w:rsidR="00C6720B" w:rsidRPr="000B43AA" w14:paraId="4C4E6AAE" w14:textId="77777777" w:rsidTr="001C6562">
        <w:tc>
          <w:tcPr>
            <w:tcW w:w="9061" w:type="dxa"/>
          </w:tcPr>
          <w:p w14:paraId="35E5CF4C" w14:textId="43DC8411" w:rsidR="00C6720B" w:rsidRPr="000B43AA" w:rsidRDefault="00C6720B" w:rsidP="00C6720B">
            <w:pPr>
              <w:pStyle w:val="ListParagraph"/>
              <w:widowControl w:val="0"/>
              <w:numPr>
                <w:ilvl w:val="0"/>
                <w:numId w:val="64"/>
              </w:numPr>
              <w:ind w:left="388" w:hanging="426"/>
              <w:jc w:val="both"/>
              <w:rPr>
                <w:rFonts w:ascii="Times New Roman" w:eastAsia="Times New Roman" w:hAnsi="Times New Roman" w:cs="Times New Roman"/>
                <w:noProof/>
                <w:lang w:val="en-US" w:eastAsia="lv-LV"/>
              </w:rPr>
            </w:pPr>
            <w:r w:rsidRPr="000B43AA">
              <w:rPr>
                <w:rFonts w:ascii="Times New Roman" w:eastAsia="Times New Roman" w:hAnsi="Times New Roman" w:cs="Times New Roman"/>
                <w:noProof/>
                <w:lang w:val="en-US" w:eastAsia="lv-LV"/>
              </w:rPr>
              <w:t>Kvalifikācijas ieguvē iesaistītie dalībniek</w:t>
            </w:r>
            <w:r w:rsidR="00E120CA">
              <w:rPr>
                <w:rFonts w:ascii="Times New Roman" w:eastAsia="Times New Roman" w:hAnsi="Times New Roman" w:cs="Times New Roman"/>
                <w:noProof/>
                <w:lang w:val="en-US" w:eastAsia="lv-LV"/>
              </w:rPr>
              <w:t>i, pabeidzot dalību</w:t>
            </w:r>
          </w:p>
        </w:tc>
      </w:tr>
      <w:tr w:rsidR="00C6720B" w:rsidRPr="000B43AA" w14:paraId="3064263C" w14:textId="77777777" w:rsidTr="001C6562">
        <w:tc>
          <w:tcPr>
            <w:tcW w:w="9061" w:type="dxa"/>
          </w:tcPr>
          <w:p w14:paraId="220EE496" w14:textId="2186831C" w:rsidR="00C6720B" w:rsidRPr="000B43AA" w:rsidRDefault="00C6720B" w:rsidP="00C6720B">
            <w:pPr>
              <w:pStyle w:val="ListParagraph"/>
              <w:widowControl w:val="0"/>
              <w:numPr>
                <w:ilvl w:val="0"/>
                <w:numId w:val="64"/>
              </w:numPr>
              <w:ind w:left="388" w:hanging="426"/>
              <w:jc w:val="both"/>
              <w:rPr>
                <w:rFonts w:ascii="Times New Roman" w:eastAsia="Times New Roman" w:hAnsi="Times New Roman" w:cs="Times New Roman"/>
                <w:noProof/>
                <w:lang w:val="en-US" w:eastAsia="lv-LV"/>
              </w:rPr>
            </w:pPr>
            <w:r w:rsidRPr="000B43AA">
              <w:rPr>
                <w:rFonts w:ascii="Times New Roman" w:eastAsia="Times New Roman" w:hAnsi="Times New Roman" w:cs="Times New Roman"/>
                <w:noProof/>
                <w:lang w:val="en-US" w:eastAsia="lv-LV"/>
              </w:rPr>
              <w:t>Nelabvēlīgā situācijā esoši dalībnieki, kas</w:t>
            </w:r>
            <w:r w:rsidR="000B246F">
              <w:rPr>
                <w:rFonts w:ascii="Times New Roman" w:eastAsia="Times New Roman" w:hAnsi="Times New Roman" w:cs="Times New Roman"/>
                <w:noProof/>
                <w:lang w:val="en-US" w:eastAsia="lv-LV"/>
              </w:rPr>
              <w:t>, pabeidzot dalību,</w:t>
            </w:r>
            <w:r w:rsidRPr="000B43AA">
              <w:rPr>
                <w:rFonts w:ascii="Times New Roman" w:eastAsia="Times New Roman" w:hAnsi="Times New Roman" w:cs="Times New Roman"/>
                <w:noProof/>
                <w:lang w:val="en-US" w:eastAsia="lv-LV"/>
              </w:rPr>
              <w:t xml:space="preserve"> sākuši darba meklējumus, iesaistījušies izglītībā/apmācībā, kvalifikācijas ieguvē, nodarbinātībā, tostarp pašnodarbinātie</w:t>
            </w:r>
          </w:p>
        </w:tc>
      </w:tr>
      <w:tr w:rsidR="00C6720B" w:rsidRPr="000B43AA" w14:paraId="655AA795" w14:textId="77777777" w:rsidTr="001C6562">
        <w:tc>
          <w:tcPr>
            <w:tcW w:w="9061" w:type="dxa"/>
          </w:tcPr>
          <w:p w14:paraId="76F663AC" w14:textId="4196521C" w:rsidR="00C6720B" w:rsidRPr="000B43AA" w:rsidRDefault="00C6720B" w:rsidP="007A31CC">
            <w:pPr>
              <w:widowControl w:val="0"/>
              <w:jc w:val="both"/>
              <w:rPr>
                <w:rFonts w:ascii="Times New Roman" w:eastAsia="Times New Roman" w:hAnsi="Times New Roman" w:cs="Times New Roman"/>
                <w:noProof/>
                <w:lang w:val="en-US" w:eastAsia="lv-LV"/>
              </w:rPr>
            </w:pPr>
            <w:r w:rsidRPr="000B43AA">
              <w:rPr>
                <w:rFonts w:ascii="Times New Roman" w:eastAsia="Times New Roman" w:hAnsi="Times New Roman" w:cs="Times New Roman"/>
                <w:b/>
                <w:bCs/>
                <w:noProof/>
                <w:lang w:val="en-US" w:eastAsia="lv-LV"/>
              </w:rPr>
              <w:t>Kopējie ilgtermiņa rezultātu rādītāji</w:t>
            </w:r>
          </w:p>
        </w:tc>
      </w:tr>
      <w:tr w:rsidR="00C6720B" w:rsidRPr="000B43AA" w14:paraId="0044043A" w14:textId="77777777" w:rsidTr="001C6562">
        <w:tc>
          <w:tcPr>
            <w:tcW w:w="9061" w:type="dxa"/>
          </w:tcPr>
          <w:p w14:paraId="4B4A6651" w14:textId="6DAEB966" w:rsidR="00C6720B" w:rsidRPr="000B43AA" w:rsidRDefault="00C6720B" w:rsidP="00C6720B">
            <w:pPr>
              <w:pStyle w:val="ListParagraph"/>
              <w:widowControl w:val="0"/>
              <w:numPr>
                <w:ilvl w:val="0"/>
                <w:numId w:val="65"/>
              </w:numPr>
              <w:ind w:left="388" w:hanging="426"/>
              <w:jc w:val="both"/>
              <w:rPr>
                <w:rFonts w:ascii="Times New Roman" w:eastAsia="Times New Roman" w:hAnsi="Times New Roman" w:cs="Times New Roman"/>
                <w:noProof/>
                <w:lang w:val="en-US" w:eastAsia="lv-LV"/>
              </w:rPr>
            </w:pPr>
            <w:r w:rsidRPr="000B43AA">
              <w:rPr>
                <w:rFonts w:ascii="Times New Roman" w:eastAsia="Times New Roman" w:hAnsi="Times New Roman" w:cs="Times New Roman"/>
                <w:noProof/>
                <w:lang w:val="en-US" w:eastAsia="lv-LV"/>
              </w:rPr>
              <w:t>n/a</w:t>
            </w:r>
          </w:p>
        </w:tc>
      </w:tr>
      <w:tr w:rsidR="00C6720B" w:rsidRPr="000B43AA" w14:paraId="43552F41" w14:textId="77777777" w:rsidTr="001C6562">
        <w:tc>
          <w:tcPr>
            <w:tcW w:w="9061" w:type="dxa"/>
          </w:tcPr>
          <w:p w14:paraId="0573B78C" w14:textId="563E54BA" w:rsidR="00C6720B" w:rsidRPr="000B43AA" w:rsidRDefault="00C6720B" w:rsidP="007A31CC">
            <w:pPr>
              <w:widowControl w:val="0"/>
              <w:jc w:val="both"/>
              <w:rPr>
                <w:rFonts w:ascii="Times New Roman" w:eastAsia="Times New Roman" w:hAnsi="Times New Roman" w:cs="Times New Roman"/>
                <w:noProof/>
                <w:lang w:val="en-US" w:eastAsia="lv-LV"/>
              </w:rPr>
            </w:pPr>
            <w:r w:rsidRPr="000B43AA">
              <w:rPr>
                <w:rFonts w:ascii="Times New Roman" w:eastAsia="Times New Roman" w:hAnsi="Times New Roman" w:cs="Times New Roman"/>
                <w:b/>
                <w:bCs/>
                <w:noProof/>
                <w:lang w:val="en-US" w:eastAsia="lv-LV"/>
              </w:rPr>
              <w:t>JNI tūlītējo rezultātu rādītāji</w:t>
            </w:r>
          </w:p>
        </w:tc>
      </w:tr>
      <w:tr w:rsidR="00C6720B" w:rsidRPr="000B43AA" w14:paraId="4D90FA4C" w14:textId="77777777" w:rsidTr="001C6562">
        <w:tc>
          <w:tcPr>
            <w:tcW w:w="9061" w:type="dxa"/>
          </w:tcPr>
          <w:p w14:paraId="201B2CC3" w14:textId="148C3C92" w:rsidR="00C6720B" w:rsidRPr="000B43AA" w:rsidRDefault="00C6720B" w:rsidP="00C6720B">
            <w:pPr>
              <w:pStyle w:val="ListParagraph"/>
              <w:widowControl w:val="0"/>
              <w:numPr>
                <w:ilvl w:val="0"/>
                <w:numId w:val="66"/>
              </w:numPr>
              <w:ind w:left="388" w:hanging="426"/>
              <w:jc w:val="both"/>
              <w:rPr>
                <w:rFonts w:ascii="Times New Roman" w:eastAsia="Times New Roman" w:hAnsi="Times New Roman" w:cs="Times New Roman"/>
                <w:noProof/>
                <w:lang w:val="en-US" w:eastAsia="lv-LV"/>
              </w:rPr>
            </w:pPr>
            <w:r w:rsidRPr="000B43AA">
              <w:rPr>
                <w:rFonts w:ascii="Times New Roman" w:eastAsia="Times New Roman" w:hAnsi="Times New Roman" w:cs="Times New Roman"/>
                <w:noProof/>
                <w:lang w:val="en-US" w:eastAsia="lv-LV"/>
              </w:rPr>
              <w:t>Dalībnieki, kas ir bezdarbnieki un</w:t>
            </w:r>
            <w:r w:rsidR="000B246F">
              <w:rPr>
                <w:rFonts w:ascii="Times New Roman" w:eastAsia="Times New Roman" w:hAnsi="Times New Roman" w:cs="Times New Roman"/>
                <w:noProof/>
                <w:lang w:val="en-US" w:eastAsia="lv-LV"/>
              </w:rPr>
              <w:t xml:space="preserve"> kas, pabeidzot dalību,</w:t>
            </w:r>
            <w:r w:rsidRPr="000B43AA">
              <w:rPr>
                <w:rFonts w:ascii="Times New Roman" w:eastAsia="Times New Roman" w:hAnsi="Times New Roman" w:cs="Times New Roman"/>
                <w:noProof/>
                <w:lang w:val="en-US" w:eastAsia="lv-LV"/>
              </w:rPr>
              <w:t xml:space="preserve"> saņem darba, izglītības turpināšanas, mācekļa vai prakses vietas piedāvājumu</w:t>
            </w:r>
          </w:p>
        </w:tc>
      </w:tr>
      <w:tr w:rsidR="00C6720B" w:rsidRPr="000B43AA" w14:paraId="037CB6A7" w14:textId="77777777" w:rsidTr="001C6562">
        <w:tc>
          <w:tcPr>
            <w:tcW w:w="9061" w:type="dxa"/>
          </w:tcPr>
          <w:p w14:paraId="4B61D6DD" w14:textId="523E399D" w:rsidR="00C6720B" w:rsidRPr="000B43AA" w:rsidRDefault="00C6720B" w:rsidP="00C6720B">
            <w:pPr>
              <w:pStyle w:val="ListParagraph"/>
              <w:widowControl w:val="0"/>
              <w:numPr>
                <w:ilvl w:val="0"/>
                <w:numId w:val="66"/>
              </w:numPr>
              <w:ind w:left="388" w:hanging="426"/>
              <w:jc w:val="both"/>
              <w:rPr>
                <w:rFonts w:ascii="Times New Roman" w:eastAsia="Times New Roman" w:hAnsi="Times New Roman" w:cs="Times New Roman"/>
                <w:noProof/>
                <w:lang w:val="en-US" w:eastAsia="lv-LV"/>
              </w:rPr>
            </w:pPr>
            <w:r w:rsidRPr="000B43AA">
              <w:rPr>
                <w:rFonts w:ascii="Times New Roman" w:eastAsia="Times New Roman" w:hAnsi="Times New Roman" w:cs="Times New Roman"/>
                <w:noProof/>
                <w:lang w:val="en-US" w:eastAsia="lv-LV"/>
              </w:rPr>
              <w:t>Dalībnieki, kas ir bezdarbnieki un</w:t>
            </w:r>
            <w:r w:rsidR="000B246F">
              <w:rPr>
                <w:rFonts w:ascii="Times New Roman" w:eastAsia="Times New Roman" w:hAnsi="Times New Roman" w:cs="Times New Roman"/>
                <w:noProof/>
                <w:lang w:val="en-US" w:eastAsia="lv-LV"/>
              </w:rPr>
              <w:t xml:space="preserve"> kas pabeidzot dalību</w:t>
            </w:r>
            <w:r w:rsidRPr="000B43AA">
              <w:rPr>
                <w:rFonts w:ascii="Times New Roman" w:eastAsia="Times New Roman" w:hAnsi="Times New Roman" w:cs="Times New Roman"/>
                <w:noProof/>
                <w:lang w:val="en-US" w:eastAsia="lv-LV"/>
              </w:rPr>
              <w:t xml:space="preserve"> iesaistījušies izglītībā/apmācībā, kvalifikācijas ieguvē vai ir nodarbināti, tostarp pašnodarbināti</w:t>
            </w:r>
          </w:p>
        </w:tc>
      </w:tr>
      <w:tr w:rsidR="00C6720B" w:rsidRPr="000B43AA" w14:paraId="095BFBA6" w14:textId="77777777" w:rsidTr="001C6562">
        <w:tc>
          <w:tcPr>
            <w:tcW w:w="9061" w:type="dxa"/>
          </w:tcPr>
          <w:p w14:paraId="2B02113C" w14:textId="06A1C7F4" w:rsidR="00C6720B" w:rsidRPr="000B43AA" w:rsidRDefault="00C6720B" w:rsidP="00C6720B">
            <w:pPr>
              <w:pStyle w:val="ListParagraph"/>
              <w:widowControl w:val="0"/>
              <w:numPr>
                <w:ilvl w:val="0"/>
                <w:numId w:val="66"/>
              </w:numPr>
              <w:ind w:left="388" w:hanging="426"/>
              <w:jc w:val="both"/>
              <w:rPr>
                <w:rFonts w:ascii="Times New Roman" w:eastAsia="Times New Roman" w:hAnsi="Times New Roman" w:cs="Times New Roman"/>
                <w:noProof/>
                <w:lang w:val="en-US" w:eastAsia="lv-LV"/>
              </w:rPr>
            </w:pPr>
            <w:r w:rsidRPr="000B43AA">
              <w:rPr>
                <w:rFonts w:ascii="Times New Roman" w:eastAsia="Times New Roman" w:hAnsi="Times New Roman" w:cs="Times New Roman"/>
                <w:noProof/>
                <w:lang w:val="en-US" w:eastAsia="lv-LV"/>
              </w:rPr>
              <w:t>Dalībnieki, kas ir ilgstošie bezdarbnieki un saņem darba, izglītības turpināšanas, mācekļa vai prakses vietas piedāvājumu</w:t>
            </w:r>
            <w:r w:rsidR="000B246F">
              <w:rPr>
                <w:rFonts w:ascii="Times New Roman" w:eastAsia="Times New Roman" w:hAnsi="Times New Roman" w:cs="Times New Roman"/>
                <w:noProof/>
                <w:lang w:val="en-US" w:eastAsia="lv-LV"/>
              </w:rPr>
              <w:t>, pabeidzot dalību</w:t>
            </w:r>
          </w:p>
        </w:tc>
      </w:tr>
      <w:tr w:rsidR="00C6720B" w:rsidRPr="000B43AA" w14:paraId="532C1273" w14:textId="77777777" w:rsidTr="001C6562">
        <w:tc>
          <w:tcPr>
            <w:tcW w:w="9061" w:type="dxa"/>
          </w:tcPr>
          <w:p w14:paraId="121BE4FA" w14:textId="715E5F9E" w:rsidR="00C6720B" w:rsidRPr="000B43AA" w:rsidRDefault="00C6720B" w:rsidP="00C6720B">
            <w:pPr>
              <w:pStyle w:val="ListParagraph"/>
              <w:widowControl w:val="0"/>
              <w:numPr>
                <w:ilvl w:val="0"/>
                <w:numId w:val="66"/>
              </w:numPr>
              <w:ind w:left="388" w:hanging="426"/>
              <w:jc w:val="both"/>
              <w:rPr>
                <w:rFonts w:ascii="Times New Roman" w:eastAsia="Times New Roman" w:hAnsi="Times New Roman" w:cs="Times New Roman"/>
                <w:noProof/>
                <w:lang w:val="en-US" w:eastAsia="lv-LV"/>
              </w:rPr>
            </w:pPr>
            <w:r w:rsidRPr="000B43AA">
              <w:rPr>
                <w:rFonts w:ascii="Times New Roman" w:eastAsia="Times New Roman" w:hAnsi="Times New Roman" w:cs="Times New Roman"/>
                <w:noProof/>
                <w:lang w:val="en-US" w:eastAsia="lv-LV"/>
              </w:rPr>
              <w:t>Dalībnieki, kas ir ilgstošie bezdarbnieki</w:t>
            </w:r>
            <w:r w:rsidR="000B246F">
              <w:rPr>
                <w:rFonts w:ascii="Times New Roman" w:eastAsia="Times New Roman" w:hAnsi="Times New Roman" w:cs="Times New Roman"/>
                <w:noProof/>
                <w:lang w:val="en-US" w:eastAsia="lv-LV"/>
              </w:rPr>
              <w:t xml:space="preserve"> un kas, pabeidzot dalību,</w:t>
            </w:r>
            <w:r w:rsidRPr="000B43AA">
              <w:rPr>
                <w:rFonts w:ascii="Times New Roman" w:eastAsia="Times New Roman" w:hAnsi="Times New Roman" w:cs="Times New Roman"/>
                <w:noProof/>
                <w:lang w:val="en-US" w:eastAsia="lv-LV"/>
              </w:rPr>
              <w:t xml:space="preserve"> iesaistījušies izglītībā/apmācībā, kvalifikācijas ieguvē vai ir nodarbināti, tostarp pašnodarbināti</w:t>
            </w:r>
          </w:p>
        </w:tc>
      </w:tr>
      <w:tr w:rsidR="00C6720B" w:rsidRPr="000B43AA" w14:paraId="7488D9A0" w14:textId="77777777" w:rsidTr="001C6562">
        <w:tc>
          <w:tcPr>
            <w:tcW w:w="9061" w:type="dxa"/>
          </w:tcPr>
          <w:p w14:paraId="34CE9723" w14:textId="3E4EF97D" w:rsidR="00C6720B" w:rsidRPr="000B43AA" w:rsidRDefault="00C6720B" w:rsidP="00C6720B">
            <w:pPr>
              <w:pStyle w:val="ListParagraph"/>
              <w:widowControl w:val="0"/>
              <w:numPr>
                <w:ilvl w:val="0"/>
                <w:numId w:val="66"/>
              </w:numPr>
              <w:ind w:left="388" w:hanging="426"/>
              <w:jc w:val="both"/>
              <w:rPr>
                <w:rFonts w:ascii="Times New Roman" w:eastAsia="Times New Roman" w:hAnsi="Times New Roman" w:cs="Times New Roman"/>
                <w:noProof/>
                <w:lang w:val="en-US" w:eastAsia="lv-LV"/>
              </w:rPr>
            </w:pPr>
            <w:r w:rsidRPr="000B43AA">
              <w:rPr>
                <w:rFonts w:ascii="Times New Roman" w:eastAsia="Times New Roman" w:hAnsi="Times New Roman" w:cs="Times New Roman"/>
                <w:noProof/>
                <w:lang w:val="en-US" w:eastAsia="lv-LV"/>
              </w:rPr>
              <w:t>Neaktīvie dalībnieki, kas nav iesaistīti izglītībā vai apmācībā un saņem darba, izglītības turpināšanas, mācekļa vai prakses vietas piedāvājumu</w:t>
            </w:r>
            <w:r w:rsidR="000B246F">
              <w:rPr>
                <w:rFonts w:ascii="Times New Roman" w:eastAsia="Times New Roman" w:hAnsi="Times New Roman" w:cs="Times New Roman"/>
                <w:noProof/>
                <w:lang w:val="en-US" w:eastAsia="lv-LV"/>
              </w:rPr>
              <w:t>, pabeidzot dalību</w:t>
            </w:r>
          </w:p>
        </w:tc>
      </w:tr>
      <w:tr w:rsidR="00C6720B" w:rsidRPr="000B43AA" w14:paraId="0C068738" w14:textId="77777777" w:rsidTr="001C6562">
        <w:tc>
          <w:tcPr>
            <w:tcW w:w="9061" w:type="dxa"/>
          </w:tcPr>
          <w:p w14:paraId="62F27F32" w14:textId="22D788B6" w:rsidR="00C6720B" w:rsidRPr="000B43AA" w:rsidRDefault="00C6720B" w:rsidP="00C6720B">
            <w:pPr>
              <w:pStyle w:val="ListParagraph"/>
              <w:widowControl w:val="0"/>
              <w:numPr>
                <w:ilvl w:val="0"/>
                <w:numId w:val="66"/>
              </w:numPr>
              <w:ind w:left="388" w:hanging="426"/>
              <w:jc w:val="both"/>
              <w:rPr>
                <w:rFonts w:ascii="Times New Roman" w:eastAsia="Times New Roman" w:hAnsi="Times New Roman" w:cs="Times New Roman"/>
                <w:noProof/>
                <w:lang w:val="en-US" w:eastAsia="lv-LV"/>
              </w:rPr>
            </w:pPr>
            <w:r w:rsidRPr="000B43AA">
              <w:rPr>
                <w:rFonts w:ascii="Times New Roman" w:eastAsia="Times New Roman" w:hAnsi="Times New Roman" w:cs="Times New Roman"/>
                <w:noProof/>
                <w:lang w:val="en-US" w:eastAsia="lv-LV"/>
              </w:rPr>
              <w:t>Neaktīvie dalībnieki, kas nav iesaistīti izglītībā vai apmācībā un pēc aiziešanas iesaistījušies izglītībā/apmācībā, kvalifikācijas ieguvē vai ir nodarbināti, tostarp pašnodarbināti</w:t>
            </w:r>
          </w:p>
        </w:tc>
      </w:tr>
      <w:tr w:rsidR="00C6720B" w:rsidRPr="000B43AA" w14:paraId="71EBE5A5" w14:textId="77777777" w:rsidTr="001C6562">
        <w:tc>
          <w:tcPr>
            <w:tcW w:w="9061" w:type="dxa"/>
          </w:tcPr>
          <w:p w14:paraId="27D00210" w14:textId="7C90AB9D" w:rsidR="00C6720B" w:rsidRPr="000B43AA" w:rsidRDefault="00C6720B" w:rsidP="007A31CC">
            <w:pPr>
              <w:widowControl w:val="0"/>
              <w:jc w:val="both"/>
              <w:rPr>
                <w:rFonts w:ascii="Times New Roman" w:eastAsia="Times New Roman" w:hAnsi="Times New Roman" w:cs="Times New Roman"/>
                <w:noProof/>
                <w:lang w:val="en-US" w:eastAsia="lv-LV"/>
              </w:rPr>
            </w:pPr>
            <w:r w:rsidRPr="000B43AA">
              <w:rPr>
                <w:rFonts w:ascii="Times New Roman" w:eastAsia="Times New Roman" w:hAnsi="Times New Roman" w:cs="Times New Roman"/>
                <w:b/>
                <w:bCs/>
                <w:noProof/>
                <w:lang w:val="en-US" w:eastAsia="lv-LV"/>
              </w:rPr>
              <w:t>JNI ilgtermiņa rezultātu rādītāji</w:t>
            </w:r>
          </w:p>
        </w:tc>
      </w:tr>
      <w:tr w:rsidR="00C6720B" w:rsidRPr="000B43AA" w14:paraId="29D07BAC" w14:textId="77777777" w:rsidTr="001C6562">
        <w:tc>
          <w:tcPr>
            <w:tcW w:w="9061" w:type="dxa"/>
          </w:tcPr>
          <w:p w14:paraId="114F49D7" w14:textId="70E56B4B" w:rsidR="00C6720B" w:rsidRPr="000B43AA" w:rsidRDefault="00C6720B" w:rsidP="00C6720B">
            <w:pPr>
              <w:pStyle w:val="ListParagraph"/>
              <w:widowControl w:val="0"/>
              <w:numPr>
                <w:ilvl w:val="0"/>
                <w:numId w:val="67"/>
              </w:numPr>
              <w:ind w:left="388" w:hanging="426"/>
              <w:jc w:val="both"/>
              <w:rPr>
                <w:rFonts w:ascii="Times New Roman" w:eastAsia="Times New Roman" w:hAnsi="Times New Roman" w:cs="Times New Roman"/>
                <w:noProof/>
                <w:lang w:val="en-US" w:eastAsia="lv-LV"/>
              </w:rPr>
            </w:pPr>
            <w:r w:rsidRPr="000B43AA">
              <w:rPr>
                <w:rFonts w:ascii="Times New Roman" w:eastAsia="Times New Roman" w:hAnsi="Times New Roman" w:cs="Times New Roman"/>
                <w:noProof/>
                <w:lang w:val="en-US" w:eastAsia="lv-LV"/>
              </w:rPr>
              <w:t xml:space="preserve">Dalībnieki, kas piedalās izglītības turpināšanā, apmācības programmās, kuras pabeidzot tiek iegūta kvalifikācija, mācekļa praksē vai stažēšanās pasākumos sešus mēnešus pēc </w:t>
            </w:r>
            <w:r w:rsidR="000B246F">
              <w:rPr>
                <w:rFonts w:ascii="Times New Roman" w:eastAsia="Times New Roman" w:hAnsi="Times New Roman" w:cs="Times New Roman"/>
                <w:noProof/>
                <w:lang w:val="en-US" w:eastAsia="lv-LV"/>
              </w:rPr>
              <w:t>dalības beigām</w:t>
            </w:r>
          </w:p>
        </w:tc>
      </w:tr>
    </w:tbl>
    <w:p w14:paraId="5B7420B9" w14:textId="77777777" w:rsidR="00C6720B" w:rsidRDefault="00C6720B"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35250932" w14:textId="6755A3A7" w:rsidR="004F7005" w:rsidRPr="007A31CC" w:rsidRDefault="004F7005" w:rsidP="00081FF4">
      <w:pPr>
        <w:pStyle w:val="Heading2"/>
        <w:rPr>
          <w:rFonts w:eastAsia="Times New Roman"/>
          <w:noProof/>
          <w:lang w:val="en-US" w:eastAsia="lv-LV"/>
        </w:rPr>
      </w:pPr>
      <w:bookmarkStart w:id="28" w:name="_Toc18572401"/>
      <w:r w:rsidRPr="007A31CC">
        <w:rPr>
          <w:rFonts w:eastAsia="Times New Roman"/>
          <w:noProof/>
          <w:lang w:val="en-US" w:eastAsia="lv-LV"/>
        </w:rPr>
        <w:t>5.6. Nelabvēlīga situācija</w:t>
      </w:r>
      <w:bookmarkEnd w:id="28"/>
    </w:p>
    <w:p w14:paraId="1A8AD517" w14:textId="77777777" w:rsidR="00C6720B" w:rsidRDefault="00C6720B"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3AF2D24F" w14:textId="5B1D9CF0"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ESF galvenā prioritāte ir nodrošināt taisnīgas iespējas visiem iedzīvotājiem. Tāpēc uzraudzības procesā ir svarīgi reģistrēt atbalstu, kas sniegts dažādām grupām, kuras atrodas nelabvēlīgā situācijā un kurām ir nepieciešama īpaša palīdzība darba tirgū. Informācija par dažādām nelabvēlīgām situācijām, kas var ietekmēt dalībniekus, tiek iegūta darbības sākumā.</w:t>
      </w:r>
    </w:p>
    <w:p w14:paraId="1A1A7BE8" w14:textId="77777777" w:rsidR="00C6720B" w:rsidRPr="007A31CC" w:rsidRDefault="00C6720B"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86EB75D" w14:textId="05102929"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ESF kopējie rādītāji uzskaita personas, kuras atrodas šādās nelabvēlīgās situācijās:</w:t>
      </w:r>
    </w:p>
    <w:p w14:paraId="5807AE02" w14:textId="77777777" w:rsidR="00C6720B" w:rsidRPr="007A31CC" w:rsidRDefault="00C6720B"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63C7794" w14:textId="61322E27" w:rsidR="004F7005" w:rsidRPr="007A31CC" w:rsidRDefault="00C6720B" w:rsidP="00C6720B">
      <w:pPr>
        <w:widowControl w:val="0"/>
        <w:spacing w:after="0" w:line="240" w:lineRule="auto"/>
        <w:ind w:left="426"/>
        <w:jc w:val="both"/>
        <w:rPr>
          <w:rFonts w:ascii="Times New Roman" w:eastAsia="Times New Roman" w:hAnsi="Times New Roman" w:cs="Times New Roman"/>
          <w:noProof/>
          <w:sz w:val="24"/>
          <w:szCs w:val="24"/>
          <w:lang w:val="en-US" w:eastAsia="lv-LV"/>
        </w:rPr>
      </w:pPr>
      <w:r w:rsidRPr="00C6720B">
        <w:rPr>
          <w:rFonts w:ascii="Times New Roman" w:eastAsia="Times New Roman" w:hAnsi="Times New Roman" w:cs="Times New Roman"/>
          <w:noProof/>
          <w:sz w:val="24"/>
          <w:szCs w:val="24"/>
          <w:lang w:val="en-US" w:eastAsia="lv-LV"/>
        </w:rPr>
        <w:drawing>
          <wp:inline distT="0" distB="0" distL="0" distR="0" wp14:anchorId="233C3FD8" wp14:editId="1AB30777">
            <wp:extent cx="222885" cy="135255"/>
            <wp:effectExtent l="0" t="0" r="5715"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2885" cy="135255"/>
                    </a:xfrm>
                    <a:prstGeom prst="rect">
                      <a:avLst/>
                    </a:prstGeom>
                    <a:noFill/>
                    <a:ln>
                      <a:noFill/>
                    </a:ln>
                  </pic:spPr>
                </pic:pic>
              </a:graphicData>
            </a:graphic>
          </wp:inline>
        </w:drawing>
      </w:r>
      <w:r w:rsidRPr="00C6720B">
        <w:rPr>
          <w:rFonts w:ascii="Times New Roman" w:eastAsia="Times New Roman" w:hAnsi="Times New Roman" w:cs="Times New Roman"/>
          <w:noProof/>
          <w:sz w:val="24"/>
          <w:szCs w:val="24"/>
          <w:lang w:val="en-US" w:eastAsia="lv-LV"/>
        </w:rPr>
        <w:t xml:space="preserve"> </w:t>
      </w:r>
      <w:r w:rsidR="004F7005" w:rsidRPr="007A31CC">
        <w:rPr>
          <w:rFonts w:ascii="Times New Roman" w:eastAsia="Times New Roman" w:hAnsi="Times New Roman" w:cs="Times New Roman"/>
          <w:noProof/>
          <w:sz w:val="24"/>
          <w:szCs w:val="24"/>
          <w:lang w:val="en-US" w:eastAsia="lv-LV"/>
        </w:rPr>
        <w:t>dzīvo mājsaimniecībās, kurās neviens nav nodarbināts (ar vai bez apgādībā esošiem bērniem);</w:t>
      </w:r>
    </w:p>
    <w:p w14:paraId="19D201CA" w14:textId="031D68EA" w:rsidR="004F7005" w:rsidRPr="007A31CC" w:rsidRDefault="00C6720B" w:rsidP="00C6720B">
      <w:pPr>
        <w:widowControl w:val="0"/>
        <w:spacing w:after="0" w:line="240" w:lineRule="auto"/>
        <w:ind w:left="426"/>
        <w:jc w:val="both"/>
        <w:rPr>
          <w:rFonts w:ascii="Times New Roman" w:eastAsia="Times New Roman" w:hAnsi="Times New Roman" w:cs="Times New Roman"/>
          <w:noProof/>
          <w:sz w:val="24"/>
          <w:szCs w:val="24"/>
          <w:lang w:val="en-US" w:eastAsia="lv-LV"/>
        </w:rPr>
      </w:pPr>
      <w:r w:rsidRPr="00C6720B">
        <w:rPr>
          <w:rFonts w:ascii="Times New Roman" w:eastAsia="Times New Roman" w:hAnsi="Times New Roman" w:cs="Times New Roman"/>
          <w:noProof/>
          <w:sz w:val="24"/>
          <w:szCs w:val="24"/>
          <w:lang w:val="en-US" w:eastAsia="lv-LV"/>
        </w:rPr>
        <w:drawing>
          <wp:inline distT="0" distB="0" distL="0" distR="0" wp14:anchorId="20FFF911" wp14:editId="77FEC01F">
            <wp:extent cx="222885" cy="135255"/>
            <wp:effectExtent l="0" t="0" r="5715" b="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2885" cy="135255"/>
                    </a:xfrm>
                    <a:prstGeom prst="rect">
                      <a:avLst/>
                    </a:prstGeom>
                    <a:noFill/>
                    <a:ln>
                      <a:noFill/>
                    </a:ln>
                  </pic:spPr>
                </pic:pic>
              </a:graphicData>
            </a:graphic>
          </wp:inline>
        </w:drawing>
      </w:r>
      <w:r w:rsidRPr="00C6720B">
        <w:rPr>
          <w:rFonts w:ascii="Times New Roman" w:eastAsia="Times New Roman" w:hAnsi="Times New Roman" w:cs="Times New Roman"/>
          <w:noProof/>
          <w:sz w:val="24"/>
          <w:szCs w:val="24"/>
          <w:lang w:val="en-US" w:eastAsia="lv-LV"/>
        </w:rPr>
        <w:t xml:space="preserve"> </w:t>
      </w:r>
      <w:r w:rsidR="004F7005" w:rsidRPr="007A31CC">
        <w:rPr>
          <w:rFonts w:ascii="Times New Roman" w:eastAsia="Times New Roman" w:hAnsi="Times New Roman" w:cs="Times New Roman"/>
          <w:noProof/>
          <w:sz w:val="24"/>
          <w:szCs w:val="24"/>
          <w:lang w:val="en-US" w:eastAsia="lv-LV"/>
        </w:rPr>
        <w:t>vientuļo vecāku mājsaimniecības;</w:t>
      </w:r>
    </w:p>
    <w:p w14:paraId="6AB824E7" w14:textId="5013EC15" w:rsidR="004F7005" w:rsidRPr="007A31CC" w:rsidRDefault="00C6720B" w:rsidP="00C6720B">
      <w:pPr>
        <w:widowControl w:val="0"/>
        <w:spacing w:after="0" w:line="240" w:lineRule="auto"/>
        <w:ind w:left="426"/>
        <w:jc w:val="both"/>
        <w:rPr>
          <w:rFonts w:ascii="Times New Roman" w:eastAsia="Times New Roman" w:hAnsi="Times New Roman" w:cs="Times New Roman"/>
          <w:noProof/>
          <w:sz w:val="24"/>
          <w:szCs w:val="24"/>
          <w:lang w:val="en-US" w:eastAsia="lv-LV"/>
        </w:rPr>
      </w:pPr>
      <w:r w:rsidRPr="00C6720B">
        <w:rPr>
          <w:rFonts w:ascii="Times New Roman" w:eastAsia="Times New Roman" w:hAnsi="Times New Roman" w:cs="Times New Roman"/>
          <w:noProof/>
          <w:sz w:val="24"/>
          <w:szCs w:val="24"/>
          <w:lang w:val="en-US" w:eastAsia="lv-LV"/>
        </w:rPr>
        <w:drawing>
          <wp:inline distT="0" distB="0" distL="0" distR="0" wp14:anchorId="492C8153" wp14:editId="0D8C07CD">
            <wp:extent cx="222885" cy="135255"/>
            <wp:effectExtent l="0" t="0" r="5715" b="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2885" cy="135255"/>
                    </a:xfrm>
                    <a:prstGeom prst="rect">
                      <a:avLst/>
                    </a:prstGeom>
                    <a:noFill/>
                    <a:ln>
                      <a:noFill/>
                    </a:ln>
                  </pic:spPr>
                </pic:pic>
              </a:graphicData>
            </a:graphic>
          </wp:inline>
        </w:drawing>
      </w:r>
      <w:r w:rsidRPr="00C6720B">
        <w:rPr>
          <w:rFonts w:ascii="Times New Roman" w:eastAsia="Times New Roman" w:hAnsi="Times New Roman" w:cs="Times New Roman"/>
          <w:noProof/>
          <w:sz w:val="24"/>
          <w:szCs w:val="24"/>
          <w:lang w:val="en-US" w:eastAsia="lv-LV"/>
        </w:rPr>
        <w:t xml:space="preserve"> </w:t>
      </w:r>
      <w:r w:rsidR="004F7005" w:rsidRPr="007A31CC">
        <w:rPr>
          <w:rFonts w:ascii="Times New Roman" w:eastAsia="Times New Roman" w:hAnsi="Times New Roman" w:cs="Times New Roman"/>
          <w:noProof/>
          <w:sz w:val="24"/>
          <w:szCs w:val="24"/>
          <w:lang w:val="en-US" w:eastAsia="lv-LV"/>
        </w:rPr>
        <w:t>migranti, personas ar ārvalsts izcelsmi, minoritātes (tostarp romi);</w:t>
      </w:r>
    </w:p>
    <w:p w14:paraId="21BB91D2" w14:textId="750F2547" w:rsidR="004F7005" w:rsidRPr="007A31CC" w:rsidRDefault="00C6720B" w:rsidP="00C6720B">
      <w:pPr>
        <w:widowControl w:val="0"/>
        <w:spacing w:after="0" w:line="240" w:lineRule="auto"/>
        <w:ind w:left="426"/>
        <w:jc w:val="both"/>
        <w:rPr>
          <w:rFonts w:ascii="Times New Roman" w:eastAsia="Times New Roman" w:hAnsi="Times New Roman" w:cs="Times New Roman"/>
          <w:noProof/>
          <w:sz w:val="24"/>
          <w:szCs w:val="24"/>
          <w:lang w:val="en-US" w:eastAsia="lv-LV"/>
        </w:rPr>
      </w:pPr>
      <w:r w:rsidRPr="00C6720B">
        <w:rPr>
          <w:rFonts w:ascii="Times New Roman" w:eastAsia="Times New Roman" w:hAnsi="Times New Roman" w:cs="Times New Roman"/>
          <w:noProof/>
          <w:sz w:val="24"/>
          <w:szCs w:val="24"/>
          <w:lang w:val="en-US" w:eastAsia="lv-LV"/>
        </w:rPr>
        <w:lastRenderedPageBreak/>
        <w:drawing>
          <wp:inline distT="0" distB="0" distL="0" distR="0" wp14:anchorId="67C2B3A7" wp14:editId="448673A4">
            <wp:extent cx="222885" cy="135255"/>
            <wp:effectExtent l="0" t="0" r="5715" b="0"/>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2885" cy="135255"/>
                    </a:xfrm>
                    <a:prstGeom prst="rect">
                      <a:avLst/>
                    </a:prstGeom>
                    <a:noFill/>
                    <a:ln>
                      <a:noFill/>
                    </a:ln>
                  </pic:spPr>
                </pic:pic>
              </a:graphicData>
            </a:graphic>
          </wp:inline>
        </w:drawing>
      </w:r>
      <w:r w:rsidRPr="00C6720B">
        <w:rPr>
          <w:rFonts w:ascii="Times New Roman" w:eastAsia="Times New Roman" w:hAnsi="Times New Roman" w:cs="Times New Roman"/>
          <w:noProof/>
          <w:sz w:val="24"/>
          <w:szCs w:val="24"/>
          <w:lang w:val="en-US" w:eastAsia="lv-LV"/>
        </w:rPr>
        <w:t xml:space="preserve"> </w:t>
      </w:r>
      <w:r w:rsidR="004F7005" w:rsidRPr="007A31CC">
        <w:rPr>
          <w:rFonts w:ascii="Times New Roman" w:eastAsia="Times New Roman" w:hAnsi="Times New Roman" w:cs="Times New Roman"/>
          <w:noProof/>
          <w:sz w:val="24"/>
          <w:szCs w:val="24"/>
          <w:lang w:val="en-US" w:eastAsia="lv-LV"/>
        </w:rPr>
        <w:t>invalīdi;</w:t>
      </w:r>
    </w:p>
    <w:p w14:paraId="31538190" w14:textId="65DBFDCD" w:rsidR="004F7005" w:rsidRPr="007A31CC" w:rsidRDefault="00C6720B" w:rsidP="00C6720B">
      <w:pPr>
        <w:widowControl w:val="0"/>
        <w:spacing w:after="0" w:line="240" w:lineRule="auto"/>
        <w:ind w:left="426"/>
        <w:jc w:val="both"/>
        <w:rPr>
          <w:rFonts w:ascii="Times New Roman" w:eastAsia="Times New Roman" w:hAnsi="Times New Roman" w:cs="Times New Roman"/>
          <w:noProof/>
          <w:sz w:val="24"/>
          <w:szCs w:val="24"/>
          <w:lang w:val="en-US" w:eastAsia="lv-LV"/>
        </w:rPr>
      </w:pPr>
      <w:r w:rsidRPr="00C6720B">
        <w:rPr>
          <w:rFonts w:ascii="Times New Roman" w:eastAsia="Times New Roman" w:hAnsi="Times New Roman" w:cs="Times New Roman"/>
          <w:noProof/>
          <w:sz w:val="24"/>
          <w:szCs w:val="24"/>
          <w:lang w:val="en-US" w:eastAsia="lv-LV"/>
        </w:rPr>
        <w:drawing>
          <wp:inline distT="0" distB="0" distL="0" distR="0" wp14:anchorId="5FCB3684" wp14:editId="7CA5207B">
            <wp:extent cx="222885" cy="135255"/>
            <wp:effectExtent l="0" t="0" r="5715" b="0"/>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2885" cy="135255"/>
                    </a:xfrm>
                    <a:prstGeom prst="rect">
                      <a:avLst/>
                    </a:prstGeom>
                    <a:noFill/>
                    <a:ln>
                      <a:noFill/>
                    </a:ln>
                  </pic:spPr>
                </pic:pic>
              </a:graphicData>
            </a:graphic>
          </wp:inline>
        </w:drawing>
      </w:r>
      <w:r w:rsidRPr="00C6720B">
        <w:rPr>
          <w:rFonts w:ascii="Times New Roman" w:eastAsia="Times New Roman" w:hAnsi="Times New Roman" w:cs="Times New Roman"/>
          <w:noProof/>
          <w:sz w:val="24"/>
          <w:szCs w:val="24"/>
          <w:lang w:val="en-US" w:eastAsia="lv-LV"/>
        </w:rPr>
        <w:t xml:space="preserve"> </w:t>
      </w:r>
      <w:r w:rsidR="004F7005" w:rsidRPr="007A31CC">
        <w:rPr>
          <w:rFonts w:ascii="Times New Roman" w:eastAsia="Times New Roman" w:hAnsi="Times New Roman" w:cs="Times New Roman"/>
          <w:noProof/>
          <w:sz w:val="24"/>
          <w:szCs w:val="24"/>
          <w:lang w:val="en-US" w:eastAsia="lv-LV"/>
        </w:rPr>
        <w:t>citas nelabvēlīgā situācijā esošas personas;</w:t>
      </w:r>
    </w:p>
    <w:p w14:paraId="2EDED512" w14:textId="0A2C6FB4" w:rsidR="004F7005" w:rsidRPr="007A31CC" w:rsidRDefault="00C6720B" w:rsidP="00C6720B">
      <w:pPr>
        <w:widowControl w:val="0"/>
        <w:spacing w:after="0" w:line="240" w:lineRule="auto"/>
        <w:ind w:left="426"/>
        <w:jc w:val="both"/>
        <w:rPr>
          <w:rFonts w:ascii="Times New Roman" w:eastAsia="Times New Roman" w:hAnsi="Times New Roman" w:cs="Times New Roman"/>
          <w:noProof/>
          <w:sz w:val="24"/>
          <w:szCs w:val="24"/>
          <w:lang w:val="en-US" w:eastAsia="lv-LV"/>
        </w:rPr>
      </w:pPr>
      <w:r w:rsidRPr="00C6720B">
        <w:rPr>
          <w:rFonts w:ascii="Times New Roman" w:eastAsia="Times New Roman" w:hAnsi="Times New Roman" w:cs="Times New Roman"/>
          <w:noProof/>
          <w:sz w:val="24"/>
          <w:szCs w:val="24"/>
          <w:lang w:val="en-US" w:eastAsia="lv-LV"/>
        </w:rPr>
        <w:drawing>
          <wp:inline distT="0" distB="0" distL="0" distR="0" wp14:anchorId="04E64B19" wp14:editId="5BEF6617">
            <wp:extent cx="222885" cy="135255"/>
            <wp:effectExtent l="0" t="0" r="5715" b="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2885" cy="135255"/>
                    </a:xfrm>
                    <a:prstGeom prst="rect">
                      <a:avLst/>
                    </a:prstGeom>
                    <a:noFill/>
                    <a:ln>
                      <a:noFill/>
                    </a:ln>
                  </pic:spPr>
                </pic:pic>
              </a:graphicData>
            </a:graphic>
          </wp:inline>
        </w:drawing>
      </w:r>
      <w:r w:rsidRPr="00C6720B">
        <w:rPr>
          <w:rFonts w:ascii="Times New Roman" w:eastAsia="Times New Roman" w:hAnsi="Times New Roman" w:cs="Times New Roman"/>
          <w:noProof/>
          <w:sz w:val="24"/>
          <w:szCs w:val="24"/>
          <w:lang w:val="en-US" w:eastAsia="lv-LV"/>
        </w:rPr>
        <w:t xml:space="preserve"> </w:t>
      </w:r>
      <w:r w:rsidR="004F7005" w:rsidRPr="007A31CC">
        <w:rPr>
          <w:rFonts w:ascii="Times New Roman" w:eastAsia="Times New Roman" w:hAnsi="Times New Roman" w:cs="Times New Roman"/>
          <w:noProof/>
          <w:sz w:val="24"/>
          <w:szCs w:val="24"/>
          <w:lang w:val="en-US" w:eastAsia="lv-LV"/>
        </w:rPr>
        <w:t>bezpajumtnieki vai personas, kas zaudējušas mājokli.</w:t>
      </w:r>
    </w:p>
    <w:p w14:paraId="782D0603" w14:textId="7BC94755" w:rsidR="004F7005" w:rsidRPr="007A31CC" w:rsidRDefault="004F7005" w:rsidP="00C6720B">
      <w:pPr>
        <w:widowControl w:val="0"/>
        <w:spacing w:after="0" w:line="240" w:lineRule="auto"/>
        <w:ind w:left="709"/>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noProof/>
          <w:sz w:val="24"/>
          <w:szCs w:val="24"/>
          <w:lang w:val="en-US" w:eastAsia="lv-LV"/>
        </w:rPr>
        <w:t>Piezīme. </w:t>
      </w:r>
      <w:r w:rsidRPr="007A31CC">
        <w:rPr>
          <w:rFonts w:ascii="Times New Roman" w:eastAsia="Times New Roman" w:hAnsi="Times New Roman" w:cs="Times New Roman"/>
          <w:noProof/>
          <w:sz w:val="24"/>
          <w:szCs w:val="24"/>
          <w:lang w:val="en-US" w:eastAsia="lv-LV"/>
        </w:rPr>
        <w:t xml:space="preserve">Kopējā iznākuma rādītājā “no lauku apvidiem” ietvertie raksturojumi var tikt uzskatīti par nelabvēlīgu situāciju, bet ne obligāti. Norādes par šo rādītāju ir sniegtas turpmākajā </w:t>
      </w:r>
      <w:r w:rsidR="0003036E">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daļā.</w:t>
      </w:r>
    </w:p>
    <w:p w14:paraId="013593E2" w14:textId="77777777" w:rsidR="00C6720B" w:rsidRDefault="00C6720B"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0FCCA30" w14:textId="39AB71B2"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Var gadīties, ka persona ir neaizsargāta pret vairākām nelabvēlīgām situācijām (t. i., viņu var uzskaitīt vairākos rādītājos, piemēram, persona var būt gan migrants, gan invalīds, vai arī persona var būt minoritāte un vientuļais vecāks mājsaimniecībā).</w:t>
      </w:r>
    </w:p>
    <w:p w14:paraId="106AAB9E" w14:textId="77777777" w:rsidR="00C6720B" w:rsidRDefault="00C6720B"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0F5A6AC" w14:textId="48454053"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Visi dalībnieki, kuriem ir attiecīgais raksturojums, jāuzskaita kopējos un programmas </w:t>
      </w:r>
      <w:r w:rsidR="0003036E">
        <w:rPr>
          <w:rFonts w:ascii="Times New Roman" w:eastAsia="Times New Roman" w:hAnsi="Times New Roman" w:cs="Times New Roman"/>
          <w:noProof/>
          <w:sz w:val="24"/>
          <w:szCs w:val="24"/>
          <w:lang w:val="en-US" w:eastAsia="lv-LV"/>
        </w:rPr>
        <w:t>specifiskajos</w:t>
      </w:r>
      <w:r w:rsidRPr="007A31CC">
        <w:rPr>
          <w:rFonts w:ascii="Times New Roman" w:eastAsia="Times New Roman" w:hAnsi="Times New Roman" w:cs="Times New Roman"/>
          <w:noProof/>
          <w:sz w:val="24"/>
          <w:szCs w:val="24"/>
          <w:lang w:val="en-US" w:eastAsia="lv-LV"/>
        </w:rPr>
        <w:t xml:space="preserve"> rādītājos. Lai arī katrā grupā var būt personas, kurām nepieciešama lielāka palīdzība darba tirgū nekā citām, subjektīvs vērtējums, kam ir un kam nav nepieciešama īpaša palīdzība, nav šīs prasītās uzraudzības sastāvdaļa. Proti, nepieciešamības vērtējums jau ir netieši ietverts, katrai darbībai nosakot atbilstības kritērijus, ar kuriem jānosaka, kam ir nepieciešams piedāvāt atbalstu. Tādējādi visi dalībnieki jāuzskaita vienādi un jāreģistrē, pamatojoties vien uz novērotajiem raksturojumiem.</w:t>
      </w:r>
    </w:p>
    <w:p w14:paraId="722600F1" w14:textId="77777777" w:rsidR="00C6720B" w:rsidRPr="007A31CC" w:rsidRDefault="00C6720B"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1F9D7CA" w14:textId="77777777" w:rsidR="004F7005" w:rsidRPr="007A31CC"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Valstu definīcijas</w:t>
      </w:r>
    </w:p>
    <w:p w14:paraId="749561E3" w14:textId="77777777" w:rsidR="00C6720B" w:rsidRDefault="00C6720B"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6478F0DA" w14:textId="21D947E3"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Izņemot rādītājus, kas attiecas uz mājsaimniecības situāciju, EK Metodisko norādījumu par uzraudzību un novērtēšanu C pielikumā un šeit sniegtās termina “nelabvēlīga situācija” definīcijas var papildināt ar valstī noteiktām definīcijām. Tas ir tāpēc, ka vai nu ES līmenī nav vispārīgi pieņemtas definīcijas, vai arī saskaņotas definīcijas piemērošana varētu radīt ievērojamu administratīvo slogu. Dalībvalstīm jāziņo Komisijai par definīcijām, kas izmantotas šīm grupām. Tā kā ir jānodrošina laba datu kvalitāte, dalībvalstīm tiek ieteikts, ja iespējams, nodrošināt, lai valsts līmenī izmantotās definīcijas būtiski neatšķirtos no ieteiktajām definīcijām.</w:t>
      </w:r>
    </w:p>
    <w:p w14:paraId="27A7A436" w14:textId="77777777" w:rsidR="00C6720B" w:rsidRPr="007A31CC" w:rsidRDefault="00C6720B"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9A4DE7D" w14:textId="7627AE97"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Šā dokumenta 5.6.1.–5.6.5. </w:t>
      </w:r>
      <w:r w:rsidR="00DA01B3">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daļā turpmāk tekstā ir sniegtas ieteiktās definīcijas, norādes par datu vākšanu un uzglabāšanu, kā arī praktiski piemēri.</w:t>
      </w:r>
    </w:p>
    <w:p w14:paraId="4CF4F08D" w14:textId="77777777" w:rsidR="00C6720B" w:rsidRDefault="00C6720B"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p>
    <w:p w14:paraId="06B761F1" w14:textId="65536FCD" w:rsidR="004F7005" w:rsidRPr="007A31CC"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Sensitīva informācija</w:t>
      </w:r>
    </w:p>
    <w:p w14:paraId="535AB449" w14:textId="77777777" w:rsidR="00C6720B" w:rsidRDefault="00C6720B"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3F1C27F" w14:textId="3ED3E88B"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Attiecībā uz kopējos rādītājos ietvertajām personām, kas atrodas nelabvēlīgā situācijā, ir jāievāc gan personas dati, gan arī sensitīvi dati. Uzskatāms, ka uz nelabvēlīgas situācijas rādītājiem, kas ietver ar mājsaimniecības situāciju saistītos personas datus, attiecas pilnīguma prasība (sk. 4.9.1. </w:t>
      </w:r>
      <w:r w:rsidR="00DA01B3">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daļu). Savukārt uz nelabvēlīgas situācijas rādītājiem, kas ietver “sensitīvus” personas datus, proti, datus, kas ESF regulas I pielikumā atzīmēti ar **, attiecas cits datu aizsardzības režīms.</w:t>
      </w:r>
    </w:p>
    <w:p w14:paraId="30C7C63B" w14:textId="77777777" w:rsidR="00C6720B" w:rsidRPr="007A31CC" w:rsidRDefault="00C6720B"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5C7E584" w14:textId="51DC70C6"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Būtībā sensitīva informācija ir jāievāc par visiem dalībniekiem, un ESF regulā šajā saistībā nav paredzētas nekādas atkāpes (sk. 2.1. </w:t>
      </w:r>
      <w:r w:rsidR="00DA01B3">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daļu). Tomēr personai ir tiesības nepiekrist datu vākšanai, ja šādu datu vākšanai ir nepieciešama piekrišana. Lai nodrošinātu datu kvalitāti, tiks pieņemts, ka ir pieļaujamas trūkstošās vērtības, kuru vākšanai nav dota piekrišana, tikai tad, ja tiks sniegts dokumentārs apliecinājums, kas pierāda, ka bija veikts mēģinājums ievākt informāciju, piemēram, elektroniska kopija parakstītam atteikumam sniegt informāciju. Ja ir šāds atteikums, ieteicams dalības ierakstu attiecīgi atzīmēt validācijas vajadzībām.</w:t>
      </w:r>
    </w:p>
    <w:p w14:paraId="2E13546E" w14:textId="77777777" w:rsidR="00C6720B" w:rsidRPr="007A31CC" w:rsidRDefault="00C6720B"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742E3AC" w14:textId="369AD6CE"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Ņemot vērā šīs personas datu kategorijas sensitivitātes pakāpi, ieteicams datus klasificēt, </w:t>
      </w:r>
      <w:r w:rsidRPr="007A31CC">
        <w:rPr>
          <w:rFonts w:ascii="Times New Roman" w:eastAsia="Times New Roman" w:hAnsi="Times New Roman" w:cs="Times New Roman"/>
          <w:noProof/>
          <w:sz w:val="24"/>
          <w:szCs w:val="24"/>
          <w:lang w:val="en-US" w:eastAsia="lv-LV"/>
        </w:rPr>
        <w:lastRenderedPageBreak/>
        <w:t xml:space="preserve">pamatojoties uz dalībnieka </w:t>
      </w:r>
      <w:r w:rsidRPr="007A31CC">
        <w:rPr>
          <w:rFonts w:ascii="Times New Roman" w:eastAsia="Times New Roman" w:hAnsi="Times New Roman" w:cs="Times New Roman"/>
          <w:b/>
          <w:bCs/>
          <w:noProof/>
          <w:sz w:val="24"/>
          <w:szCs w:val="24"/>
          <w:lang w:val="en-US" w:eastAsia="lv-LV"/>
        </w:rPr>
        <w:t>paša sniegto definīciju</w:t>
      </w:r>
      <w:r w:rsidRPr="007A31CC">
        <w:rPr>
          <w:rFonts w:ascii="Times New Roman" w:eastAsia="Times New Roman" w:hAnsi="Times New Roman" w:cs="Times New Roman"/>
          <w:noProof/>
          <w:sz w:val="24"/>
          <w:szCs w:val="24"/>
          <w:lang w:val="en-US" w:eastAsia="lv-LV"/>
        </w:rPr>
        <w:t>. Tomēr ir arī ieteicams dalībniekiem sniegt norādes, sīkāk paskaidrojot katra termina nozīmi saskaņā ar valstī noteikto definīciju, lai tie varētu pareizi iedalīt sevi attiecīgajās kategorijās.</w:t>
      </w:r>
    </w:p>
    <w:p w14:paraId="6D2F6451" w14:textId="77777777" w:rsidR="00C6720B" w:rsidRPr="007A31CC" w:rsidRDefault="00C6720B"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F820773" w14:textId="77777777"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5.6.1. Mājsaimniecības stāvoklis</w:t>
      </w:r>
    </w:p>
    <w:p w14:paraId="7D661C91" w14:textId="77777777" w:rsidR="00C6720B" w:rsidRDefault="00C6720B"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B87C339" w14:textId="5162D32C"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Dalībnieku mājsaimniecības stāvokli raksturo trīs kopējie rādītāji (14. tabula). Stāvoklis, </w:t>
      </w:r>
      <w:r w:rsidRPr="007A31CC">
        <w:rPr>
          <w:rFonts w:ascii="Times New Roman" w:eastAsia="Times New Roman" w:hAnsi="Times New Roman" w:cs="Times New Roman"/>
          <w:noProof/>
          <w:sz w:val="24"/>
          <w:szCs w:val="24"/>
          <w:u w:val="single"/>
          <w:lang w:val="en-US" w:eastAsia="lv-LV"/>
        </w:rPr>
        <w:t>uzsākot darbību</w:t>
      </w:r>
      <w:r w:rsidRPr="007A31CC">
        <w:rPr>
          <w:rFonts w:ascii="Times New Roman" w:eastAsia="Times New Roman" w:hAnsi="Times New Roman" w:cs="Times New Roman"/>
          <w:noProof/>
          <w:sz w:val="24"/>
          <w:szCs w:val="24"/>
          <w:lang w:val="en-US" w:eastAsia="lv-LV"/>
        </w:rPr>
        <w:t>, jāreģistrē attiecībā uz visiem dalībniekiem (ja iespējams).</w:t>
      </w:r>
    </w:p>
    <w:p w14:paraId="574C196C" w14:textId="77777777" w:rsidR="00C6720B" w:rsidRPr="007A31CC" w:rsidRDefault="00C6720B"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37C0B3D4" w14:textId="12197739"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Piezīme. Ja informācijas aizpildīšanai par mājsaimniecības stāvokli ir plānots izmantot esošos administratīvos/apsekojuma datus un tie ir tikai ikgadējie dati, kurus nevar tieši saistīt ar darbības uzsākšanas datumu, var izmantot informāciju par stāvokli, kāds ir bijis gadā pirms iesaistīšanās darbībā.</w:t>
      </w:r>
    </w:p>
    <w:p w14:paraId="75FF7A61" w14:textId="77777777" w:rsidR="000B43AA" w:rsidRPr="007A31CC" w:rsidRDefault="000B43AA"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31590A97" w14:textId="77777777"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14. tabula. Ar mājsaimniecības stāvokli saistītie rādītāji</w:t>
      </w:r>
    </w:p>
    <w:p w14:paraId="515A042D" w14:textId="77777777" w:rsidR="000B43AA" w:rsidRPr="000B43AA" w:rsidRDefault="000B43AA" w:rsidP="007A31CC">
      <w:pPr>
        <w:widowControl w:val="0"/>
        <w:spacing w:after="0" w:line="240" w:lineRule="auto"/>
        <w:jc w:val="both"/>
        <w:rPr>
          <w:rFonts w:ascii="Times New Roman" w:eastAsia="Times New Roman" w:hAnsi="Times New Roman" w:cs="Times New Roman"/>
          <w:noProof/>
          <w:sz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2689"/>
        <w:gridCol w:w="6372"/>
      </w:tblGrid>
      <w:tr w:rsidR="000B43AA" w:rsidRPr="000B43AA" w14:paraId="01C2A108" w14:textId="77777777" w:rsidTr="000B43AA">
        <w:tc>
          <w:tcPr>
            <w:tcW w:w="2689" w:type="dxa"/>
          </w:tcPr>
          <w:p w14:paraId="65665DB6" w14:textId="442FBB7F" w:rsidR="000B43AA" w:rsidRPr="000B43AA" w:rsidRDefault="000B43AA" w:rsidP="007A31CC">
            <w:pPr>
              <w:widowControl w:val="0"/>
              <w:jc w:val="both"/>
              <w:rPr>
                <w:rFonts w:ascii="Times New Roman" w:eastAsia="Times New Roman" w:hAnsi="Times New Roman" w:cs="Times New Roman"/>
                <w:noProof/>
                <w:lang w:val="en-US" w:eastAsia="lv-LV"/>
              </w:rPr>
            </w:pPr>
            <w:r w:rsidRPr="000B43AA">
              <w:rPr>
                <w:rFonts w:ascii="Times New Roman" w:eastAsia="Times New Roman" w:hAnsi="Times New Roman" w:cs="Times New Roman"/>
                <w:b/>
                <w:bCs/>
                <w:noProof/>
                <w:lang w:val="en-US" w:eastAsia="lv-LV"/>
              </w:rPr>
              <w:t>Mājsaimniecības, kurās neviens nav nodarbināts</w:t>
            </w:r>
          </w:p>
        </w:tc>
        <w:tc>
          <w:tcPr>
            <w:tcW w:w="6372" w:type="dxa"/>
          </w:tcPr>
          <w:p w14:paraId="1CD90C96" w14:textId="2F7B87A9" w:rsidR="000B43AA" w:rsidRPr="000B43AA" w:rsidRDefault="000B43AA" w:rsidP="000B43AA">
            <w:pPr>
              <w:widowControl w:val="0"/>
              <w:jc w:val="both"/>
              <w:rPr>
                <w:rFonts w:ascii="Times New Roman" w:eastAsia="Times New Roman" w:hAnsi="Times New Roman" w:cs="Times New Roman"/>
                <w:noProof/>
                <w:lang w:val="en-US" w:eastAsia="lv-LV"/>
              </w:rPr>
            </w:pPr>
            <w:r w:rsidRPr="000B43AA">
              <w:rPr>
                <w:rFonts w:ascii="Times New Roman" w:eastAsia="Times New Roman" w:hAnsi="Times New Roman" w:cs="Times New Roman"/>
                <w:noProof/>
                <w:lang w:val="en-US" w:eastAsia="lv-LV"/>
              </w:rPr>
              <w:drawing>
                <wp:inline distT="0" distB="0" distL="0" distR="0" wp14:anchorId="3BFBBD1C" wp14:editId="30C277D2">
                  <wp:extent cx="182880" cy="135255"/>
                  <wp:effectExtent l="0" t="0" r="7620" b="0"/>
                  <wp:docPr id="56" name="Attēl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2880" cy="135255"/>
                          </a:xfrm>
                          <a:prstGeom prst="rect">
                            <a:avLst/>
                          </a:prstGeom>
                          <a:noFill/>
                          <a:ln>
                            <a:noFill/>
                          </a:ln>
                        </pic:spPr>
                      </pic:pic>
                    </a:graphicData>
                  </a:graphic>
                </wp:inline>
              </w:drawing>
            </w:r>
            <w:r w:rsidRPr="000B43AA">
              <w:rPr>
                <w:rFonts w:ascii="Times New Roman" w:eastAsia="Times New Roman" w:hAnsi="Times New Roman" w:cs="Times New Roman"/>
                <w:noProof/>
                <w:lang w:val="en-US" w:eastAsia="lv-LV"/>
              </w:rPr>
              <w:t xml:space="preserve"> Neviens mājsaimniecības loceklis nav nodarbināts, t. i., visi locekļi ir vai nu bezdarbnieki, vai neaktīvas personas.</w:t>
            </w:r>
          </w:p>
          <w:p w14:paraId="2325F206" w14:textId="0C4ECE55" w:rsidR="000B43AA" w:rsidRPr="000B43AA" w:rsidRDefault="000B43AA" w:rsidP="007A31CC">
            <w:pPr>
              <w:widowControl w:val="0"/>
              <w:jc w:val="both"/>
              <w:rPr>
                <w:rFonts w:ascii="Times New Roman" w:eastAsia="Times New Roman" w:hAnsi="Times New Roman" w:cs="Times New Roman"/>
                <w:noProof/>
                <w:lang w:val="en-US" w:eastAsia="lv-LV"/>
              </w:rPr>
            </w:pPr>
            <w:r w:rsidRPr="000B43AA">
              <w:rPr>
                <w:rFonts w:ascii="Times New Roman" w:eastAsia="Times New Roman" w:hAnsi="Times New Roman" w:cs="Times New Roman"/>
                <w:b/>
                <w:bCs/>
                <w:noProof/>
                <w:lang w:val="en-US" w:eastAsia="lv-LV"/>
              </w:rPr>
              <w:t>Piezīme.</w:t>
            </w:r>
            <w:r w:rsidRPr="000B43AA">
              <w:rPr>
                <w:rFonts w:ascii="Times New Roman" w:eastAsia="Times New Roman" w:hAnsi="Times New Roman" w:cs="Times New Roman"/>
                <w:noProof/>
                <w:lang w:val="en-US" w:eastAsia="lv-LV"/>
              </w:rPr>
              <w:t xml:space="preserve"> Šis rādītājs attiecas uz </w:t>
            </w:r>
            <w:r w:rsidRPr="000B43AA">
              <w:rPr>
                <w:rFonts w:ascii="Times New Roman" w:eastAsia="Times New Roman" w:hAnsi="Times New Roman" w:cs="Times New Roman"/>
                <w:noProof/>
                <w:u w:val="single"/>
                <w:lang w:val="en-US" w:eastAsia="lv-LV"/>
              </w:rPr>
              <w:t xml:space="preserve">visiem mājsaimniecības locekļiem </w:t>
            </w:r>
            <w:r w:rsidRPr="000B43AA">
              <w:rPr>
                <w:rFonts w:ascii="Times New Roman" w:eastAsia="Times New Roman" w:hAnsi="Times New Roman" w:cs="Times New Roman"/>
                <w:noProof/>
                <w:lang w:val="en-US" w:eastAsia="lv-LV"/>
              </w:rPr>
              <w:t>neatkarīgi no vecuma (piemēram, dalībnieks, kas ir jaunietis bezdarbnieks un dzīvo ar pensijas vecuma vecvecākiem, būtu reģistrējams kā persona, kas dzīvo mājsaimniecībā, kurā neviens nav nodarbināts).</w:t>
            </w:r>
          </w:p>
        </w:tc>
      </w:tr>
      <w:tr w:rsidR="000B43AA" w:rsidRPr="000B43AA" w14:paraId="4627F45E" w14:textId="77777777" w:rsidTr="000B43AA">
        <w:tc>
          <w:tcPr>
            <w:tcW w:w="2689" w:type="dxa"/>
          </w:tcPr>
          <w:p w14:paraId="22A86302" w14:textId="526293E8" w:rsidR="000B43AA" w:rsidRPr="000B43AA" w:rsidRDefault="000B43AA" w:rsidP="007A31CC">
            <w:pPr>
              <w:widowControl w:val="0"/>
              <w:jc w:val="both"/>
              <w:rPr>
                <w:rFonts w:ascii="Times New Roman" w:eastAsia="Times New Roman" w:hAnsi="Times New Roman" w:cs="Times New Roman"/>
                <w:noProof/>
                <w:lang w:val="en-US" w:eastAsia="lv-LV"/>
              </w:rPr>
            </w:pPr>
            <w:r w:rsidRPr="000B43AA">
              <w:rPr>
                <w:rFonts w:ascii="Times New Roman" w:eastAsia="Times New Roman" w:hAnsi="Times New Roman" w:cs="Times New Roman"/>
                <w:b/>
                <w:bCs/>
                <w:noProof/>
                <w:lang w:val="en-US" w:eastAsia="lv-LV"/>
              </w:rPr>
              <w:t>Mājsaimniecības, kurās neviens nav nodarbināts un ir apgādībā esoši bērni</w:t>
            </w:r>
          </w:p>
        </w:tc>
        <w:tc>
          <w:tcPr>
            <w:tcW w:w="6372" w:type="dxa"/>
          </w:tcPr>
          <w:p w14:paraId="12C93E9C" w14:textId="5891B6E2" w:rsidR="000B43AA" w:rsidRPr="000B43AA" w:rsidRDefault="000B43AA" w:rsidP="000B43AA">
            <w:pPr>
              <w:widowControl w:val="0"/>
              <w:jc w:val="both"/>
              <w:rPr>
                <w:rFonts w:ascii="Times New Roman" w:eastAsia="Times New Roman" w:hAnsi="Times New Roman" w:cs="Times New Roman"/>
                <w:b/>
                <w:bCs/>
                <w:noProof/>
                <w:u w:val="single"/>
                <w:lang w:val="en-US" w:eastAsia="lv-LV"/>
              </w:rPr>
            </w:pPr>
            <w:r w:rsidRPr="000B43AA">
              <w:rPr>
                <w:rFonts w:ascii="Times New Roman" w:eastAsia="Times New Roman" w:hAnsi="Times New Roman" w:cs="Times New Roman"/>
                <w:noProof/>
                <w:lang w:val="en-US" w:eastAsia="lv-LV"/>
              </w:rPr>
              <w:drawing>
                <wp:inline distT="0" distB="0" distL="0" distR="0" wp14:anchorId="6AA63FD8" wp14:editId="4438F813">
                  <wp:extent cx="182880" cy="142875"/>
                  <wp:effectExtent l="0" t="0" r="7620" b="9525"/>
                  <wp:docPr id="57" name="Attēl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880" cy="142875"/>
                          </a:xfrm>
                          <a:prstGeom prst="rect">
                            <a:avLst/>
                          </a:prstGeom>
                          <a:noFill/>
                          <a:ln>
                            <a:noFill/>
                          </a:ln>
                        </pic:spPr>
                      </pic:pic>
                    </a:graphicData>
                  </a:graphic>
                </wp:inline>
              </w:drawing>
            </w:r>
            <w:r w:rsidRPr="000B43AA">
              <w:rPr>
                <w:rFonts w:ascii="Times New Roman" w:eastAsia="Times New Roman" w:hAnsi="Times New Roman" w:cs="Times New Roman"/>
                <w:noProof/>
                <w:lang w:val="en-US" w:eastAsia="lv-LV"/>
              </w:rPr>
              <w:t xml:space="preserve"> Neviens mājsaimniecības loceklis nav nodarbināts, t. i., visi locekļi ir vai nu bezdarbnieki, vai neaktīvas personas, </w:t>
            </w:r>
            <w:r w:rsidRPr="000B43AA">
              <w:rPr>
                <w:rFonts w:ascii="Times New Roman" w:eastAsia="Times New Roman" w:hAnsi="Times New Roman" w:cs="Times New Roman"/>
                <w:b/>
                <w:bCs/>
                <w:noProof/>
                <w:u w:val="single"/>
                <w:lang w:val="en-US" w:eastAsia="lv-LV"/>
              </w:rPr>
              <w:t>un</w:t>
            </w:r>
          </w:p>
          <w:p w14:paraId="4D73AB4E" w14:textId="0CADEDBD" w:rsidR="000B43AA" w:rsidRPr="000B43AA" w:rsidRDefault="000B43AA" w:rsidP="000B43AA">
            <w:pPr>
              <w:widowControl w:val="0"/>
              <w:jc w:val="both"/>
              <w:rPr>
                <w:rFonts w:ascii="Times New Roman" w:eastAsia="Times New Roman" w:hAnsi="Times New Roman" w:cs="Times New Roman"/>
                <w:noProof/>
                <w:lang w:val="en-US" w:eastAsia="lv-LV"/>
              </w:rPr>
            </w:pPr>
            <w:r w:rsidRPr="000B43AA">
              <w:rPr>
                <w:rFonts w:ascii="Times New Roman" w:eastAsia="Times New Roman" w:hAnsi="Times New Roman" w:cs="Times New Roman"/>
                <w:noProof/>
                <w:lang w:val="en-US" w:eastAsia="lv-LV"/>
              </w:rPr>
              <w:drawing>
                <wp:inline distT="0" distB="0" distL="0" distR="0" wp14:anchorId="422E5508" wp14:editId="328AAA24">
                  <wp:extent cx="182880" cy="142875"/>
                  <wp:effectExtent l="0" t="0" r="7620" b="9525"/>
                  <wp:docPr id="58" name="Attēl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880" cy="142875"/>
                          </a:xfrm>
                          <a:prstGeom prst="rect">
                            <a:avLst/>
                          </a:prstGeom>
                          <a:noFill/>
                          <a:ln>
                            <a:noFill/>
                          </a:ln>
                        </pic:spPr>
                      </pic:pic>
                    </a:graphicData>
                  </a:graphic>
                </wp:inline>
              </w:drawing>
            </w:r>
            <w:r w:rsidRPr="000B43AA">
              <w:rPr>
                <w:rFonts w:ascii="Times New Roman" w:eastAsia="Times New Roman" w:hAnsi="Times New Roman" w:cs="Times New Roman"/>
                <w:noProof/>
                <w:lang w:val="en-US" w:eastAsia="lv-LV"/>
              </w:rPr>
              <w:t xml:space="preserve"> Mājsaimniecībā ir viens vai vairāki </w:t>
            </w:r>
            <w:r w:rsidRPr="000B43AA">
              <w:rPr>
                <w:rFonts w:ascii="Times New Roman" w:eastAsia="Times New Roman" w:hAnsi="Times New Roman" w:cs="Times New Roman"/>
                <w:b/>
                <w:bCs/>
                <w:noProof/>
                <w:lang w:val="en-US" w:eastAsia="lv-LV"/>
              </w:rPr>
              <w:t>apgādībā esoši bērni</w:t>
            </w:r>
            <w:r w:rsidRPr="000B43AA">
              <w:rPr>
                <w:rFonts w:ascii="Times New Roman" w:eastAsia="Times New Roman" w:hAnsi="Times New Roman" w:cs="Times New Roman"/>
                <w:noProof/>
                <w:lang w:val="en-US" w:eastAsia="lv-LV"/>
              </w:rPr>
              <w:t>, proti:</w:t>
            </w:r>
          </w:p>
          <w:p w14:paraId="697FB7DC" w14:textId="108C08A4" w:rsidR="000B43AA" w:rsidRPr="000B43AA" w:rsidRDefault="000B43AA" w:rsidP="000B43AA">
            <w:pPr>
              <w:widowControl w:val="0"/>
              <w:ind w:left="260"/>
              <w:jc w:val="both"/>
              <w:rPr>
                <w:rFonts w:ascii="Times New Roman" w:eastAsia="Times New Roman" w:hAnsi="Times New Roman" w:cs="Times New Roman"/>
                <w:noProof/>
                <w:lang w:val="en-US" w:eastAsia="lv-LV"/>
              </w:rPr>
            </w:pPr>
            <w:r w:rsidRPr="000B43AA">
              <w:rPr>
                <w:rFonts w:ascii="Times New Roman" w:eastAsia="Times New Roman" w:hAnsi="Times New Roman" w:cs="Times New Roman"/>
                <w:noProof/>
                <w:lang w:val="en-US" w:eastAsia="lv-LV"/>
              </w:rPr>
              <w:drawing>
                <wp:inline distT="0" distB="0" distL="0" distR="0" wp14:anchorId="76CA3D16" wp14:editId="3BA3A8B5">
                  <wp:extent cx="182880" cy="174625"/>
                  <wp:effectExtent l="0" t="0" r="7620" b="0"/>
                  <wp:docPr id="59" name="Attēl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2880" cy="174625"/>
                          </a:xfrm>
                          <a:prstGeom prst="rect">
                            <a:avLst/>
                          </a:prstGeom>
                          <a:noFill/>
                          <a:ln>
                            <a:noFill/>
                          </a:ln>
                        </pic:spPr>
                      </pic:pic>
                    </a:graphicData>
                  </a:graphic>
                </wp:inline>
              </w:drawing>
            </w:r>
            <w:r w:rsidRPr="000B43AA">
              <w:rPr>
                <w:rFonts w:ascii="Times New Roman" w:eastAsia="Times New Roman" w:hAnsi="Times New Roman" w:cs="Times New Roman"/>
                <w:noProof/>
                <w:lang w:val="en-US" w:eastAsia="lv-LV"/>
              </w:rPr>
              <w:t xml:space="preserve"> personas vecumā no 0 līdz 17 gadiem vai</w:t>
            </w:r>
          </w:p>
          <w:p w14:paraId="63BD5BAB" w14:textId="4CC73224" w:rsidR="000B43AA" w:rsidRPr="000B43AA" w:rsidRDefault="000B43AA" w:rsidP="000B43AA">
            <w:pPr>
              <w:widowControl w:val="0"/>
              <w:ind w:left="260"/>
              <w:jc w:val="both"/>
              <w:rPr>
                <w:rFonts w:ascii="Times New Roman" w:eastAsia="Times New Roman" w:hAnsi="Times New Roman" w:cs="Times New Roman"/>
                <w:noProof/>
                <w:lang w:val="en-US" w:eastAsia="lv-LV"/>
              </w:rPr>
            </w:pPr>
            <w:r w:rsidRPr="000B43AA">
              <w:rPr>
                <w:rFonts w:ascii="Times New Roman" w:eastAsia="Times New Roman" w:hAnsi="Times New Roman" w:cs="Times New Roman"/>
                <w:noProof/>
                <w:lang w:val="en-US" w:eastAsia="lv-LV"/>
              </w:rPr>
              <w:drawing>
                <wp:inline distT="0" distB="0" distL="0" distR="0" wp14:anchorId="2554D87B" wp14:editId="0AADE8C3">
                  <wp:extent cx="182880" cy="174625"/>
                  <wp:effectExtent l="0" t="0" r="7620" b="0"/>
                  <wp:docPr id="60" name="Attēl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2880" cy="174625"/>
                          </a:xfrm>
                          <a:prstGeom prst="rect">
                            <a:avLst/>
                          </a:prstGeom>
                          <a:noFill/>
                          <a:ln>
                            <a:noFill/>
                          </a:ln>
                        </pic:spPr>
                      </pic:pic>
                    </a:graphicData>
                  </a:graphic>
                </wp:inline>
              </w:drawing>
            </w:r>
            <w:r w:rsidRPr="000B43AA">
              <w:rPr>
                <w:rFonts w:ascii="Times New Roman" w:eastAsia="Times New Roman" w:hAnsi="Times New Roman" w:cs="Times New Roman"/>
                <w:noProof/>
                <w:lang w:val="en-US" w:eastAsia="lv-LV"/>
              </w:rPr>
              <w:t xml:space="preserve"> personas vecumā no 18 līdz 24 gadiem, </w:t>
            </w:r>
            <w:r w:rsidRPr="000B43AA">
              <w:rPr>
                <w:rFonts w:ascii="Times New Roman" w:eastAsia="Times New Roman" w:hAnsi="Times New Roman" w:cs="Times New Roman"/>
                <w:noProof/>
                <w:u w:val="single"/>
                <w:lang w:val="en-US" w:eastAsia="lv-LV"/>
              </w:rPr>
              <w:t xml:space="preserve">ja ir </w:t>
            </w:r>
            <w:r w:rsidRPr="000B43AA">
              <w:rPr>
                <w:rFonts w:ascii="Times New Roman" w:eastAsia="Times New Roman" w:hAnsi="Times New Roman" w:cs="Times New Roman"/>
                <w:b/>
                <w:bCs/>
                <w:noProof/>
                <w:u w:val="single"/>
                <w:lang w:val="en-US" w:eastAsia="lv-LV"/>
              </w:rPr>
              <w:t xml:space="preserve">neaktīvas </w:t>
            </w:r>
            <w:r w:rsidRPr="000B43AA">
              <w:rPr>
                <w:rFonts w:ascii="Times New Roman" w:eastAsia="Times New Roman" w:hAnsi="Times New Roman" w:cs="Times New Roman"/>
                <w:noProof/>
                <w:u w:val="single"/>
                <w:lang w:val="en-US" w:eastAsia="lv-LV"/>
              </w:rPr>
              <w:t>un dzīvo vismaz ar vienu no vecākiem</w:t>
            </w:r>
            <w:r w:rsidRPr="000B43AA">
              <w:rPr>
                <w:rStyle w:val="FootnoteReference"/>
                <w:rFonts w:ascii="Times New Roman" w:eastAsia="Times New Roman" w:hAnsi="Times New Roman" w:cs="Times New Roman"/>
                <w:noProof/>
                <w:u w:val="single"/>
                <w:lang w:val="en-US" w:eastAsia="lv-LV"/>
              </w:rPr>
              <w:footnoteReference w:id="25"/>
            </w:r>
            <w:r w:rsidRPr="000B43AA">
              <w:rPr>
                <w:rFonts w:ascii="Times New Roman" w:eastAsia="Times New Roman" w:hAnsi="Times New Roman" w:cs="Times New Roman"/>
                <w:noProof/>
                <w:lang w:val="en-US" w:eastAsia="lv-LV"/>
              </w:rPr>
              <w:t>.</w:t>
            </w:r>
          </w:p>
          <w:p w14:paraId="345B1939" w14:textId="77777777" w:rsidR="000B43AA" w:rsidRPr="000B43AA" w:rsidRDefault="000B43AA" w:rsidP="000B43AA">
            <w:pPr>
              <w:widowControl w:val="0"/>
              <w:ind w:left="260"/>
              <w:jc w:val="both"/>
              <w:rPr>
                <w:rFonts w:ascii="Times New Roman" w:eastAsia="Times New Roman" w:hAnsi="Times New Roman" w:cs="Times New Roman"/>
                <w:b/>
                <w:bCs/>
                <w:noProof/>
                <w:lang w:val="en-US" w:eastAsia="lv-LV"/>
              </w:rPr>
            </w:pPr>
            <w:r w:rsidRPr="000B43AA">
              <w:rPr>
                <w:rFonts w:ascii="Times New Roman" w:eastAsia="Times New Roman" w:hAnsi="Times New Roman" w:cs="Times New Roman"/>
                <w:b/>
                <w:bCs/>
                <w:noProof/>
                <w:lang w:val="en-US" w:eastAsia="lv-LV"/>
              </w:rPr>
              <w:t>Ieskaitot</w:t>
            </w:r>
          </w:p>
          <w:p w14:paraId="25E36BC3" w14:textId="5D73F004" w:rsidR="000B43AA" w:rsidRPr="000B43AA" w:rsidRDefault="000B43AA" w:rsidP="000B43AA">
            <w:pPr>
              <w:widowControl w:val="0"/>
              <w:ind w:left="260"/>
              <w:jc w:val="both"/>
              <w:rPr>
                <w:rFonts w:ascii="Times New Roman" w:eastAsia="Times New Roman" w:hAnsi="Times New Roman" w:cs="Times New Roman"/>
                <w:noProof/>
                <w:lang w:val="en-US" w:eastAsia="lv-LV"/>
              </w:rPr>
            </w:pPr>
            <w:r w:rsidRPr="000B43AA">
              <w:rPr>
                <w:rFonts w:ascii="Times New Roman" w:eastAsia="Times New Roman" w:hAnsi="Times New Roman" w:cs="Times New Roman"/>
                <w:noProof/>
                <w:lang w:val="en-US" w:eastAsia="lv-LV"/>
              </w:rPr>
              <w:drawing>
                <wp:inline distT="0" distB="0" distL="0" distR="0" wp14:anchorId="77CD9047" wp14:editId="36F12DB9">
                  <wp:extent cx="182880" cy="174625"/>
                  <wp:effectExtent l="0" t="0" r="7620" b="0"/>
                  <wp:docPr id="64" name="Attēl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2880" cy="174625"/>
                          </a:xfrm>
                          <a:prstGeom prst="rect">
                            <a:avLst/>
                          </a:prstGeom>
                          <a:noFill/>
                          <a:ln>
                            <a:noFill/>
                          </a:ln>
                        </pic:spPr>
                      </pic:pic>
                    </a:graphicData>
                  </a:graphic>
                </wp:inline>
              </w:drawing>
            </w:r>
            <w:r w:rsidRPr="000B43AA">
              <w:rPr>
                <w:rFonts w:ascii="Times New Roman" w:eastAsia="Times New Roman" w:hAnsi="Times New Roman" w:cs="Times New Roman"/>
                <w:noProof/>
                <w:lang w:val="en-US" w:eastAsia="lv-LV"/>
              </w:rPr>
              <w:t xml:space="preserve"> Bērni, kas ir vecumā līdz 25 gadiem un mācās prom no mājām, ar nosacījumu, ka viņi ir vieni, nestrādā un viņu galvenā dzīvesvieta ir vecāku adrese</w:t>
            </w:r>
          </w:p>
          <w:p w14:paraId="20A9D954" w14:textId="77777777" w:rsidR="000B43AA" w:rsidRPr="000B43AA" w:rsidRDefault="000B43AA" w:rsidP="000B43AA">
            <w:pPr>
              <w:widowControl w:val="0"/>
              <w:ind w:left="260"/>
              <w:jc w:val="both"/>
              <w:rPr>
                <w:rFonts w:ascii="Times New Roman" w:eastAsia="Times New Roman" w:hAnsi="Times New Roman" w:cs="Times New Roman"/>
                <w:b/>
                <w:bCs/>
                <w:i/>
                <w:iCs/>
                <w:noProof/>
                <w:lang w:val="en-US" w:eastAsia="lv-LV"/>
              </w:rPr>
            </w:pPr>
            <w:r w:rsidRPr="000B43AA">
              <w:rPr>
                <w:rFonts w:ascii="Times New Roman" w:eastAsia="Times New Roman" w:hAnsi="Times New Roman" w:cs="Times New Roman"/>
                <w:b/>
                <w:bCs/>
                <w:i/>
                <w:iCs/>
                <w:noProof/>
                <w:lang w:val="en-US" w:eastAsia="lv-LV"/>
              </w:rPr>
              <w:t>Izņemot:</w:t>
            </w:r>
          </w:p>
          <w:p w14:paraId="2F033BEA" w14:textId="118DFDC9" w:rsidR="000B43AA" w:rsidRPr="000B43AA" w:rsidRDefault="000B43AA" w:rsidP="000B43AA">
            <w:pPr>
              <w:widowControl w:val="0"/>
              <w:ind w:left="260"/>
              <w:jc w:val="both"/>
              <w:rPr>
                <w:rFonts w:ascii="Times New Roman" w:eastAsia="Times New Roman" w:hAnsi="Times New Roman" w:cs="Times New Roman"/>
                <w:noProof/>
                <w:lang w:val="en-US" w:eastAsia="lv-LV"/>
              </w:rPr>
            </w:pPr>
            <w:r w:rsidRPr="000B43AA">
              <w:rPr>
                <w:rFonts w:ascii="Times New Roman" w:eastAsia="Times New Roman" w:hAnsi="Times New Roman" w:cs="Times New Roman"/>
                <w:noProof/>
                <w:lang w:val="en-US" w:eastAsia="lv-LV"/>
              </w:rPr>
              <w:drawing>
                <wp:inline distT="0" distB="0" distL="0" distR="0" wp14:anchorId="302E229B" wp14:editId="4C4516F1">
                  <wp:extent cx="182880" cy="158750"/>
                  <wp:effectExtent l="0" t="0" r="7620" b="0"/>
                  <wp:docPr id="65" name="Attēl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2880" cy="158750"/>
                          </a:xfrm>
                          <a:prstGeom prst="rect">
                            <a:avLst/>
                          </a:prstGeom>
                          <a:noFill/>
                          <a:ln>
                            <a:noFill/>
                          </a:ln>
                        </pic:spPr>
                      </pic:pic>
                    </a:graphicData>
                  </a:graphic>
                </wp:inline>
              </w:drawing>
            </w:r>
            <w:r w:rsidRPr="000B43AA">
              <w:rPr>
                <w:rFonts w:ascii="Times New Roman" w:eastAsia="Times New Roman" w:hAnsi="Times New Roman" w:cs="Times New Roman"/>
                <w:noProof/>
                <w:lang w:val="en-US" w:eastAsia="lv-LV"/>
              </w:rPr>
              <w:t xml:space="preserve"> Bezdarbnieki</w:t>
            </w:r>
          </w:p>
          <w:p w14:paraId="3D1FB303" w14:textId="77777777" w:rsidR="000B43AA" w:rsidRPr="000B43AA" w:rsidRDefault="000B43AA" w:rsidP="007A31CC">
            <w:pPr>
              <w:widowControl w:val="0"/>
              <w:jc w:val="both"/>
              <w:rPr>
                <w:rFonts w:ascii="Times New Roman" w:eastAsia="Times New Roman" w:hAnsi="Times New Roman" w:cs="Times New Roman"/>
                <w:b/>
                <w:bCs/>
                <w:noProof/>
                <w:lang w:val="en-US" w:eastAsia="lv-LV"/>
              </w:rPr>
            </w:pPr>
          </w:p>
          <w:p w14:paraId="30EB18EC" w14:textId="27171F7D" w:rsidR="000B43AA" w:rsidRPr="000B43AA" w:rsidRDefault="000B43AA" w:rsidP="007A31CC">
            <w:pPr>
              <w:widowControl w:val="0"/>
              <w:jc w:val="both"/>
              <w:rPr>
                <w:rFonts w:ascii="Times New Roman" w:eastAsia="Times New Roman" w:hAnsi="Times New Roman" w:cs="Times New Roman"/>
                <w:noProof/>
                <w:lang w:val="en-US" w:eastAsia="lv-LV"/>
              </w:rPr>
            </w:pPr>
            <w:r w:rsidRPr="000B43AA">
              <w:rPr>
                <w:rFonts w:ascii="Times New Roman" w:eastAsia="Times New Roman" w:hAnsi="Times New Roman" w:cs="Times New Roman"/>
                <w:b/>
                <w:bCs/>
                <w:noProof/>
                <w:lang w:val="en-US" w:eastAsia="lv-LV"/>
              </w:rPr>
              <w:t>Piezīme. </w:t>
            </w:r>
            <w:r w:rsidRPr="000B43AA">
              <w:rPr>
                <w:rFonts w:ascii="Times New Roman" w:eastAsia="Times New Roman" w:hAnsi="Times New Roman" w:cs="Times New Roman"/>
                <w:noProof/>
                <w:lang w:val="en-US" w:eastAsia="lv-LV"/>
              </w:rPr>
              <w:t>“Mājsaimniecības, kurās neviens nav nodarbināts un ir apgādībā esoši bērni”, ir kategorijas “mājsaimniecības, kurās neviens nav nodarbināts”, apakškategorija, un tas nozīmē, ka ikviens, kurš ietilpst šajā apakškategorijā, ir jāreģistrē arī attiecīgajā kategorijā.</w:t>
            </w:r>
          </w:p>
        </w:tc>
      </w:tr>
      <w:tr w:rsidR="000B43AA" w:rsidRPr="000B43AA" w14:paraId="155CCE74" w14:textId="77777777" w:rsidTr="000B43AA">
        <w:tc>
          <w:tcPr>
            <w:tcW w:w="2689" w:type="dxa"/>
          </w:tcPr>
          <w:p w14:paraId="05D6A3CD" w14:textId="01ADD570" w:rsidR="000B43AA" w:rsidRPr="000B43AA" w:rsidRDefault="000B43AA" w:rsidP="007A31CC">
            <w:pPr>
              <w:widowControl w:val="0"/>
              <w:jc w:val="both"/>
              <w:rPr>
                <w:rFonts w:ascii="Times New Roman" w:eastAsia="Times New Roman" w:hAnsi="Times New Roman" w:cs="Times New Roman"/>
                <w:noProof/>
                <w:lang w:val="en-US" w:eastAsia="lv-LV"/>
              </w:rPr>
            </w:pPr>
            <w:r w:rsidRPr="000B43AA">
              <w:rPr>
                <w:rFonts w:ascii="Times New Roman" w:eastAsia="Times New Roman" w:hAnsi="Times New Roman" w:cs="Times New Roman"/>
                <w:b/>
                <w:bCs/>
                <w:noProof/>
                <w:lang w:val="en-US" w:eastAsia="lv-LV"/>
              </w:rPr>
              <w:t>Mājsaimniecības, kurās ir vientuļais vecāks ar apgādībā esošiem bērniem</w:t>
            </w:r>
          </w:p>
        </w:tc>
        <w:tc>
          <w:tcPr>
            <w:tcW w:w="6372" w:type="dxa"/>
          </w:tcPr>
          <w:p w14:paraId="435D8B34" w14:textId="2B4B7601" w:rsidR="000B43AA" w:rsidRPr="000B43AA" w:rsidRDefault="000B43AA" w:rsidP="000B43AA">
            <w:pPr>
              <w:widowControl w:val="0"/>
              <w:jc w:val="both"/>
              <w:rPr>
                <w:rFonts w:ascii="Times New Roman" w:eastAsia="Times New Roman" w:hAnsi="Times New Roman" w:cs="Times New Roman"/>
                <w:noProof/>
                <w:lang w:val="en-US" w:eastAsia="lv-LV"/>
              </w:rPr>
            </w:pPr>
            <w:r w:rsidRPr="000B43AA">
              <w:rPr>
                <w:rFonts w:ascii="Times New Roman" w:eastAsia="Times New Roman" w:hAnsi="Times New Roman" w:cs="Times New Roman"/>
                <w:noProof/>
                <w:lang w:val="en-US" w:eastAsia="lv-LV"/>
              </w:rPr>
              <w:drawing>
                <wp:inline distT="0" distB="0" distL="0" distR="0" wp14:anchorId="097C18D0" wp14:editId="10DDE29E">
                  <wp:extent cx="182880" cy="142875"/>
                  <wp:effectExtent l="0" t="0" r="7620" b="9525"/>
                  <wp:docPr id="66" name="Attēl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2880" cy="142875"/>
                          </a:xfrm>
                          <a:prstGeom prst="rect">
                            <a:avLst/>
                          </a:prstGeom>
                          <a:noFill/>
                          <a:ln>
                            <a:noFill/>
                          </a:ln>
                        </pic:spPr>
                      </pic:pic>
                    </a:graphicData>
                  </a:graphic>
                </wp:inline>
              </w:drawing>
            </w:r>
            <w:r w:rsidRPr="000B43AA">
              <w:rPr>
                <w:rFonts w:ascii="Times New Roman" w:eastAsia="Times New Roman" w:hAnsi="Times New Roman" w:cs="Times New Roman"/>
                <w:noProof/>
                <w:lang w:val="en-US" w:eastAsia="lv-LV"/>
              </w:rPr>
              <w:t xml:space="preserve"> Mājsaimniecībā ir tikai viens vecāks (persona, kas sasniegusi vismaz 18 gadu vecumu) neatkarīgi no nodarbinātības statusa.</w:t>
            </w:r>
          </w:p>
          <w:p w14:paraId="1656A74C" w14:textId="7601DCC5" w:rsidR="000B43AA" w:rsidRPr="000B43AA" w:rsidRDefault="000B43AA" w:rsidP="007A31CC">
            <w:pPr>
              <w:widowControl w:val="0"/>
              <w:jc w:val="both"/>
              <w:rPr>
                <w:rFonts w:ascii="Times New Roman" w:eastAsia="Times New Roman" w:hAnsi="Times New Roman" w:cs="Times New Roman"/>
                <w:noProof/>
                <w:lang w:val="en-US" w:eastAsia="lv-LV"/>
              </w:rPr>
            </w:pPr>
            <w:r w:rsidRPr="000B43AA">
              <w:rPr>
                <w:rFonts w:ascii="Times New Roman" w:eastAsia="Times New Roman" w:hAnsi="Times New Roman" w:cs="Times New Roman"/>
                <w:noProof/>
                <w:lang w:val="en-US" w:eastAsia="lv-LV"/>
              </w:rPr>
              <w:drawing>
                <wp:inline distT="0" distB="0" distL="0" distR="0" wp14:anchorId="748D1096" wp14:editId="6BD56EA0">
                  <wp:extent cx="182880" cy="142875"/>
                  <wp:effectExtent l="0" t="0" r="7620" b="9525"/>
                  <wp:docPr id="67" name="Attēl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2880" cy="142875"/>
                          </a:xfrm>
                          <a:prstGeom prst="rect">
                            <a:avLst/>
                          </a:prstGeom>
                          <a:noFill/>
                          <a:ln>
                            <a:noFill/>
                          </a:ln>
                        </pic:spPr>
                      </pic:pic>
                    </a:graphicData>
                  </a:graphic>
                </wp:inline>
              </w:drawing>
            </w:r>
            <w:r w:rsidRPr="000B43AA">
              <w:rPr>
                <w:rFonts w:ascii="Times New Roman" w:eastAsia="Times New Roman" w:hAnsi="Times New Roman" w:cs="Times New Roman"/>
                <w:noProof/>
                <w:lang w:val="en-US" w:eastAsia="lv-LV"/>
              </w:rPr>
              <w:t xml:space="preserve"> Mājsaimniecībā ir viens vai vairāki </w:t>
            </w:r>
            <w:r w:rsidRPr="000B43AA">
              <w:rPr>
                <w:rFonts w:ascii="Times New Roman" w:eastAsia="Times New Roman" w:hAnsi="Times New Roman" w:cs="Times New Roman"/>
                <w:b/>
                <w:bCs/>
                <w:noProof/>
                <w:lang w:val="en-US" w:eastAsia="lv-LV"/>
              </w:rPr>
              <w:t xml:space="preserve">apgādībā esoši bērni </w:t>
            </w:r>
            <w:r w:rsidRPr="000B43AA">
              <w:rPr>
                <w:rFonts w:ascii="Times New Roman" w:eastAsia="Times New Roman" w:hAnsi="Times New Roman" w:cs="Times New Roman"/>
                <w:noProof/>
                <w:lang w:val="en-US" w:eastAsia="lv-LV"/>
              </w:rPr>
              <w:t>(sk. iepriekš sniegto definīciju)</w:t>
            </w:r>
          </w:p>
        </w:tc>
      </w:tr>
    </w:tbl>
    <w:p w14:paraId="2BA270C1" w14:textId="77777777" w:rsidR="000B43AA" w:rsidRPr="000B43AA" w:rsidRDefault="000B43AA" w:rsidP="007A31CC">
      <w:pPr>
        <w:widowControl w:val="0"/>
        <w:spacing w:after="0" w:line="240" w:lineRule="auto"/>
        <w:jc w:val="both"/>
        <w:rPr>
          <w:rFonts w:ascii="Times New Roman" w:eastAsia="Times New Roman" w:hAnsi="Times New Roman" w:cs="Times New Roman"/>
          <w:noProof/>
          <w:sz w:val="24"/>
          <w:lang w:val="en-US" w:eastAsia="lv-LV"/>
        </w:rPr>
      </w:pPr>
    </w:p>
    <w:p w14:paraId="3ABC89EB" w14:textId="77777777" w:rsidR="004F7005" w:rsidRPr="007A31CC" w:rsidRDefault="004F7005" w:rsidP="007A31CC">
      <w:pPr>
        <w:widowControl w:val="0"/>
        <w:spacing w:after="0" w:line="240" w:lineRule="auto"/>
        <w:jc w:val="both"/>
        <w:rPr>
          <w:rFonts w:ascii="Times New Roman" w:eastAsia="Times New Roman" w:hAnsi="Times New Roman" w:cs="Times New Roman"/>
          <w:noProof/>
          <w:sz w:val="24"/>
          <w:lang w:val="en-US" w:eastAsia="lv-LV"/>
        </w:rPr>
      </w:pPr>
      <w:r w:rsidRPr="000B43AA">
        <w:rPr>
          <w:rFonts w:ascii="Times New Roman" w:eastAsia="Times New Roman" w:hAnsi="Times New Roman" w:cs="Times New Roman"/>
          <w:b/>
          <w:bCs/>
          <w:noProof/>
          <w:szCs w:val="20"/>
          <w:lang w:val="en-US" w:eastAsia="lv-LV"/>
        </w:rPr>
        <w:t>Piezīme</w:t>
      </w:r>
      <w:r w:rsidRPr="000B43AA">
        <w:rPr>
          <w:rFonts w:ascii="Times New Roman" w:eastAsia="Times New Roman" w:hAnsi="Times New Roman" w:cs="Times New Roman"/>
          <w:noProof/>
          <w:szCs w:val="20"/>
          <w:lang w:val="en-US" w:eastAsia="lv-LV"/>
        </w:rPr>
        <w:t>. Šie rādītāji nav savstarpēji izslēdzoši, un dalībniekus var reģistrēt vairākos rādītājos.</w:t>
      </w:r>
    </w:p>
    <w:p w14:paraId="70B00D2D" w14:textId="338A9BC2" w:rsidR="00E50685" w:rsidRDefault="00E50685">
      <w:pPr>
        <w:rPr>
          <w:rFonts w:ascii="Times New Roman" w:eastAsia="Times New Roman" w:hAnsi="Times New Roman" w:cs="Times New Roman"/>
          <w:noProof/>
          <w:sz w:val="24"/>
          <w:szCs w:val="24"/>
          <w:lang w:val="en-US" w:eastAsia="lv-LV"/>
        </w:rPr>
      </w:pPr>
      <w:r>
        <w:rPr>
          <w:rFonts w:ascii="Times New Roman" w:eastAsia="Times New Roman" w:hAnsi="Times New Roman" w:cs="Times New Roman"/>
          <w:noProof/>
          <w:sz w:val="24"/>
          <w:szCs w:val="24"/>
          <w:lang w:val="en-US" w:eastAsia="lv-LV"/>
        </w:rPr>
        <w:br w:type="page"/>
      </w:r>
    </w:p>
    <w:p w14:paraId="67864162" w14:textId="77777777" w:rsidR="000B43AA" w:rsidRPr="000B43AA" w:rsidRDefault="000B43AA"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52360F" w14:paraId="3C855853" w14:textId="77777777" w:rsidTr="00442845">
        <w:tc>
          <w:tcPr>
            <w:tcW w:w="9061" w:type="dxa"/>
            <w:shd w:val="clear" w:color="auto" w:fill="D9D9D9" w:themeFill="background1" w:themeFillShade="D9"/>
          </w:tcPr>
          <w:p w14:paraId="349854A3" w14:textId="77777777" w:rsidR="003F68A0" w:rsidRPr="007A31CC" w:rsidRDefault="003F68A0" w:rsidP="003F68A0">
            <w:pPr>
              <w:widowControl w:val="0"/>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Kas ir mājsaimniecība?</w:t>
            </w:r>
          </w:p>
          <w:p w14:paraId="52F3B7A6" w14:textId="564E9098" w:rsidR="003F68A0" w:rsidRPr="007A31CC" w:rsidRDefault="003F68A0" w:rsidP="003F68A0">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Sociālo apstākļu vai ienākumu apsekojumos, piemēram, </w:t>
            </w:r>
            <w:r w:rsidRPr="007A31CC">
              <w:rPr>
                <w:rFonts w:ascii="Times New Roman" w:eastAsia="Times New Roman" w:hAnsi="Times New Roman" w:cs="Times New Roman"/>
                <w:i/>
                <w:iCs/>
                <w:noProof/>
                <w:sz w:val="24"/>
                <w:szCs w:val="24"/>
                <w:lang w:val="en-US" w:eastAsia="lv-LV"/>
              </w:rPr>
              <w:t xml:space="preserve">EU-SILC </w:t>
            </w:r>
            <w:r w:rsidRPr="007A31CC">
              <w:rPr>
                <w:rFonts w:ascii="Times New Roman" w:eastAsia="Times New Roman" w:hAnsi="Times New Roman" w:cs="Times New Roman"/>
                <w:noProof/>
                <w:sz w:val="24"/>
                <w:szCs w:val="24"/>
                <w:lang w:val="en-US" w:eastAsia="lv-LV"/>
              </w:rPr>
              <w:t>(ES Ienākumu un dzīves apstākļu statistikas dati)</w:t>
            </w:r>
            <w:r>
              <w:rPr>
                <w:rStyle w:val="FootnoteReference"/>
                <w:rFonts w:ascii="Times New Roman" w:eastAsia="Times New Roman" w:hAnsi="Times New Roman" w:cs="Times New Roman"/>
                <w:noProof/>
                <w:sz w:val="24"/>
                <w:szCs w:val="24"/>
                <w:lang w:val="en-US" w:eastAsia="lv-LV"/>
              </w:rPr>
              <w:footnoteReference w:id="26"/>
            </w:r>
            <w:r w:rsidRPr="007A31CC">
              <w:rPr>
                <w:rFonts w:ascii="Times New Roman" w:eastAsia="Times New Roman" w:hAnsi="Times New Roman" w:cs="Times New Roman"/>
                <w:noProof/>
                <w:sz w:val="24"/>
                <w:szCs w:val="24"/>
                <w:lang w:val="en-US" w:eastAsia="lv-LV"/>
              </w:rPr>
              <w:t xml:space="preserve"> vai Mājsaimniecību budžeta apsekojumos (MBA)</w:t>
            </w:r>
            <w:r w:rsidR="00477319">
              <w:rPr>
                <w:rStyle w:val="FootnoteReference"/>
                <w:rFonts w:ascii="Times New Roman" w:eastAsia="Times New Roman" w:hAnsi="Times New Roman" w:cs="Times New Roman"/>
                <w:noProof/>
                <w:sz w:val="24"/>
                <w:szCs w:val="24"/>
                <w:lang w:val="en-US" w:eastAsia="lv-LV"/>
              </w:rPr>
              <w:footnoteReference w:id="27"/>
            </w:r>
            <w:r w:rsidRPr="007A31CC">
              <w:rPr>
                <w:rFonts w:ascii="Times New Roman" w:eastAsia="Times New Roman" w:hAnsi="Times New Roman" w:cs="Times New Roman"/>
                <w:noProof/>
                <w:sz w:val="24"/>
                <w:szCs w:val="24"/>
                <w:lang w:val="en-US" w:eastAsia="lv-LV"/>
              </w:rPr>
              <w:t xml:space="preserve">, mājsaimniecība tiek definēta kā </w:t>
            </w:r>
            <w:r w:rsidRPr="007A31CC">
              <w:rPr>
                <w:rFonts w:ascii="Times New Roman" w:eastAsia="Times New Roman" w:hAnsi="Times New Roman" w:cs="Times New Roman"/>
                <w:noProof/>
                <w:sz w:val="24"/>
                <w:szCs w:val="24"/>
                <w:u w:val="single"/>
                <w:lang w:val="en-US" w:eastAsia="lv-LV"/>
              </w:rPr>
              <w:t>mājsaimniecības vienība</w:t>
            </w:r>
            <w:r w:rsidRPr="007A31CC">
              <w:rPr>
                <w:rFonts w:ascii="Times New Roman" w:eastAsia="Times New Roman" w:hAnsi="Times New Roman" w:cs="Times New Roman"/>
                <w:noProof/>
                <w:sz w:val="24"/>
                <w:szCs w:val="24"/>
                <w:lang w:val="en-US" w:eastAsia="lv-LV"/>
              </w:rPr>
              <w:t xml:space="preserve">, bet darba procesā – kā </w:t>
            </w:r>
            <w:r w:rsidRPr="007A31CC">
              <w:rPr>
                <w:rFonts w:ascii="Times New Roman" w:eastAsia="Times New Roman" w:hAnsi="Times New Roman" w:cs="Times New Roman"/>
                <w:noProof/>
                <w:sz w:val="24"/>
                <w:szCs w:val="24"/>
                <w:u w:val="single"/>
                <w:lang w:val="en-US" w:eastAsia="lv-LV"/>
              </w:rPr>
              <w:t>sociālā vienība</w:t>
            </w:r>
            <w:r w:rsidRPr="007A31CC">
              <w:rPr>
                <w:rFonts w:ascii="Times New Roman" w:eastAsia="Times New Roman" w:hAnsi="Times New Roman" w:cs="Times New Roman"/>
                <w:noProof/>
                <w:sz w:val="24"/>
                <w:szCs w:val="24"/>
                <w:lang w:val="en-US" w:eastAsia="lv-LV"/>
              </w:rPr>
              <w:t>:</w:t>
            </w:r>
          </w:p>
          <w:p w14:paraId="1B625A57" w14:textId="77777777" w:rsidR="00477319" w:rsidRDefault="00477319" w:rsidP="003F68A0">
            <w:pPr>
              <w:widowControl w:val="0"/>
              <w:jc w:val="both"/>
              <w:rPr>
                <w:rFonts w:ascii="Times New Roman" w:eastAsia="Times New Roman" w:hAnsi="Times New Roman" w:cs="Times New Roman"/>
                <w:noProof/>
                <w:sz w:val="24"/>
                <w:szCs w:val="24"/>
                <w:lang w:val="en-US" w:eastAsia="lv-LV"/>
              </w:rPr>
            </w:pPr>
          </w:p>
          <w:p w14:paraId="19E7FE82" w14:textId="7B622C64" w:rsidR="003F68A0" w:rsidRPr="007A31CC" w:rsidRDefault="00477319" w:rsidP="003F68A0">
            <w:pPr>
              <w:widowControl w:val="0"/>
              <w:jc w:val="both"/>
              <w:rPr>
                <w:rFonts w:ascii="Times New Roman" w:eastAsia="Times New Roman" w:hAnsi="Times New Roman" w:cs="Times New Roman"/>
                <w:noProof/>
                <w:sz w:val="24"/>
                <w:szCs w:val="24"/>
                <w:lang w:val="en-US" w:eastAsia="lv-LV"/>
              </w:rPr>
            </w:pPr>
            <w:r w:rsidRPr="00477319">
              <w:rPr>
                <w:rFonts w:ascii="Times New Roman" w:eastAsia="Times New Roman" w:hAnsi="Times New Roman" w:cs="Times New Roman"/>
                <w:noProof/>
                <w:sz w:val="24"/>
                <w:szCs w:val="24"/>
                <w:lang w:val="en-US" w:eastAsia="lv-LV"/>
              </w:rPr>
              <w:drawing>
                <wp:inline distT="0" distB="0" distL="0" distR="0" wp14:anchorId="239A34B3" wp14:editId="52ABE0FE">
                  <wp:extent cx="103505" cy="142875"/>
                  <wp:effectExtent l="0" t="0" r="0" b="9525"/>
                  <wp:docPr id="68" name="Attēl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3505" cy="142875"/>
                          </a:xfrm>
                          <a:prstGeom prst="rect">
                            <a:avLst/>
                          </a:prstGeom>
                          <a:noFill/>
                          <a:ln>
                            <a:noFill/>
                          </a:ln>
                        </pic:spPr>
                      </pic:pic>
                    </a:graphicData>
                  </a:graphic>
                </wp:inline>
              </w:drawing>
            </w:r>
            <w:r>
              <w:rPr>
                <w:rFonts w:ascii="Times New Roman" w:eastAsia="Times New Roman" w:hAnsi="Times New Roman" w:cs="Times New Roman"/>
                <w:noProof/>
                <w:sz w:val="24"/>
                <w:szCs w:val="24"/>
                <w:lang w:val="en-US" w:eastAsia="lv-LV"/>
              </w:rPr>
              <w:t xml:space="preserve"> </w:t>
            </w:r>
            <w:r w:rsidR="003F68A0" w:rsidRPr="007A31CC">
              <w:rPr>
                <w:rFonts w:ascii="Times New Roman" w:eastAsia="Times New Roman" w:hAnsi="Times New Roman" w:cs="Times New Roman"/>
                <w:noProof/>
                <w:sz w:val="24"/>
                <w:szCs w:val="24"/>
                <w:lang w:val="en-US" w:eastAsia="lv-LV"/>
              </w:rPr>
              <w:t>kurā ir kopīga kārtība;</w:t>
            </w:r>
          </w:p>
          <w:p w14:paraId="741B924C" w14:textId="6AF6EEF3" w:rsidR="003F68A0" w:rsidRPr="007A31CC" w:rsidRDefault="00477319" w:rsidP="003F68A0">
            <w:pPr>
              <w:widowControl w:val="0"/>
              <w:jc w:val="both"/>
              <w:rPr>
                <w:rFonts w:ascii="Times New Roman" w:eastAsia="Times New Roman" w:hAnsi="Times New Roman" w:cs="Times New Roman"/>
                <w:noProof/>
                <w:sz w:val="24"/>
                <w:szCs w:val="24"/>
                <w:lang w:val="en-US" w:eastAsia="lv-LV"/>
              </w:rPr>
            </w:pPr>
            <w:r w:rsidRPr="00477319">
              <w:rPr>
                <w:rFonts w:ascii="Times New Roman" w:eastAsia="Times New Roman" w:hAnsi="Times New Roman" w:cs="Times New Roman"/>
                <w:noProof/>
                <w:sz w:val="24"/>
                <w:szCs w:val="24"/>
                <w:lang w:val="en-US" w:eastAsia="lv-LV"/>
              </w:rPr>
              <w:drawing>
                <wp:inline distT="0" distB="0" distL="0" distR="0" wp14:anchorId="0575A11E" wp14:editId="0E879A34">
                  <wp:extent cx="103505" cy="142875"/>
                  <wp:effectExtent l="0" t="0" r="0" b="9525"/>
                  <wp:docPr id="69" name="Attēl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3505" cy="142875"/>
                          </a:xfrm>
                          <a:prstGeom prst="rect">
                            <a:avLst/>
                          </a:prstGeom>
                          <a:noFill/>
                          <a:ln>
                            <a:noFill/>
                          </a:ln>
                        </pic:spPr>
                      </pic:pic>
                    </a:graphicData>
                  </a:graphic>
                </wp:inline>
              </w:drawing>
            </w:r>
            <w:r>
              <w:rPr>
                <w:rFonts w:ascii="Times New Roman" w:eastAsia="Times New Roman" w:hAnsi="Times New Roman" w:cs="Times New Roman"/>
                <w:noProof/>
                <w:sz w:val="24"/>
                <w:szCs w:val="24"/>
                <w:lang w:val="en-US" w:eastAsia="lv-LV"/>
              </w:rPr>
              <w:t xml:space="preserve"> </w:t>
            </w:r>
            <w:r w:rsidR="003F68A0" w:rsidRPr="007A31CC">
              <w:rPr>
                <w:rFonts w:ascii="Times New Roman" w:eastAsia="Times New Roman" w:hAnsi="Times New Roman" w:cs="Times New Roman"/>
                <w:noProof/>
                <w:sz w:val="24"/>
                <w:szCs w:val="24"/>
                <w:lang w:val="en-US" w:eastAsia="lv-LV"/>
              </w:rPr>
              <w:t>tiek kopīgi segti mājsaimniecības izdevumi vai ikdienas vajadzības;</w:t>
            </w:r>
          </w:p>
          <w:p w14:paraId="60C85BFA" w14:textId="4E1DD1BE" w:rsidR="003F68A0" w:rsidRPr="007A31CC" w:rsidRDefault="00477319" w:rsidP="003F68A0">
            <w:pPr>
              <w:widowControl w:val="0"/>
              <w:jc w:val="both"/>
              <w:rPr>
                <w:rFonts w:ascii="Times New Roman" w:eastAsia="Times New Roman" w:hAnsi="Times New Roman" w:cs="Times New Roman"/>
                <w:noProof/>
                <w:sz w:val="24"/>
                <w:szCs w:val="24"/>
                <w:lang w:val="en-US" w:eastAsia="lv-LV"/>
              </w:rPr>
            </w:pPr>
            <w:r w:rsidRPr="00477319">
              <w:rPr>
                <w:rFonts w:ascii="Times New Roman" w:eastAsia="Times New Roman" w:hAnsi="Times New Roman" w:cs="Times New Roman"/>
                <w:noProof/>
                <w:sz w:val="24"/>
                <w:szCs w:val="24"/>
                <w:lang w:val="en-US" w:eastAsia="lv-LV"/>
              </w:rPr>
              <w:drawing>
                <wp:inline distT="0" distB="0" distL="0" distR="0" wp14:anchorId="750F96E5" wp14:editId="3FAA429E">
                  <wp:extent cx="103505" cy="142875"/>
                  <wp:effectExtent l="0" t="0" r="0" b="9525"/>
                  <wp:docPr id="70" name="Attēl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3505" cy="142875"/>
                          </a:xfrm>
                          <a:prstGeom prst="rect">
                            <a:avLst/>
                          </a:prstGeom>
                          <a:noFill/>
                          <a:ln>
                            <a:noFill/>
                          </a:ln>
                        </pic:spPr>
                      </pic:pic>
                    </a:graphicData>
                  </a:graphic>
                </wp:inline>
              </w:drawing>
            </w:r>
            <w:r>
              <w:rPr>
                <w:rFonts w:ascii="Times New Roman" w:eastAsia="Times New Roman" w:hAnsi="Times New Roman" w:cs="Times New Roman"/>
                <w:noProof/>
                <w:sz w:val="24"/>
                <w:szCs w:val="24"/>
                <w:lang w:val="en-US" w:eastAsia="lv-LV"/>
              </w:rPr>
              <w:t xml:space="preserve"> </w:t>
            </w:r>
            <w:r w:rsidR="003F68A0" w:rsidRPr="007A31CC">
              <w:rPr>
                <w:rFonts w:ascii="Times New Roman" w:eastAsia="Times New Roman" w:hAnsi="Times New Roman" w:cs="Times New Roman"/>
                <w:noProof/>
                <w:sz w:val="24"/>
                <w:szCs w:val="24"/>
                <w:lang w:val="en-US" w:eastAsia="lv-LV"/>
              </w:rPr>
              <w:t>ir kopīga dzīvesvieta.</w:t>
            </w:r>
          </w:p>
          <w:p w14:paraId="079E1041" w14:textId="77777777" w:rsidR="00477319" w:rsidRDefault="00477319" w:rsidP="003F68A0">
            <w:pPr>
              <w:widowControl w:val="0"/>
              <w:jc w:val="both"/>
              <w:rPr>
                <w:rFonts w:ascii="Times New Roman" w:eastAsia="Times New Roman" w:hAnsi="Times New Roman" w:cs="Times New Roman"/>
                <w:noProof/>
                <w:sz w:val="24"/>
                <w:szCs w:val="24"/>
                <w:lang w:val="en-US" w:eastAsia="lv-LV"/>
              </w:rPr>
            </w:pPr>
          </w:p>
          <w:p w14:paraId="017D7518" w14:textId="27306BA3" w:rsidR="003F68A0" w:rsidRPr="007A31CC" w:rsidRDefault="003F68A0" w:rsidP="003F68A0">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Termins “mājsaimniecība” var attiekties uz vienu personu, kas dzīvo atsevišķi, vai personu grupu, kas var arī nebūt radinieki, kas dzīvo vienā adresē un kopīgi saimnieko, tas ir, ir vismaz viena kopīga ēdienreize dienā vai kopīgi lieto dzīvojamo istabu.</w:t>
            </w:r>
          </w:p>
          <w:p w14:paraId="08E288D9" w14:textId="77777777" w:rsidR="003F68A0" w:rsidRDefault="003F68A0" w:rsidP="003F68A0">
            <w:pPr>
              <w:widowControl w:val="0"/>
              <w:jc w:val="both"/>
              <w:rPr>
                <w:rFonts w:ascii="Times New Roman" w:eastAsia="Times New Roman" w:hAnsi="Times New Roman" w:cs="Times New Roman"/>
                <w:b/>
                <w:bCs/>
                <w:noProof/>
                <w:sz w:val="24"/>
                <w:szCs w:val="24"/>
                <w:lang w:val="en-US" w:eastAsia="lv-LV"/>
              </w:rPr>
            </w:pPr>
          </w:p>
          <w:p w14:paraId="4501C314" w14:textId="5434CE7E" w:rsidR="003F68A0" w:rsidRPr="007A31CC" w:rsidRDefault="003F68A0" w:rsidP="003F68A0">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Izņēmumi:</w:t>
            </w:r>
          </w:p>
          <w:p w14:paraId="39B053A3" w14:textId="638065AE" w:rsidR="0052360F" w:rsidRPr="00477319" w:rsidRDefault="003F68A0" w:rsidP="00477319">
            <w:pPr>
              <w:pStyle w:val="ListParagraph"/>
              <w:widowControl w:val="0"/>
              <w:numPr>
                <w:ilvl w:val="0"/>
                <w:numId w:val="50"/>
              </w:numPr>
              <w:ind w:left="388" w:hanging="426"/>
              <w:jc w:val="both"/>
              <w:rPr>
                <w:rFonts w:ascii="Times New Roman" w:eastAsia="Times New Roman" w:hAnsi="Times New Roman" w:cs="Times New Roman"/>
                <w:noProof/>
                <w:sz w:val="24"/>
                <w:szCs w:val="24"/>
                <w:lang w:val="en-US" w:eastAsia="lv-LV"/>
              </w:rPr>
            </w:pPr>
            <w:r w:rsidRPr="00477319">
              <w:rPr>
                <w:rFonts w:ascii="Times New Roman" w:eastAsia="Times New Roman" w:hAnsi="Times New Roman" w:cs="Times New Roman"/>
                <w:noProof/>
                <w:sz w:val="24"/>
                <w:szCs w:val="24"/>
                <w:lang w:val="en-US" w:eastAsia="lv-LV"/>
              </w:rPr>
              <w:t>Kolektīvās mājsaimniecības vai institucionālās mājsaimniecības (piemēram, slimnīcas, veco ļaužu pansionāti, aprūpes nami, cietumi, kazarmas, reliģiskās iestādes, pansijas, darbinieku viesnīcas utt.).</w:t>
            </w:r>
          </w:p>
        </w:tc>
      </w:tr>
    </w:tbl>
    <w:p w14:paraId="06FEC66B" w14:textId="77777777" w:rsidR="000B43AA" w:rsidRPr="000B43AA" w:rsidRDefault="000B43AA"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477319" w14:paraId="02880883" w14:textId="77777777" w:rsidTr="00442845">
        <w:tc>
          <w:tcPr>
            <w:tcW w:w="9061" w:type="dxa"/>
            <w:shd w:val="clear" w:color="auto" w:fill="D9D9D9" w:themeFill="background1" w:themeFillShade="D9"/>
          </w:tcPr>
          <w:p w14:paraId="51854A71" w14:textId="77777777" w:rsidR="00477319" w:rsidRPr="007A31CC" w:rsidRDefault="00477319" w:rsidP="00477319">
            <w:pPr>
              <w:widowControl w:val="0"/>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Kas ir uzskatāmi par mājsaimniecības locekļiem?</w:t>
            </w:r>
          </w:p>
          <w:p w14:paraId="0185B78F" w14:textId="77777777" w:rsidR="00477319" w:rsidRDefault="00477319" w:rsidP="00477319">
            <w:pPr>
              <w:widowControl w:val="0"/>
              <w:jc w:val="both"/>
              <w:rPr>
                <w:rFonts w:ascii="Times New Roman" w:eastAsia="Times New Roman" w:hAnsi="Times New Roman" w:cs="Times New Roman"/>
                <w:noProof/>
                <w:sz w:val="24"/>
                <w:szCs w:val="24"/>
                <w:lang w:val="en-US" w:eastAsia="lv-LV"/>
              </w:rPr>
            </w:pPr>
          </w:p>
          <w:p w14:paraId="01DF88A6" w14:textId="77777777" w:rsidR="00477319" w:rsidRPr="007A31CC" w:rsidRDefault="00477319" w:rsidP="00477319">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Par mājsaimniecības locekļiem tiek uzskatītas šādas personas</w:t>
            </w:r>
            <w:r>
              <w:rPr>
                <w:rStyle w:val="FootnoteReference"/>
                <w:rFonts w:ascii="Times New Roman" w:eastAsia="Times New Roman" w:hAnsi="Times New Roman" w:cs="Times New Roman"/>
                <w:noProof/>
                <w:sz w:val="24"/>
                <w:szCs w:val="24"/>
                <w:lang w:val="en-US" w:eastAsia="lv-LV"/>
              </w:rPr>
              <w:footnoteReference w:id="28"/>
            </w:r>
            <w:r w:rsidRPr="007A31CC">
              <w:rPr>
                <w:rFonts w:ascii="Times New Roman" w:eastAsia="Times New Roman" w:hAnsi="Times New Roman" w:cs="Times New Roman"/>
                <w:noProof/>
                <w:sz w:val="24"/>
                <w:szCs w:val="24"/>
                <w:lang w:val="en-US" w:eastAsia="lv-LV"/>
              </w:rPr>
              <w:t>:</w:t>
            </w:r>
          </w:p>
          <w:p w14:paraId="638D7263" w14:textId="77777777" w:rsidR="00477319" w:rsidRDefault="00477319" w:rsidP="00477319">
            <w:pPr>
              <w:widowControl w:val="0"/>
              <w:jc w:val="both"/>
              <w:rPr>
                <w:rFonts w:ascii="Times New Roman" w:eastAsia="Times New Roman" w:hAnsi="Times New Roman" w:cs="Times New Roman"/>
                <w:noProof/>
                <w:sz w:val="24"/>
                <w:szCs w:val="24"/>
                <w:lang w:val="en-US" w:eastAsia="lv-LV"/>
              </w:rPr>
            </w:pPr>
          </w:p>
          <w:p w14:paraId="0298AFD3" w14:textId="6B8FACCD" w:rsidR="00477319" w:rsidRPr="007A31CC" w:rsidRDefault="00477319" w:rsidP="00477319">
            <w:pPr>
              <w:widowControl w:val="0"/>
              <w:jc w:val="both"/>
              <w:rPr>
                <w:rFonts w:ascii="Times New Roman" w:eastAsia="Times New Roman" w:hAnsi="Times New Roman" w:cs="Times New Roman"/>
                <w:noProof/>
                <w:sz w:val="24"/>
                <w:szCs w:val="24"/>
                <w:lang w:val="en-US" w:eastAsia="lv-LV"/>
              </w:rPr>
            </w:pPr>
            <w:r w:rsidRPr="00477319">
              <w:rPr>
                <w:rFonts w:ascii="Times New Roman" w:eastAsia="Times New Roman" w:hAnsi="Times New Roman" w:cs="Times New Roman"/>
                <w:noProof/>
                <w:sz w:val="24"/>
                <w:szCs w:val="24"/>
                <w:lang w:val="en-US" w:eastAsia="lv-LV"/>
              </w:rPr>
              <w:drawing>
                <wp:inline distT="0" distB="0" distL="0" distR="0" wp14:anchorId="230C4349" wp14:editId="7638DF53">
                  <wp:extent cx="142875" cy="127000"/>
                  <wp:effectExtent l="0" t="0" r="9525" b="6350"/>
                  <wp:docPr id="71" name="Attēl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27000"/>
                          </a:xfrm>
                          <a:prstGeom prst="rect">
                            <a:avLst/>
                          </a:prstGeom>
                          <a:noFill/>
                          <a:ln>
                            <a:noFill/>
                          </a:ln>
                        </pic:spPr>
                      </pic:pic>
                    </a:graphicData>
                  </a:graphic>
                </wp:inline>
              </w:drawing>
            </w:r>
            <w:r>
              <w:rPr>
                <w:rFonts w:ascii="Times New Roman" w:eastAsia="Times New Roman" w:hAnsi="Times New Roman" w:cs="Times New Roman"/>
                <w:noProof/>
                <w:sz w:val="24"/>
                <w:szCs w:val="24"/>
                <w:lang w:val="en-US" w:eastAsia="lv-LV"/>
              </w:rPr>
              <w:t xml:space="preserve"> </w:t>
            </w:r>
            <w:r w:rsidRPr="007A31CC">
              <w:rPr>
                <w:rFonts w:ascii="Times New Roman" w:eastAsia="Times New Roman" w:hAnsi="Times New Roman" w:cs="Times New Roman"/>
                <w:noProof/>
                <w:sz w:val="24"/>
                <w:szCs w:val="24"/>
                <w:lang w:val="en-US" w:eastAsia="lv-LV"/>
              </w:rPr>
              <w:t>personas, kas mājsaimniecībā dzīvo pastāvīgi un ir radniecīgās attiecībās ar citiem locekļiem;</w:t>
            </w:r>
          </w:p>
          <w:p w14:paraId="369DE162" w14:textId="6CBD16A8" w:rsidR="00477319" w:rsidRPr="007A31CC" w:rsidRDefault="00477319" w:rsidP="00477319">
            <w:pPr>
              <w:widowControl w:val="0"/>
              <w:jc w:val="both"/>
              <w:rPr>
                <w:rFonts w:ascii="Times New Roman" w:eastAsia="Times New Roman" w:hAnsi="Times New Roman" w:cs="Times New Roman"/>
                <w:noProof/>
                <w:sz w:val="24"/>
                <w:szCs w:val="24"/>
                <w:lang w:val="en-US" w:eastAsia="lv-LV"/>
              </w:rPr>
            </w:pPr>
            <w:r w:rsidRPr="00477319">
              <w:rPr>
                <w:rFonts w:ascii="Times New Roman" w:eastAsia="Times New Roman" w:hAnsi="Times New Roman" w:cs="Times New Roman"/>
                <w:noProof/>
                <w:sz w:val="24"/>
                <w:szCs w:val="24"/>
                <w:lang w:val="en-US" w:eastAsia="lv-LV"/>
              </w:rPr>
              <w:drawing>
                <wp:inline distT="0" distB="0" distL="0" distR="0" wp14:anchorId="7D8D8DDC" wp14:editId="52113C8C">
                  <wp:extent cx="142875" cy="127000"/>
                  <wp:effectExtent l="0" t="0" r="9525" b="6350"/>
                  <wp:docPr id="72" name="Attēl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27000"/>
                          </a:xfrm>
                          <a:prstGeom prst="rect">
                            <a:avLst/>
                          </a:prstGeom>
                          <a:noFill/>
                          <a:ln>
                            <a:noFill/>
                          </a:ln>
                        </pic:spPr>
                      </pic:pic>
                    </a:graphicData>
                  </a:graphic>
                </wp:inline>
              </w:drawing>
            </w:r>
            <w:r>
              <w:rPr>
                <w:rFonts w:ascii="Times New Roman" w:eastAsia="Times New Roman" w:hAnsi="Times New Roman" w:cs="Times New Roman"/>
                <w:noProof/>
                <w:sz w:val="24"/>
                <w:szCs w:val="24"/>
                <w:lang w:val="en-US" w:eastAsia="lv-LV"/>
              </w:rPr>
              <w:t xml:space="preserve"> </w:t>
            </w:r>
            <w:r w:rsidRPr="007A31CC">
              <w:rPr>
                <w:rFonts w:ascii="Times New Roman" w:eastAsia="Times New Roman" w:hAnsi="Times New Roman" w:cs="Times New Roman"/>
                <w:noProof/>
                <w:sz w:val="24"/>
                <w:szCs w:val="24"/>
                <w:lang w:val="en-US" w:eastAsia="lv-LV"/>
              </w:rPr>
              <w:t>personas, kas mājsaimniecībā dzīvo pastāvīgi un nav radniecīgās attiecībās ar citiem locekļiem;</w:t>
            </w:r>
          </w:p>
          <w:p w14:paraId="61DC3B21" w14:textId="40A14623" w:rsidR="00477319" w:rsidRPr="007A31CC" w:rsidRDefault="00477319" w:rsidP="00477319">
            <w:pPr>
              <w:widowControl w:val="0"/>
              <w:jc w:val="both"/>
              <w:rPr>
                <w:rFonts w:ascii="Times New Roman" w:eastAsia="Times New Roman" w:hAnsi="Times New Roman" w:cs="Times New Roman"/>
                <w:noProof/>
                <w:sz w:val="24"/>
                <w:szCs w:val="24"/>
                <w:lang w:val="en-US" w:eastAsia="lv-LV"/>
              </w:rPr>
            </w:pPr>
            <w:r w:rsidRPr="00477319">
              <w:rPr>
                <w:rFonts w:ascii="Times New Roman" w:eastAsia="Times New Roman" w:hAnsi="Times New Roman" w:cs="Times New Roman"/>
                <w:noProof/>
                <w:sz w:val="24"/>
                <w:szCs w:val="24"/>
                <w:lang w:val="en-US" w:eastAsia="lv-LV"/>
              </w:rPr>
              <w:drawing>
                <wp:inline distT="0" distB="0" distL="0" distR="0" wp14:anchorId="2C0E43B6" wp14:editId="21145BF6">
                  <wp:extent cx="142875" cy="127000"/>
                  <wp:effectExtent l="0" t="0" r="9525" b="6350"/>
                  <wp:docPr id="73" name="Attēl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27000"/>
                          </a:xfrm>
                          <a:prstGeom prst="rect">
                            <a:avLst/>
                          </a:prstGeom>
                          <a:noFill/>
                          <a:ln>
                            <a:noFill/>
                          </a:ln>
                        </pic:spPr>
                      </pic:pic>
                    </a:graphicData>
                  </a:graphic>
                </wp:inline>
              </w:drawing>
            </w:r>
            <w:r>
              <w:rPr>
                <w:rFonts w:ascii="Times New Roman" w:eastAsia="Times New Roman" w:hAnsi="Times New Roman" w:cs="Times New Roman"/>
                <w:noProof/>
                <w:sz w:val="24"/>
                <w:szCs w:val="24"/>
                <w:lang w:val="en-US" w:eastAsia="lv-LV"/>
              </w:rPr>
              <w:t xml:space="preserve"> </w:t>
            </w:r>
            <w:r w:rsidRPr="007A31CC">
              <w:rPr>
                <w:rFonts w:ascii="Times New Roman" w:eastAsia="Times New Roman" w:hAnsi="Times New Roman" w:cs="Times New Roman"/>
                <w:noProof/>
                <w:sz w:val="24"/>
                <w:szCs w:val="24"/>
                <w:lang w:val="en-US" w:eastAsia="lv-LV"/>
              </w:rPr>
              <w:t>pastāvīgie pansionāri, apakšīrnieki, īrnieki, kas dzīvo mājsaimniecībā (vismaz sešus mēnešus vai bez privātas adreses citviet);</w:t>
            </w:r>
          </w:p>
          <w:p w14:paraId="58D53941" w14:textId="29748A26" w:rsidR="00477319" w:rsidRPr="007A31CC" w:rsidRDefault="00477319" w:rsidP="00477319">
            <w:pPr>
              <w:widowControl w:val="0"/>
              <w:jc w:val="both"/>
              <w:rPr>
                <w:rFonts w:ascii="Times New Roman" w:eastAsia="Times New Roman" w:hAnsi="Times New Roman" w:cs="Times New Roman"/>
                <w:noProof/>
                <w:sz w:val="24"/>
                <w:szCs w:val="24"/>
                <w:lang w:val="en-US" w:eastAsia="lv-LV"/>
              </w:rPr>
            </w:pPr>
            <w:r w:rsidRPr="00477319">
              <w:rPr>
                <w:rFonts w:ascii="Times New Roman" w:eastAsia="Times New Roman" w:hAnsi="Times New Roman" w:cs="Times New Roman"/>
                <w:noProof/>
                <w:sz w:val="24"/>
                <w:szCs w:val="24"/>
                <w:lang w:val="en-US" w:eastAsia="lv-LV"/>
              </w:rPr>
              <w:drawing>
                <wp:inline distT="0" distB="0" distL="0" distR="0" wp14:anchorId="325D836A" wp14:editId="1AC58F4F">
                  <wp:extent cx="142875" cy="127000"/>
                  <wp:effectExtent l="0" t="0" r="9525" b="6350"/>
                  <wp:docPr id="74" name="Attēls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27000"/>
                          </a:xfrm>
                          <a:prstGeom prst="rect">
                            <a:avLst/>
                          </a:prstGeom>
                          <a:noFill/>
                          <a:ln>
                            <a:noFill/>
                          </a:ln>
                        </pic:spPr>
                      </pic:pic>
                    </a:graphicData>
                  </a:graphic>
                </wp:inline>
              </w:drawing>
            </w:r>
            <w:r>
              <w:rPr>
                <w:rFonts w:ascii="Times New Roman" w:eastAsia="Times New Roman" w:hAnsi="Times New Roman" w:cs="Times New Roman"/>
                <w:noProof/>
                <w:sz w:val="24"/>
                <w:szCs w:val="24"/>
                <w:lang w:val="en-US" w:eastAsia="lv-LV"/>
              </w:rPr>
              <w:t xml:space="preserve"> </w:t>
            </w:r>
            <w:r w:rsidRPr="007A31CC">
              <w:rPr>
                <w:rFonts w:ascii="Times New Roman" w:eastAsia="Times New Roman" w:hAnsi="Times New Roman" w:cs="Times New Roman"/>
                <w:noProof/>
                <w:sz w:val="24"/>
                <w:szCs w:val="24"/>
                <w:lang w:val="en-US" w:eastAsia="lv-LV"/>
              </w:rPr>
              <w:t>ciemiņi (vismaz sešus mēnešus vai bez privātas adreses citviet);</w:t>
            </w:r>
          </w:p>
          <w:p w14:paraId="07024B68" w14:textId="3415042A" w:rsidR="00477319" w:rsidRPr="007A31CC" w:rsidRDefault="00477319" w:rsidP="00477319">
            <w:pPr>
              <w:widowControl w:val="0"/>
              <w:jc w:val="both"/>
              <w:rPr>
                <w:rFonts w:ascii="Times New Roman" w:eastAsia="Times New Roman" w:hAnsi="Times New Roman" w:cs="Times New Roman"/>
                <w:noProof/>
                <w:sz w:val="24"/>
                <w:szCs w:val="24"/>
                <w:lang w:val="en-US" w:eastAsia="lv-LV"/>
              </w:rPr>
            </w:pPr>
            <w:r w:rsidRPr="00477319">
              <w:rPr>
                <w:rFonts w:ascii="Times New Roman" w:eastAsia="Times New Roman" w:hAnsi="Times New Roman" w:cs="Times New Roman"/>
                <w:noProof/>
                <w:sz w:val="24"/>
                <w:szCs w:val="24"/>
                <w:lang w:val="en-US" w:eastAsia="lv-LV"/>
              </w:rPr>
              <w:drawing>
                <wp:inline distT="0" distB="0" distL="0" distR="0" wp14:anchorId="4290D1C7" wp14:editId="2EF51528">
                  <wp:extent cx="142875" cy="127000"/>
                  <wp:effectExtent l="0" t="0" r="9525" b="6350"/>
                  <wp:docPr id="75" name="Attēl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27000"/>
                          </a:xfrm>
                          <a:prstGeom prst="rect">
                            <a:avLst/>
                          </a:prstGeom>
                          <a:noFill/>
                          <a:ln>
                            <a:noFill/>
                          </a:ln>
                        </pic:spPr>
                      </pic:pic>
                    </a:graphicData>
                  </a:graphic>
                </wp:inline>
              </w:drawing>
            </w:r>
            <w:r>
              <w:rPr>
                <w:rFonts w:ascii="Times New Roman" w:eastAsia="Times New Roman" w:hAnsi="Times New Roman" w:cs="Times New Roman"/>
                <w:noProof/>
                <w:sz w:val="24"/>
                <w:szCs w:val="24"/>
                <w:lang w:val="en-US" w:eastAsia="lv-LV"/>
              </w:rPr>
              <w:t xml:space="preserve"> </w:t>
            </w:r>
            <w:r w:rsidRPr="007A31CC">
              <w:rPr>
                <w:rFonts w:ascii="Times New Roman" w:eastAsia="Times New Roman" w:hAnsi="Times New Roman" w:cs="Times New Roman"/>
                <w:noProof/>
                <w:sz w:val="24"/>
                <w:szCs w:val="24"/>
                <w:lang w:val="en-US" w:eastAsia="lv-LV"/>
              </w:rPr>
              <w:t>darba vietā dzīvojoši mājkalpotāji, aukles (vismaz sešus mēnešus vai bez privātas adreses citviet);</w:t>
            </w:r>
          </w:p>
          <w:p w14:paraId="7E13919F" w14:textId="1DD92009" w:rsidR="00477319" w:rsidRPr="007A31CC" w:rsidRDefault="00477319" w:rsidP="00477319">
            <w:pPr>
              <w:widowControl w:val="0"/>
              <w:jc w:val="both"/>
              <w:rPr>
                <w:rFonts w:ascii="Times New Roman" w:eastAsia="Times New Roman" w:hAnsi="Times New Roman" w:cs="Times New Roman"/>
                <w:noProof/>
                <w:sz w:val="24"/>
                <w:szCs w:val="24"/>
                <w:lang w:val="en-US" w:eastAsia="lv-LV"/>
              </w:rPr>
            </w:pPr>
            <w:r w:rsidRPr="00477319">
              <w:rPr>
                <w:rFonts w:ascii="Times New Roman" w:eastAsia="Times New Roman" w:hAnsi="Times New Roman" w:cs="Times New Roman"/>
                <w:noProof/>
                <w:sz w:val="24"/>
                <w:szCs w:val="24"/>
                <w:lang w:val="en-US" w:eastAsia="lv-LV"/>
              </w:rPr>
              <w:drawing>
                <wp:inline distT="0" distB="0" distL="0" distR="0" wp14:anchorId="766870CF" wp14:editId="794637A3">
                  <wp:extent cx="142875" cy="127000"/>
                  <wp:effectExtent l="0" t="0" r="9525" b="6350"/>
                  <wp:docPr id="76" name="Attēls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27000"/>
                          </a:xfrm>
                          <a:prstGeom prst="rect">
                            <a:avLst/>
                          </a:prstGeom>
                          <a:noFill/>
                          <a:ln>
                            <a:noFill/>
                          </a:ln>
                        </pic:spPr>
                      </pic:pic>
                    </a:graphicData>
                  </a:graphic>
                </wp:inline>
              </w:drawing>
            </w:r>
            <w:r>
              <w:rPr>
                <w:rFonts w:ascii="Times New Roman" w:eastAsia="Times New Roman" w:hAnsi="Times New Roman" w:cs="Times New Roman"/>
                <w:noProof/>
                <w:sz w:val="24"/>
                <w:szCs w:val="24"/>
                <w:lang w:val="en-US" w:eastAsia="lv-LV"/>
              </w:rPr>
              <w:t xml:space="preserve"> </w:t>
            </w:r>
            <w:r w:rsidRPr="007A31CC">
              <w:rPr>
                <w:rFonts w:ascii="Times New Roman" w:eastAsia="Times New Roman" w:hAnsi="Times New Roman" w:cs="Times New Roman"/>
                <w:noProof/>
                <w:sz w:val="24"/>
                <w:szCs w:val="24"/>
                <w:lang w:val="en-US" w:eastAsia="lv-LV"/>
              </w:rPr>
              <w:t>personas, kas mājsaimniecībā dzīvo pastāvīgi, bet atrodas īslaicīgā (mazāk nekā sešus mēnešus) prombūtnē no mājokļa (un bez privātas adreses citviet);</w:t>
            </w:r>
          </w:p>
          <w:p w14:paraId="4FC66D7B" w14:textId="30DE453F" w:rsidR="00477319" w:rsidRDefault="00477319" w:rsidP="00477319">
            <w:pPr>
              <w:widowControl w:val="0"/>
              <w:jc w:val="both"/>
              <w:rPr>
                <w:rFonts w:ascii="Times New Roman" w:eastAsia="Times New Roman" w:hAnsi="Times New Roman" w:cs="Times New Roman"/>
                <w:noProof/>
                <w:sz w:val="24"/>
                <w:szCs w:val="24"/>
                <w:lang w:val="en-US" w:eastAsia="lv-LV"/>
              </w:rPr>
            </w:pPr>
            <w:r w:rsidRPr="00477319">
              <w:rPr>
                <w:rFonts w:ascii="Times New Roman" w:eastAsia="Times New Roman" w:hAnsi="Times New Roman" w:cs="Times New Roman"/>
                <w:noProof/>
                <w:sz w:val="24"/>
                <w:szCs w:val="24"/>
                <w:lang w:val="en-US" w:eastAsia="lv-LV"/>
              </w:rPr>
              <w:drawing>
                <wp:inline distT="0" distB="0" distL="0" distR="0" wp14:anchorId="2B404590" wp14:editId="460B7052">
                  <wp:extent cx="142875" cy="127000"/>
                  <wp:effectExtent l="0" t="0" r="9525" b="6350"/>
                  <wp:docPr id="77" name="Attēl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27000"/>
                          </a:xfrm>
                          <a:prstGeom prst="rect">
                            <a:avLst/>
                          </a:prstGeom>
                          <a:noFill/>
                          <a:ln>
                            <a:noFill/>
                          </a:ln>
                        </pic:spPr>
                      </pic:pic>
                    </a:graphicData>
                  </a:graphic>
                </wp:inline>
              </w:drawing>
            </w:r>
            <w:r>
              <w:rPr>
                <w:rFonts w:ascii="Times New Roman" w:eastAsia="Times New Roman" w:hAnsi="Times New Roman" w:cs="Times New Roman"/>
                <w:noProof/>
                <w:sz w:val="24"/>
                <w:szCs w:val="24"/>
                <w:lang w:val="en-US" w:eastAsia="lv-LV"/>
              </w:rPr>
              <w:t xml:space="preserve"> </w:t>
            </w:r>
            <w:r w:rsidRPr="007A31CC">
              <w:rPr>
                <w:rFonts w:ascii="Times New Roman" w:eastAsia="Times New Roman" w:hAnsi="Times New Roman" w:cs="Times New Roman"/>
                <w:noProof/>
                <w:sz w:val="24"/>
                <w:szCs w:val="24"/>
                <w:lang w:val="en-US" w:eastAsia="lv-LV"/>
              </w:rPr>
              <w:t>mājsaimniecības bērni, kas mācās ārpus mājas;</w:t>
            </w:r>
            <w:r>
              <w:rPr>
                <w:rStyle w:val="FootnoteReference"/>
                <w:rFonts w:ascii="Times New Roman" w:eastAsia="Times New Roman" w:hAnsi="Times New Roman" w:cs="Times New Roman"/>
                <w:noProof/>
                <w:sz w:val="24"/>
                <w:szCs w:val="24"/>
                <w:lang w:val="en-US" w:eastAsia="lv-LV"/>
              </w:rPr>
              <w:footnoteReference w:id="29"/>
            </w:r>
          </w:p>
          <w:p w14:paraId="11AE7E1C" w14:textId="1E1EBA62" w:rsidR="00477319" w:rsidRPr="007A31CC" w:rsidRDefault="00477319" w:rsidP="00477319">
            <w:pPr>
              <w:widowControl w:val="0"/>
              <w:jc w:val="both"/>
              <w:rPr>
                <w:rFonts w:ascii="Times New Roman" w:eastAsia="Times New Roman" w:hAnsi="Times New Roman" w:cs="Times New Roman"/>
                <w:noProof/>
                <w:sz w:val="24"/>
                <w:szCs w:val="24"/>
                <w:vertAlign w:val="superscript"/>
                <w:lang w:val="en-US" w:eastAsia="lv-LV"/>
              </w:rPr>
            </w:pPr>
            <w:r w:rsidRPr="00477319">
              <w:rPr>
                <w:rFonts w:ascii="Times New Roman" w:eastAsia="Times New Roman" w:hAnsi="Times New Roman" w:cs="Times New Roman"/>
                <w:noProof/>
                <w:sz w:val="24"/>
                <w:szCs w:val="24"/>
                <w:lang w:val="en-US" w:eastAsia="lv-LV"/>
              </w:rPr>
              <w:drawing>
                <wp:inline distT="0" distB="0" distL="0" distR="0" wp14:anchorId="61DC5CA5" wp14:editId="4C3775D1">
                  <wp:extent cx="142875" cy="127000"/>
                  <wp:effectExtent l="0" t="0" r="9525" b="6350"/>
                  <wp:docPr id="78" name="Attēl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27000"/>
                          </a:xfrm>
                          <a:prstGeom prst="rect">
                            <a:avLst/>
                          </a:prstGeom>
                          <a:noFill/>
                          <a:ln>
                            <a:noFill/>
                          </a:ln>
                        </pic:spPr>
                      </pic:pic>
                    </a:graphicData>
                  </a:graphic>
                </wp:inline>
              </w:drawing>
            </w:r>
            <w:r>
              <w:rPr>
                <w:rFonts w:ascii="Times New Roman" w:eastAsia="Times New Roman" w:hAnsi="Times New Roman" w:cs="Times New Roman"/>
                <w:noProof/>
                <w:sz w:val="24"/>
                <w:szCs w:val="24"/>
                <w:lang w:val="en-US" w:eastAsia="lv-LV"/>
              </w:rPr>
              <w:t xml:space="preserve"> </w:t>
            </w:r>
            <w:r w:rsidRPr="007A31CC">
              <w:rPr>
                <w:rFonts w:ascii="Times New Roman" w:eastAsia="Times New Roman" w:hAnsi="Times New Roman" w:cs="Times New Roman"/>
                <w:noProof/>
                <w:sz w:val="24"/>
                <w:szCs w:val="24"/>
                <w:lang w:val="en-US" w:eastAsia="lv-LV"/>
              </w:rPr>
              <w:t>personas, kas ilgstoši atrodas prombūtnē, bet kam ir saikne ar mājsaimniecību;</w:t>
            </w:r>
            <w:r w:rsidRPr="007A31CC">
              <w:rPr>
                <w:rFonts w:ascii="Times New Roman" w:eastAsia="Times New Roman" w:hAnsi="Times New Roman" w:cs="Times New Roman"/>
                <w:noProof/>
                <w:sz w:val="24"/>
                <w:szCs w:val="24"/>
                <w:vertAlign w:val="superscript"/>
                <w:lang w:val="en-US" w:eastAsia="lv-LV"/>
              </w:rPr>
              <w:t>29</w:t>
            </w:r>
          </w:p>
          <w:p w14:paraId="2577DDE3" w14:textId="4BCC6716" w:rsidR="00477319" w:rsidRDefault="00477319" w:rsidP="007A31CC">
            <w:pPr>
              <w:widowControl w:val="0"/>
              <w:jc w:val="both"/>
              <w:rPr>
                <w:rFonts w:ascii="Times New Roman" w:eastAsia="Times New Roman" w:hAnsi="Times New Roman" w:cs="Times New Roman"/>
                <w:noProof/>
                <w:sz w:val="24"/>
                <w:szCs w:val="24"/>
                <w:lang w:val="en-US" w:eastAsia="lv-LV"/>
              </w:rPr>
            </w:pPr>
            <w:r w:rsidRPr="00477319">
              <w:rPr>
                <w:rFonts w:ascii="Times New Roman" w:eastAsia="Times New Roman" w:hAnsi="Times New Roman" w:cs="Times New Roman"/>
                <w:noProof/>
                <w:sz w:val="24"/>
                <w:szCs w:val="24"/>
                <w:lang w:val="en-US" w:eastAsia="lv-LV"/>
              </w:rPr>
              <w:drawing>
                <wp:inline distT="0" distB="0" distL="0" distR="0" wp14:anchorId="33363614" wp14:editId="71BDEB1A">
                  <wp:extent cx="142875" cy="127000"/>
                  <wp:effectExtent l="0" t="0" r="9525" b="6350"/>
                  <wp:docPr id="79" name="Attēls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27000"/>
                          </a:xfrm>
                          <a:prstGeom prst="rect">
                            <a:avLst/>
                          </a:prstGeom>
                          <a:noFill/>
                          <a:ln>
                            <a:noFill/>
                          </a:ln>
                        </pic:spPr>
                      </pic:pic>
                    </a:graphicData>
                  </a:graphic>
                </wp:inline>
              </w:drawing>
            </w:r>
            <w:r>
              <w:rPr>
                <w:rFonts w:ascii="Times New Roman" w:eastAsia="Times New Roman" w:hAnsi="Times New Roman" w:cs="Times New Roman"/>
                <w:noProof/>
                <w:sz w:val="24"/>
                <w:szCs w:val="24"/>
                <w:lang w:val="en-US" w:eastAsia="lv-LV"/>
              </w:rPr>
              <w:t xml:space="preserve"> </w:t>
            </w:r>
            <w:r w:rsidRPr="007A31CC">
              <w:rPr>
                <w:rFonts w:ascii="Times New Roman" w:eastAsia="Times New Roman" w:hAnsi="Times New Roman" w:cs="Times New Roman"/>
                <w:noProof/>
                <w:sz w:val="24"/>
                <w:szCs w:val="24"/>
                <w:lang w:val="en-US" w:eastAsia="lv-LV"/>
              </w:rPr>
              <w:t>personas, kas īslaicīgi (mazāk par sešiem mēnešiem) atrodas prombūtnē, bet kam ir saikne ar mājsaimniecību.</w:t>
            </w:r>
          </w:p>
        </w:tc>
      </w:tr>
    </w:tbl>
    <w:p w14:paraId="3A9F29F3" w14:textId="77777777" w:rsidR="000B43AA" w:rsidRPr="000B43AA" w:rsidRDefault="000B43AA"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FFA11BE" w14:textId="38C0BD07" w:rsidR="004F7005" w:rsidRPr="007A31CC"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Norādījumi un ieteikumi</w:t>
      </w:r>
    </w:p>
    <w:p w14:paraId="1A3B2B1D" w14:textId="77777777" w:rsidR="00477319" w:rsidRDefault="00477319"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6FAF2797" w14:textId="7B9B91F4" w:rsidR="004F7005" w:rsidRPr="00A84096" w:rsidRDefault="004F7005" w:rsidP="007A31CC">
      <w:pPr>
        <w:widowControl w:val="0"/>
        <w:spacing w:after="0" w:line="240" w:lineRule="auto"/>
        <w:jc w:val="both"/>
        <w:rPr>
          <w:rFonts w:ascii="Times New Roman" w:eastAsia="Times New Roman" w:hAnsi="Times New Roman" w:cs="Times New Roman"/>
          <w:noProof/>
          <w:color w:val="002060"/>
          <w:sz w:val="24"/>
          <w:szCs w:val="24"/>
          <w:lang w:val="en-US" w:eastAsia="lv-LV"/>
        </w:rPr>
      </w:pPr>
      <w:r w:rsidRPr="00A84096">
        <w:rPr>
          <w:rFonts w:ascii="Times New Roman" w:eastAsia="Times New Roman" w:hAnsi="Times New Roman" w:cs="Times New Roman"/>
          <w:noProof/>
          <w:color w:val="002060"/>
          <w:sz w:val="24"/>
          <w:szCs w:val="24"/>
          <w:lang w:val="en-US" w:eastAsia="lv-LV"/>
        </w:rPr>
        <w:t>Nelabvēlīgā situācijā neesošu mājsaimniecību reģistrēšana</w:t>
      </w:r>
    </w:p>
    <w:p w14:paraId="588AE08A" w14:textId="7502864E"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Daudzi dalībnieki būs tādas mājsaimniecības locekļi, kas nav nelabvēlīgā situācijā (t. i., nav mājsaimniecība, kurā visi ir bezdarbnieki vai kurā ir vientuļais vecāks). Lai pārliecinātos par </w:t>
      </w:r>
      <w:r w:rsidRPr="007A31CC">
        <w:rPr>
          <w:rFonts w:ascii="Times New Roman" w:eastAsia="Times New Roman" w:hAnsi="Times New Roman" w:cs="Times New Roman"/>
          <w:noProof/>
          <w:sz w:val="24"/>
          <w:szCs w:val="24"/>
          <w:lang w:val="en-US" w:eastAsia="lv-LV"/>
        </w:rPr>
        <w:lastRenderedPageBreak/>
        <w:t>datu pilnīgumu, ir jānodrošina, ka, līdzīgi kā attiecībā uz citiem personas datiem, ir iespējams nošķirt situāciju, kad ir zināms, ka “situācija nav nelabvēlīga”, un situāciju, kad nav zināms, vai tā ir nelabvēlīga, vai kad informācija nav pieejama (sk. 2.2.2. </w:t>
      </w:r>
      <w:r w:rsidR="00DA01B3">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daļu).</w:t>
      </w:r>
    </w:p>
    <w:p w14:paraId="56680AAC" w14:textId="77777777" w:rsidR="00477319" w:rsidRDefault="00477319"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EE21577" w14:textId="6AF1B98B" w:rsidR="004F7005" w:rsidRPr="00A84096" w:rsidRDefault="004F7005" w:rsidP="007A31CC">
      <w:pPr>
        <w:widowControl w:val="0"/>
        <w:spacing w:after="0" w:line="240" w:lineRule="auto"/>
        <w:jc w:val="both"/>
        <w:rPr>
          <w:rFonts w:ascii="Times New Roman" w:eastAsia="Times New Roman" w:hAnsi="Times New Roman" w:cs="Times New Roman"/>
          <w:noProof/>
          <w:color w:val="002060"/>
          <w:sz w:val="24"/>
          <w:szCs w:val="24"/>
          <w:lang w:val="en-US" w:eastAsia="lv-LV"/>
        </w:rPr>
      </w:pPr>
      <w:r w:rsidRPr="00A84096">
        <w:rPr>
          <w:rFonts w:ascii="Times New Roman" w:eastAsia="Times New Roman" w:hAnsi="Times New Roman" w:cs="Times New Roman"/>
          <w:noProof/>
          <w:color w:val="002060"/>
          <w:sz w:val="24"/>
          <w:szCs w:val="24"/>
          <w:lang w:val="en-US" w:eastAsia="lv-LV"/>
        </w:rPr>
        <w:t>Studenti, kas mitinās kopā</w:t>
      </w:r>
    </w:p>
    <w:p w14:paraId="5358A092" w14:textId="77777777"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Kopumā studentu grupa, kas mitinās kopā, netiek uzskatīta par mājsaimniecību, jo, pat ja viņi kopīgi sedz kopējos izdevumus, piemēram, īres maksu un komunālos rēķinus, parasti viņi savas finanses pārvalda neatkarīgi. Izņēmums ir precēti studenti, kas uzskatāmi par mājsaimniecību.</w:t>
      </w:r>
    </w:p>
    <w:p w14:paraId="454B2BB7" w14:textId="77777777" w:rsidR="00477319" w:rsidRDefault="00477319"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C296667" w14:textId="438AF7A4"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Attiecībā uz neprecētiem studentiem, kas mitinās kopā, ir piemērojamas turpmāk minētās vadlīnijas.</w:t>
      </w:r>
    </w:p>
    <w:p w14:paraId="51CDB1FF" w14:textId="77777777" w:rsidR="00477319" w:rsidRDefault="00477319"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EB1A8C3" w14:textId="5B3256E1"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Ja uzturēšanās ir īslaicīga (piemēram, izmanto tikai mācību laikā) un studentam ir cita “pastāvīgā” adrese, kurā viņš laiku pa laikam atgriežas:</w:t>
      </w:r>
    </w:p>
    <w:p w14:paraId="353BEE60" w14:textId="77777777" w:rsidR="00477319" w:rsidRPr="007A31CC" w:rsidRDefault="00477319"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F619C42" w14:textId="77777777" w:rsidR="004F7005" w:rsidRPr="00477319" w:rsidRDefault="004F7005" w:rsidP="00477319">
      <w:pPr>
        <w:pStyle w:val="ListParagraph"/>
        <w:widowControl w:val="0"/>
        <w:numPr>
          <w:ilvl w:val="0"/>
          <w:numId w:val="68"/>
        </w:numPr>
        <w:spacing w:after="0" w:line="240" w:lineRule="auto"/>
        <w:ind w:hanging="294"/>
        <w:jc w:val="both"/>
        <w:rPr>
          <w:rFonts w:ascii="Times New Roman" w:eastAsia="Times New Roman" w:hAnsi="Times New Roman" w:cs="Times New Roman"/>
          <w:noProof/>
          <w:sz w:val="24"/>
          <w:szCs w:val="24"/>
          <w:lang w:val="en-US" w:eastAsia="lv-LV"/>
        </w:rPr>
      </w:pPr>
      <w:r w:rsidRPr="00477319">
        <w:rPr>
          <w:rFonts w:ascii="Times New Roman" w:eastAsia="Times New Roman" w:hAnsi="Times New Roman" w:cs="Times New Roman"/>
          <w:noProof/>
          <w:sz w:val="24"/>
          <w:szCs w:val="24"/>
          <w:lang w:val="en-US" w:eastAsia="lv-LV"/>
        </w:rPr>
        <w:t>jāuzskata, ka students dzīvo mājsaimniecībā, kur ir pastāvīgā adrese;</w:t>
      </w:r>
    </w:p>
    <w:p w14:paraId="2A800645" w14:textId="77777777" w:rsidR="004F7005" w:rsidRPr="00477319" w:rsidRDefault="004F7005" w:rsidP="00477319">
      <w:pPr>
        <w:pStyle w:val="ListParagraph"/>
        <w:widowControl w:val="0"/>
        <w:numPr>
          <w:ilvl w:val="0"/>
          <w:numId w:val="68"/>
        </w:numPr>
        <w:spacing w:after="0" w:line="240" w:lineRule="auto"/>
        <w:ind w:hanging="294"/>
        <w:jc w:val="both"/>
        <w:rPr>
          <w:rFonts w:ascii="Times New Roman" w:eastAsia="Times New Roman" w:hAnsi="Times New Roman" w:cs="Times New Roman"/>
          <w:noProof/>
          <w:sz w:val="24"/>
          <w:szCs w:val="24"/>
          <w:lang w:val="en-US" w:eastAsia="lv-LV"/>
        </w:rPr>
      </w:pPr>
      <w:r w:rsidRPr="00477319">
        <w:rPr>
          <w:rFonts w:ascii="Times New Roman" w:eastAsia="Times New Roman" w:hAnsi="Times New Roman" w:cs="Times New Roman"/>
          <w:noProof/>
          <w:sz w:val="24"/>
          <w:szCs w:val="24"/>
          <w:lang w:val="en-US" w:eastAsia="lv-LV"/>
        </w:rPr>
        <w:t>ja students vēl nav sasniedzis 25 gadu vecumu un nestrādā, viņš jāuzskata arī par apgādībā esošu bērnu šajā mājsaimniecībā.</w:t>
      </w:r>
    </w:p>
    <w:p w14:paraId="1882CD24" w14:textId="77777777" w:rsidR="00477319" w:rsidRDefault="00477319"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0FF3855" w14:textId="57349D49"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Ja uzturēšanās ir “pastāvīga” (t. i., paredzēta pastāvīgai lietošanai, nevis tikai mācību laikā):</w:t>
      </w:r>
    </w:p>
    <w:p w14:paraId="5E7B3F3C" w14:textId="77777777" w:rsidR="00477319" w:rsidRDefault="00477319"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C561BCE" w14:textId="4D8766B0" w:rsidR="004F7005" w:rsidRPr="00477319" w:rsidRDefault="004F7005" w:rsidP="00477319">
      <w:pPr>
        <w:pStyle w:val="ListParagraph"/>
        <w:widowControl w:val="0"/>
        <w:numPr>
          <w:ilvl w:val="0"/>
          <w:numId w:val="69"/>
        </w:numPr>
        <w:spacing w:after="0" w:line="240" w:lineRule="auto"/>
        <w:ind w:hanging="294"/>
        <w:jc w:val="both"/>
        <w:rPr>
          <w:rFonts w:ascii="Times New Roman" w:eastAsia="Times New Roman" w:hAnsi="Times New Roman" w:cs="Times New Roman"/>
          <w:noProof/>
          <w:sz w:val="24"/>
          <w:szCs w:val="24"/>
          <w:lang w:val="en-US" w:eastAsia="lv-LV"/>
        </w:rPr>
      </w:pPr>
      <w:r w:rsidRPr="00477319">
        <w:rPr>
          <w:rFonts w:ascii="Times New Roman" w:eastAsia="Times New Roman" w:hAnsi="Times New Roman" w:cs="Times New Roman"/>
          <w:noProof/>
          <w:sz w:val="24"/>
          <w:szCs w:val="24"/>
          <w:lang w:val="en-US" w:eastAsia="lv-LV"/>
        </w:rPr>
        <w:t>jāuzskata, ka visu vecumu studenti, kas dzīvo vieni, pieder vienas personas mājsaimniecībai.</w:t>
      </w:r>
    </w:p>
    <w:p w14:paraId="6D9D7B13" w14:textId="77777777" w:rsidR="00477319" w:rsidRDefault="00477319"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p>
    <w:p w14:paraId="53FE833E" w14:textId="6FD8DCDA" w:rsidR="004F7005" w:rsidRPr="007A31CC"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Praktiski piemēri</w:t>
      </w:r>
    </w:p>
    <w:p w14:paraId="1D233EC8" w14:textId="77777777" w:rsidR="00477319" w:rsidRPr="00477319" w:rsidRDefault="00477319"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477319" w14:paraId="5C3F32E1" w14:textId="77777777" w:rsidTr="00477319">
        <w:tc>
          <w:tcPr>
            <w:tcW w:w="9061" w:type="dxa"/>
          </w:tcPr>
          <w:p w14:paraId="44CD4636" w14:textId="77777777" w:rsidR="00477319" w:rsidRPr="007A31CC" w:rsidRDefault="00477319" w:rsidP="00477319">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35. piemērs. Vientuļais vecāks bezdarbnieks</w:t>
            </w:r>
          </w:p>
          <w:p w14:paraId="120B61B5" w14:textId="77777777" w:rsidR="00477319" w:rsidRDefault="00477319" w:rsidP="00477319">
            <w:pPr>
              <w:widowControl w:val="0"/>
              <w:jc w:val="both"/>
              <w:rPr>
                <w:rFonts w:ascii="Times New Roman" w:eastAsia="Times New Roman" w:hAnsi="Times New Roman" w:cs="Times New Roman"/>
                <w:i/>
                <w:iCs/>
                <w:noProof/>
                <w:sz w:val="24"/>
                <w:szCs w:val="24"/>
                <w:lang w:val="en-US" w:eastAsia="lv-LV"/>
              </w:rPr>
            </w:pPr>
          </w:p>
          <w:p w14:paraId="59B0194B" w14:textId="77777777" w:rsidR="00477319" w:rsidRDefault="00477319" w:rsidP="00477319">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Dalībnieks bezdarbnieks, kas dzīvo ar bērnu, iesaistās darbībā, kuras mērķis ir uzlabot nodarbinātības iespējas.</w:t>
            </w:r>
          </w:p>
          <w:p w14:paraId="53C74975" w14:textId="77777777" w:rsidR="00477319" w:rsidRPr="007A31CC" w:rsidRDefault="00477319" w:rsidP="00477319">
            <w:pPr>
              <w:widowControl w:val="0"/>
              <w:jc w:val="both"/>
              <w:rPr>
                <w:rFonts w:ascii="Times New Roman" w:eastAsia="Times New Roman" w:hAnsi="Times New Roman" w:cs="Times New Roman"/>
                <w:i/>
                <w:iCs/>
                <w:noProof/>
                <w:sz w:val="24"/>
                <w:szCs w:val="24"/>
                <w:lang w:val="en-US" w:eastAsia="lv-LV"/>
              </w:rPr>
            </w:pPr>
          </w:p>
          <w:p w14:paraId="1F59E6F8" w14:textId="77777777" w:rsidR="00477319" w:rsidRPr="007A31CC" w:rsidRDefault="00477319" w:rsidP="00477319">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-&gt; Ja bērns ir vecumā līdz 18 gadiem*, dalībnieks jāreģistrē visās trijās nelabvēlīgā situācijā esošas mājsaimniecības kategorijās:</w:t>
            </w:r>
          </w:p>
          <w:p w14:paraId="56FE8D49" w14:textId="77777777" w:rsidR="00477319" w:rsidRPr="00477319" w:rsidRDefault="00477319" w:rsidP="00477319">
            <w:pPr>
              <w:pStyle w:val="ListParagraph"/>
              <w:widowControl w:val="0"/>
              <w:numPr>
                <w:ilvl w:val="0"/>
                <w:numId w:val="70"/>
              </w:numPr>
              <w:ind w:left="388" w:hanging="284"/>
              <w:jc w:val="both"/>
              <w:rPr>
                <w:rFonts w:ascii="Times New Roman" w:eastAsia="Times New Roman" w:hAnsi="Times New Roman" w:cs="Times New Roman"/>
                <w:noProof/>
                <w:sz w:val="24"/>
                <w:szCs w:val="24"/>
                <w:lang w:val="en-US" w:eastAsia="lv-LV"/>
              </w:rPr>
            </w:pPr>
            <w:r w:rsidRPr="00477319">
              <w:rPr>
                <w:rFonts w:ascii="Times New Roman" w:eastAsia="Times New Roman" w:hAnsi="Times New Roman" w:cs="Times New Roman"/>
                <w:noProof/>
                <w:sz w:val="24"/>
                <w:szCs w:val="24"/>
                <w:lang w:val="en-US" w:eastAsia="lv-LV"/>
              </w:rPr>
              <w:t>dalībnieki no mājsaimniecībām, kurās neviens nav nodarbināts;</w:t>
            </w:r>
          </w:p>
          <w:p w14:paraId="7E7F1783" w14:textId="77777777" w:rsidR="00477319" w:rsidRPr="00477319" w:rsidRDefault="00477319" w:rsidP="00477319">
            <w:pPr>
              <w:pStyle w:val="ListParagraph"/>
              <w:widowControl w:val="0"/>
              <w:numPr>
                <w:ilvl w:val="0"/>
                <w:numId w:val="70"/>
              </w:numPr>
              <w:ind w:left="388" w:hanging="284"/>
              <w:jc w:val="both"/>
              <w:rPr>
                <w:rFonts w:ascii="Times New Roman" w:eastAsia="Times New Roman" w:hAnsi="Times New Roman" w:cs="Times New Roman"/>
                <w:noProof/>
                <w:sz w:val="24"/>
                <w:szCs w:val="24"/>
                <w:lang w:val="en-US" w:eastAsia="lv-LV"/>
              </w:rPr>
            </w:pPr>
            <w:r w:rsidRPr="00477319">
              <w:rPr>
                <w:rFonts w:ascii="Times New Roman" w:eastAsia="Times New Roman" w:hAnsi="Times New Roman" w:cs="Times New Roman"/>
                <w:noProof/>
                <w:sz w:val="24"/>
                <w:szCs w:val="24"/>
                <w:lang w:val="en-US" w:eastAsia="lv-LV"/>
              </w:rPr>
              <w:t>dalībnieki no mājsaimniecībām, kurās neviens nav nodarbināts, ar apgādībā esošiem bērniem;</w:t>
            </w:r>
          </w:p>
          <w:p w14:paraId="6CB5EF4D" w14:textId="77777777" w:rsidR="00477319" w:rsidRPr="00477319" w:rsidRDefault="00477319" w:rsidP="00477319">
            <w:pPr>
              <w:pStyle w:val="ListParagraph"/>
              <w:widowControl w:val="0"/>
              <w:numPr>
                <w:ilvl w:val="0"/>
                <w:numId w:val="70"/>
              </w:numPr>
              <w:ind w:left="388" w:hanging="284"/>
              <w:jc w:val="both"/>
              <w:rPr>
                <w:rFonts w:ascii="Times New Roman" w:eastAsia="Times New Roman" w:hAnsi="Times New Roman" w:cs="Times New Roman"/>
                <w:noProof/>
                <w:sz w:val="24"/>
                <w:szCs w:val="24"/>
                <w:lang w:val="en-US" w:eastAsia="lv-LV"/>
              </w:rPr>
            </w:pPr>
            <w:r w:rsidRPr="00477319">
              <w:rPr>
                <w:rFonts w:ascii="Times New Roman" w:eastAsia="Times New Roman" w:hAnsi="Times New Roman" w:cs="Times New Roman"/>
                <w:noProof/>
                <w:sz w:val="24"/>
                <w:szCs w:val="24"/>
                <w:lang w:val="en-US" w:eastAsia="lv-LV"/>
              </w:rPr>
              <w:t>dalībnieki no mājsaimniecībām ar vienu pieaugušo un apgādībā esošiem bērniem.</w:t>
            </w:r>
          </w:p>
          <w:p w14:paraId="1AAA60C6" w14:textId="77777777" w:rsidR="00477319" w:rsidRDefault="00477319" w:rsidP="00477319">
            <w:pPr>
              <w:widowControl w:val="0"/>
              <w:jc w:val="both"/>
              <w:rPr>
                <w:rFonts w:ascii="Times New Roman" w:eastAsia="Times New Roman" w:hAnsi="Times New Roman" w:cs="Times New Roman"/>
                <w:noProof/>
                <w:sz w:val="24"/>
                <w:szCs w:val="24"/>
                <w:lang w:val="en-US" w:eastAsia="lv-LV"/>
              </w:rPr>
            </w:pPr>
          </w:p>
          <w:p w14:paraId="154F52E4" w14:textId="77777777" w:rsidR="00477319" w:rsidRPr="007A31CC" w:rsidRDefault="00477319" w:rsidP="00477319">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-&gt; Ja bērns ir vecumā no 18 līdz 24 gadiem* un ir neaktīva persona, dalībnieks jāreģistrē kā:</w:t>
            </w:r>
          </w:p>
          <w:p w14:paraId="1F2BA8D5" w14:textId="77777777" w:rsidR="00477319" w:rsidRPr="00477319" w:rsidRDefault="00477319" w:rsidP="00477319">
            <w:pPr>
              <w:pStyle w:val="ListParagraph"/>
              <w:widowControl w:val="0"/>
              <w:numPr>
                <w:ilvl w:val="0"/>
                <w:numId w:val="71"/>
              </w:numPr>
              <w:ind w:left="388"/>
              <w:jc w:val="both"/>
              <w:rPr>
                <w:rFonts w:ascii="Times New Roman" w:eastAsia="Times New Roman" w:hAnsi="Times New Roman" w:cs="Times New Roman"/>
                <w:noProof/>
                <w:sz w:val="24"/>
                <w:szCs w:val="24"/>
                <w:lang w:val="en-US" w:eastAsia="lv-LV"/>
              </w:rPr>
            </w:pPr>
            <w:r w:rsidRPr="00477319">
              <w:rPr>
                <w:rFonts w:ascii="Times New Roman" w:eastAsia="Times New Roman" w:hAnsi="Times New Roman" w:cs="Times New Roman"/>
                <w:noProof/>
                <w:sz w:val="24"/>
                <w:szCs w:val="24"/>
                <w:lang w:val="en-US" w:eastAsia="lv-LV"/>
              </w:rPr>
              <w:t>dalībnieki no mājsaimniecībām, kurās neviens nav nodarbināts;</w:t>
            </w:r>
          </w:p>
          <w:p w14:paraId="68F8A91A" w14:textId="77777777" w:rsidR="00477319" w:rsidRPr="00477319" w:rsidRDefault="00477319" w:rsidP="00477319">
            <w:pPr>
              <w:pStyle w:val="ListParagraph"/>
              <w:widowControl w:val="0"/>
              <w:numPr>
                <w:ilvl w:val="0"/>
                <w:numId w:val="71"/>
              </w:numPr>
              <w:ind w:left="388"/>
              <w:jc w:val="both"/>
              <w:rPr>
                <w:rFonts w:ascii="Times New Roman" w:eastAsia="Times New Roman" w:hAnsi="Times New Roman" w:cs="Times New Roman"/>
                <w:noProof/>
                <w:sz w:val="24"/>
                <w:szCs w:val="24"/>
                <w:lang w:val="en-US" w:eastAsia="lv-LV"/>
              </w:rPr>
            </w:pPr>
            <w:r w:rsidRPr="00477319">
              <w:rPr>
                <w:rFonts w:ascii="Times New Roman" w:eastAsia="Times New Roman" w:hAnsi="Times New Roman" w:cs="Times New Roman"/>
                <w:noProof/>
                <w:sz w:val="24"/>
                <w:szCs w:val="24"/>
                <w:lang w:val="en-US" w:eastAsia="lv-LV"/>
              </w:rPr>
              <w:t>dalībnieki no mājsaimniecībām, kurās neviens nav nodarbināts, ar apgādībā esošiem bērniem.</w:t>
            </w:r>
          </w:p>
          <w:p w14:paraId="267C2D5A" w14:textId="77777777" w:rsidR="00477319" w:rsidRDefault="00477319" w:rsidP="00477319">
            <w:pPr>
              <w:widowControl w:val="0"/>
              <w:jc w:val="both"/>
              <w:rPr>
                <w:rFonts w:ascii="Times New Roman" w:eastAsia="Times New Roman" w:hAnsi="Times New Roman" w:cs="Times New Roman"/>
                <w:noProof/>
                <w:sz w:val="24"/>
                <w:szCs w:val="24"/>
                <w:lang w:val="en-US" w:eastAsia="lv-LV"/>
              </w:rPr>
            </w:pPr>
          </w:p>
          <w:p w14:paraId="0B33C5FD" w14:textId="52D5FBF6" w:rsidR="00477319" w:rsidRPr="00477319" w:rsidRDefault="00477319" w:rsidP="007A31CC">
            <w:pPr>
              <w:widowControl w:val="0"/>
              <w:jc w:val="both"/>
              <w:rPr>
                <w:rFonts w:ascii="Times New Roman" w:eastAsia="Times New Roman" w:hAnsi="Times New Roman" w:cs="Times New Roman"/>
                <w:noProof/>
                <w:sz w:val="20"/>
                <w:szCs w:val="20"/>
                <w:lang w:val="en-US" w:eastAsia="lv-LV"/>
              </w:rPr>
            </w:pPr>
            <w:r w:rsidRPr="00477319">
              <w:rPr>
                <w:rFonts w:ascii="Times New Roman" w:eastAsia="Times New Roman" w:hAnsi="Times New Roman" w:cs="Times New Roman"/>
                <w:noProof/>
                <w:sz w:val="20"/>
                <w:szCs w:val="20"/>
                <w:lang w:val="en-US" w:eastAsia="lv-LV"/>
              </w:rPr>
              <w:t>* Laikā, kad dalībnieks uzsāk darbību.</w:t>
            </w:r>
          </w:p>
        </w:tc>
      </w:tr>
    </w:tbl>
    <w:p w14:paraId="7691D3C3" w14:textId="77777777" w:rsidR="00477319" w:rsidRPr="00477319" w:rsidRDefault="00477319"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477319" w14:paraId="36283CF8" w14:textId="77777777" w:rsidTr="00477319">
        <w:tc>
          <w:tcPr>
            <w:tcW w:w="9061" w:type="dxa"/>
          </w:tcPr>
          <w:p w14:paraId="61AD9915" w14:textId="77777777" w:rsidR="00477319" w:rsidRPr="007A31CC" w:rsidRDefault="00477319" w:rsidP="00477319">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36. piemērs. Īslaicīgas mājsaimniecības locekļi</w:t>
            </w:r>
          </w:p>
          <w:p w14:paraId="5BD6AA0C" w14:textId="77777777" w:rsidR="00477319" w:rsidRDefault="00477319" w:rsidP="00477319">
            <w:pPr>
              <w:widowControl w:val="0"/>
              <w:jc w:val="both"/>
              <w:rPr>
                <w:rFonts w:ascii="Times New Roman" w:eastAsia="Times New Roman" w:hAnsi="Times New Roman" w:cs="Times New Roman"/>
                <w:i/>
                <w:iCs/>
                <w:noProof/>
                <w:sz w:val="24"/>
                <w:szCs w:val="24"/>
                <w:lang w:val="en-US" w:eastAsia="lv-LV"/>
              </w:rPr>
            </w:pPr>
          </w:p>
          <w:p w14:paraId="55466C05" w14:textId="77777777" w:rsidR="00477319" w:rsidRPr="007A31CC" w:rsidRDefault="00477319" w:rsidP="00477319">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Bezdarbnieks, uzsākot darbību, ir uz laiku ievācies mājoklī, taču pamatā ir bez noteiktas dzīvesvietas. Pagaidu mājsaimniecībā ietilpst radinieks, kas ir bezdarbnieks.</w:t>
            </w:r>
          </w:p>
          <w:p w14:paraId="09AAD79B" w14:textId="77777777" w:rsidR="00477319" w:rsidRDefault="00477319" w:rsidP="00477319">
            <w:pPr>
              <w:widowControl w:val="0"/>
              <w:jc w:val="both"/>
              <w:rPr>
                <w:rFonts w:ascii="Times New Roman" w:eastAsia="Times New Roman" w:hAnsi="Times New Roman" w:cs="Times New Roman"/>
                <w:noProof/>
                <w:sz w:val="24"/>
                <w:szCs w:val="24"/>
                <w:lang w:val="en-US" w:eastAsia="lv-LV"/>
              </w:rPr>
            </w:pPr>
          </w:p>
          <w:p w14:paraId="7A1E1C56" w14:textId="77777777" w:rsidR="00477319" w:rsidRPr="007A31CC" w:rsidRDefault="00477319" w:rsidP="00477319">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lastRenderedPageBreak/>
              <w:t>-&gt; Ja dalībniekam nav nekādas citas pastāvīgās adreses, viņš jāuzskata par mājsaimniecības locekli.</w:t>
            </w:r>
          </w:p>
          <w:p w14:paraId="703216EF" w14:textId="77777777" w:rsidR="00477319" w:rsidRPr="007A31CC" w:rsidRDefault="00477319" w:rsidP="00477319">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-&gt; Tā kā otrs vienīgais mājsaimniecības loceklis ir bezdarbnieks, dalībnieks jāreģistrē kategorijā “mājsaimniecības, kurās neviens nav nodarbināts”.</w:t>
            </w:r>
          </w:p>
          <w:p w14:paraId="4CA6CD3A" w14:textId="77777777" w:rsidR="00477319" w:rsidRDefault="00477319" w:rsidP="00477319">
            <w:pPr>
              <w:widowControl w:val="0"/>
              <w:jc w:val="both"/>
              <w:rPr>
                <w:rFonts w:ascii="Times New Roman" w:eastAsia="Times New Roman" w:hAnsi="Times New Roman" w:cs="Times New Roman"/>
                <w:b/>
                <w:bCs/>
                <w:noProof/>
                <w:sz w:val="24"/>
                <w:szCs w:val="24"/>
                <w:lang w:val="en-US" w:eastAsia="lv-LV"/>
              </w:rPr>
            </w:pPr>
          </w:p>
          <w:p w14:paraId="3D2100CB" w14:textId="5290E52C" w:rsidR="00477319" w:rsidRPr="00477319" w:rsidRDefault="00477319" w:rsidP="007A31CC">
            <w:pPr>
              <w:widowControl w:val="0"/>
              <w:jc w:val="both"/>
              <w:rPr>
                <w:rFonts w:ascii="Times New Roman" w:eastAsia="Times New Roman" w:hAnsi="Times New Roman" w:cs="Calibri"/>
                <w:noProof/>
                <w:sz w:val="24"/>
                <w:lang w:val="en-US" w:eastAsia="lv-LV"/>
              </w:rPr>
            </w:pPr>
            <w:r w:rsidRPr="007A31CC">
              <w:rPr>
                <w:rFonts w:ascii="Times New Roman" w:eastAsia="Times New Roman" w:hAnsi="Times New Roman" w:cs="Times New Roman"/>
                <w:b/>
                <w:bCs/>
                <w:noProof/>
                <w:sz w:val="24"/>
                <w:szCs w:val="24"/>
                <w:lang w:val="en-US" w:eastAsia="lv-LV"/>
              </w:rPr>
              <w:t xml:space="preserve">Piezīme. </w:t>
            </w:r>
            <w:r w:rsidRPr="007A31CC">
              <w:rPr>
                <w:rFonts w:ascii="Times New Roman" w:eastAsia="Times New Roman" w:hAnsi="Times New Roman" w:cs="Times New Roman"/>
                <w:noProof/>
                <w:sz w:val="24"/>
                <w:szCs w:val="24"/>
                <w:lang w:val="en-US" w:eastAsia="lv-LV"/>
              </w:rPr>
              <w:t>Šo dalībnieku varētu ietvert arī rādītājā “personas, kas zaudējušas mājokli” (sk. 5.6.5. </w:t>
            </w:r>
            <w:r w:rsidR="00DA01B3">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daļu)</w:t>
            </w:r>
            <w:r w:rsidRPr="007A31CC">
              <w:rPr>
                <w:rFonts w:ascii="Times New Roman" w:eastAsia="Times New Roman" w:hAnsi="Times New Roman" w:cs="Calibri"/>
                <w:noProof/>
                <w:sz w:val="24"/>
                <w:lang w:val="en-US" w:eastAsia="lv-LV"/>
              </w:rPr>
              <w:t>.</w:t>
            </w:r>
          </w:p>
        </w:tc>
      </w:tr>
    </w:tbl>
    <w:p w14:paraId="6AD366BE" w14:textId="77777777" w:rsidR="00477319" w:rsidRPr="00477319" w:rsidRDefault="00477319"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B5BAEEF" w14:textId="0374AF36"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noProof/>
          <w:sz w:val="24"/>
          <w:szCs w:val="24"/>
          <w:lang w:val="en-US" w:eastAsia="lv-LV"/>
        </w:rPr>
        <w:t>5.6.2. Migranti, dalībnieki ar ārvalsts izcelsmi un minoritātes (tostarp romi)</w:t>
      </w:r>
      <w:r w:rsidRPr="007A31CC">
        <w:rPr>
          <w:rFonts w:ascii="Times New Roman" w:eastAsia="Times New Roman" w:hAnsi="Times New Roman" w:cs="Times New Roman"/>
          <w:noProof/>
          <w:sz w:val="24"/>
          <w:szCs w:val="24"/>
          <w:lang w:val="en-US" w:eastAsia="lv-LV"/>
        </w:rPr>
        <w:t>. Uzskatāms, ka šajā kategorijā ietilpstošie dalībnieki ir nelabvēlīgā situācijā un viņiem ir nepieciešama īpaša palīdzība darba tirgū valodas un citu kultūras grūtību dēļ. Šajā rādītājā iekļaujamas šādas personas:</w:t>
      </w:r>
    </w:p>
    <w:p w14:paraId="6C8FB3A1" w14:textId="77777777" w:rsidR="00477319" w:rsidRDefault="00477319"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1596D3E" w14:textId="1C3587CF" w:rsidR="004F7005" w:rsidRPr="007A31CC" w:rsidRDefault="00294A96" w:rsidP="007A31CC">
      <w:pPr>
        <w:widowControl w:val="0"/>
        <w:spacing w:after="0" w:line="240" w:lineRule="auto"/>
        <w:jc w:val="both"/>
        <w:rPr>
          <w:rFonts w:ascii="Times New Roman" w:eastAsia="Times New Roman" w:hAnsi="Times New Roman" w:cs="Times New Roman"/>
          <w:noProof/>
          <w:sz w:val="24"/>
          <w:szCs w:val="24"/>
          <w:lang w:val="en-US" w:eastAsia="lv-LV"/>
        </w:rPr>
      </w:pPr>
      <w:r>
        <w:pict w14:anchorId="6F387696">
          <v:shape id="_x0000_i1047" type="#_x0000_t75" style="width:14.25pt;height:12.55pt;visibility:visible;mso-wrap-style:square">
            <v:imagedata r:id="rId50" o:title=""/>
          </v:shape>
        </w:pict>
      </w:r>
      <w:r w:rsidR="00477319">
        <w:t xml:space="preserve"> </w:t>
      </w:r>
      <w:r w:rsidR="004F7005" w:rsidRPr="007A31CC">
        <w:rPr>
          <w:rFonts w:ascii="Times New Roman" w:eastAsia="Times New Roman" w:hAnsi="Times New Roman" w:cs="Times New Roman"/>
          <w:noProof/>
          <w:sz w:val="24"/>
          <w:szCs w:val="24"/>
          <w:lang w:val="en-US" w:eastAsia="lv-LV"/>
        </w:rPr>
        <w:t>migranti (ar to saprotot ārvalstniekus, kas ir pastāvīgie iedzīvotāji valstī);</w:t>
      </w:r>
    </w:p>
    <w:p w14:paraId="60420C14" w14:textId="4B29C348" w:rsidR="004F7005" w:rsidRPr="007A31CC" w:rsidRDefault="00294A96" w:rsidP="007A31CC">
      <w:pPr>
        <w:widowControl w:val="0"/>
        <w:spacing w:after="0" w:line="240" w:lineRule="auto"/>
        <w:jc w:val="both"/>
        <w:rPr>
          <w:rFonts w:ascii="Times New Roman" w:eastAsia="Times New Roman" w:hAnsi="Times New Roman" w:cs="Times New Roman"/>
          <w:noProof/>
          <w:sz w:val="24"/>
          <w:szCs w:val="24"/>
          <w:lang w:val="en-US" w:eastAsia="lv-LV"/>
        </w:rPr>
      </w:pPr>
      <w:r>
        <w:pict w14:anchorId="34E7C969">
          <v:shape id="_x0000_i1048" type="#_x0000_t75" style="width:14.25pt;height:12.55pt;visibility:visible;mso-wrap-style:square">
            <v:imagedata r:id="rId50" o:title=""/>
          </v:shape>
        </w:pict>
      </w:r>
      <w:r w:rsidR="00477319">
        <w:t xml:space="preserve"> </w:t>
      </w:r>
      <w:r w:rsidR="004F7005" w:rsidRPr="007A31CC">
        <w:rPr>
          <w:rFonts w:ascii="Times New Roman" w:eastAsia="Times New Roman" w:hAnsi="Times New Roman" w:cs="Times New Roman"/>
          <w:noProof/>
          <w:sz w:val="24"/>
          <w:szCs w:val="24"/>
          <w:lang w:val="en-US" w:eastAsia="lv-LV"/>
        </w:rPr>
        <w:t>cilvēki ar ārvalsts izcelsmi (</w:t>
      </w:r>
      <w:r w:rsidR="004F7005" w:rsidRPr="007A31CC">
        <w:rPr>
          <w:rFonts w:ascii="Times New Roman" w:eastAsia="Times New Roman" w:hAnsi="Times New Roman" w:cs="Times New Roman"/>
          <w:noProof/>
          <w:sz w:val="24"/>
          <w:szCs w:val="24"/>
          <w:u w:val="single"/>
          <w:lang w:val="en-US" w:eastAsia="lv-LV"/>
        </w:rPr>
        <w:t>saskaņā ar valsts definīciju</w:t>
      </w:r>
      <w:r w:rsidR="004F7005" w:rsidRPr="007A31CC">
        <w:rPr>
          <w:rFonts w:ascii="Times New Roman" w:eastAsia="Times New Roman" w:hAnsi="Times New Roman" w:cs="Times New Roman"/>
          <w:noProof/>
          <w:sz w:val="24"/>
          <w:szCs w:val="24"/>
          <w:lang w:val="en-US" w:eastAsia="lv-LV"/>
        </w:rPr>
        <w:t>);</w:t>
      </w:r>
    </w:p>
    <w:p w14:paraId="1A0721B3" w14:textId="46627B87" w:rsidR="004F7005" w:rsidRPr="007A31CC" w:rsidRDefault="00294A96" w:rsidP="007A31CC">
      <w:pPr>
        <w:widowControl w:val="0"/>
        <w:spacing w:after="0" w:line="240" w:lineRule="auto"/>
        <w:jc w:val="both"/>
        <w:rPr>
          <w:rFonts w:ascii="Times New Roman" w:eastAsia="Times New Roman" w:hAnsi="Times New Roman" w:cs="Times New Roman"/>
          <w:noProof/>
          <w:sz w:val="24"/>
          <w:szCs w:val="24"/>
          <w:lang w:val="en-US" w:eastAsia="lv-LV"/>
        </w:rPr>
      </w:pPr>
      <w:r>
        <w:pict w14:anchorId="7396936D">
          <v:shape id="_x0000_i1049" type="#_x0000_t75" style="width:14.25pt;height:12.55pt;visibility:visible;mso-wrap-style:square">
            <v:imagedata r:id="rId50" o:title=""/>
          </v:shape>
        </w:pict>
      </w:r>
      <w:r w:rsidR="00477319">
        <w:t xml:space="preserve"> </w:t>
      </w:r>
      <w:r w:rsidR="004F7005" w:rsidRPr="007A31CC">
        <w:rPr>
          <w:rFonts w:ascii="Times New Roman" w:eastAsia="Times New Roman" w:hAnsi="Times New Roman" w:cs="Times New Roman"/>
          <w:noProof/>
          <w:sz w:val="24"/>
          <w:szCs w:val="24"/>
          <w:lang w:val="en-US" w:eastAsia="lv-LV"/>
        </w:rPr>
        <w:t>minoritātes (</w:t>
      </w:r>
      <w:r w:rsidR="004F7005" w:rsidRPr="007A31CC">
        <w:rPr>
          <w:rFonts w:ascii="Times New Roman" w:eastAsia="Times New Roman" w:hAnsi="Times New Roman" w:cs="Times New Roman"/>
          <w:noProof/>
          <w:sz w:val="24"/>
          <w:szCs w:val="24"/>
          <w:u w:val="single"/>
          <w:lang w:val="en-US" w:eastAsia="lv-LV"/>
        </w:rPr>
        <w:t>saskaņā ar valsts definīciju</w:t>
      </w:r>
      <w:r w:rsidR="004F7005" w:rsidRPr="007A31CC">
        <w:rPr>
          <w:rFonts w:ascii="Times New Roman" w:eastAsia="Times New Roman" w:hAnsi="Times New Roman" w:cs="Times New Roman"/>
          <w:noProof/>
          <w:sz w:val="24"/>
          <w:szCs w:val="24"/>
          <w:lang w:val="en-US" w:eastAsia="lv-LV"/>
        </w:rPr>
        <w:t>), tostarp romi.</w:t>
      </w:r>
    </w:p>
    <w:p w14:paraId="426743D6" w14:textId="77777777" w:rsidR="00477319" w:rsidRDefault="00477319"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2B359C6E" w14:textId="3D10A3C3"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noProof/>
          <w:sz w:val="24"/>
          <w:szCs w:val="24"/>
          <w:lang w:val="en-US" w:eastAsia="lv-LV"/>
        </w:rPr>
        <w:t>Piezīme. </w:t>
      </w:r>
      <w:r w:rsidRPr="007A31CC">
        <w:rPr>
          <w:rFonts w:ascii="Times New Roman" w:eastAsia="Times New Roman" w:hAnsi="Times New Roman" w:cs="Times New Roman"/>
          <w:noProof/>
          <w:sz w:val="24"/>
          <w:szCs w:val="24"/>
          <w:lang w:val="en-US" w:eastAsia="lv-LV"/>
        </w:rPr>
        <w:t>Nav nepieciešams nošķirt ārvalstniekus, kas ir pastāvīgie iedzīvotāji, personas ar ārvalsts izcelsmi un valstspiederīgos, kas pārstāv minoritātes. Ziņošanas vajadzībām visus dalībniekus, kas ietilpst vienā (vai visās) šajās kategorijās, grupē kopā.</w:t>
      </w:r>
    </w:p>
    <w:p w14:paraId="7FB09904" w14:textId="77777777" w:rsidR="00477319" w:rsidRDefault="00477319"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p>
    <w:p w14:paraId="31C3C907" w14:textId="0EA233F9" w:rsidR="004F7005" w:rsidRPr="007A31CC"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Ieteicamās definīcijas</w:t>
      </w:r>
    </w:p>
    <w:p w14:paraId="3D0AD91F" w14:textId="77777777" w:rsidR="00477319" w:rsidRDefault="00477319"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52D577B" w14:textId="0EBA2A12"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Attiecībā uz personām ar ārvalsts izcelsmi un minoritātēm turpmāk sniegtās definīcijas ir kā pamats valstu definīciju (ja tādas pastāv)</w:t>
      </w:r>
      <w:r w:rsidR="00DA01B3">
        <w:rPr>
          <w:rFonts w:ascii="Times New Roman" w:eastAsia="Times New Roman" w:hAnsi="Times New Roman" w:cs="Times New Roman"/>
          <w:noProof/>
          <w:sz w:val="24"/>
          <w:szCs w:val="24"/>
          <w:lang w:val="en-US" w:eastAsia="lv-LV"/>
        </w:rPr>
        <w:t xml:space="preserve"> atbilstības</w:t>
      </w:r>
      <w:r w:rsidRPr="007A31CC">
        <w:rPr>
          <w:rFonts w:ascii="Times New Roman" w:eastAsia="Times New Roman" w:hAnsi="Times New Roman" w:cs="Times New Roman"/>
          <w:noProof/>
          <w:sz w:val="24"/>
          <w:szCs w:val="24"/>
          <w:lang w:val="en-US" w:eastAsia="lv-LV"/>
        </w:rPr>
        <w:t xml:space="preserve"> novērtēšanai.</w:t>
      </w:r>
    </w:p>
    <w:p w14:paraId="62E6330C" w14:textId="77777777" w:rsidR="00442845" w:rsidRPr="007A31CC" w:rsidRDefault="00442845"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B30B24E" w14:textId="77777777" w:rsidR="004F7005" w:rsidRPr="00A84096" w:rsidRDefault="004F7005" w:rsidP="007A31CC">
      <w:pPr>
        <w:widowControl w:val="0"/>
        <w:spacing w:after="0" w:line="240" w:lineRule="auto"/>
        <w:jc w:val="both"/>
        <w:rPr>
          <w:rFonts w:ascii="Times New Roman" w:eastAsia="Times New Roman" w:hAnsi="Times New Roman" w:cs="Times New Roman"/>
          <w:noProof/>
          <w:color w:val="002060"/>
          <w:sz w:val="24"/>
          <w:szCs w:val="24"/>
          <w:lang w:val="en-US" w:eastAsia="lv-LV"/>
        </w:rPr>
      </w:pPr>
      <w:r w:rsidRPr="00A84096">
        <w:rPr>
          <w:rFonts w:ascii="Times New Roman" w:eastAsia="Times New Roman" w:hAnsi="Times New Roman" w:cs="Times New Roman"/>
          <w:noProof/>
          <w:color w:val="002060"/>
          <w:sz w:val="24"/>
          <w:szCs w:val="24"/>
          <w:lang w:val="en-US" w:eastAsia="lv-LV"/>
        </w:rPr>
        <w:t>Migranti</w:t>
      </w:r>
    </w:p>
    <w:p w14:paraId="2E9E9C5F" w14:textId="7DE29744"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Migranti ir ārvalstnieki, kas ir </w:t>
      </w:r>
      <w:r w:rsidRPr="007A31CC">
        <w:rPr>
          <w:rFonts w:ascii="Times New Roman" w:eastAsia="Times New Roman" w:hAnsi="Times New Roman" w:cs="Times New Roman"/>
          <w:noProof/>
          <w:sz w:val="24"/>
          <w:szCs w:val="24"/>
          <w:u w:val="single"/>
          <w:lang w:val="en-US" w:eastAsia="lv-LV"/>
        </w:rPr>
        <w:t xml:space="preserve">pastāvīgie iedzīvotāji </w:t>
      </w:r>
      <w:r w:rsidRPr="007A31CC">
        <w:rPr>
          <w:rFonts w:ascii="Times New Roman" w:eastAsia="Times New Roman" w:hAnsi="Times New Roman" w:cs="Times New Roman"/>
          <w:noProof/>
          <w:sz w:val="24"/>
          <w:szCs w:val="24"/>
          <w:lang w:val="en-US" w:eastAsia="lv-LV"/>
        </w:rPr>
        <w:t xml:space="preserve">valstī. Saskaņā ar Eiropas Parlamenta un Padomes Regulu Nr. 862/2007 (i)migranti ir personas, kas nodibina savu parasto dzīvesvietu dalībvalsts teritorijā uz laiku, kas ilgst vai ir sagaidāms, ka ilgs, </w:t>
      </w:r>
      <w:r w:rsidRPr="007A31CC">
        <w:rPr>
          <w:rFonts w:ascii="Times New Roman" w:eastAsia="Times New Roman" w:hAnsi="Times New Roman" w:cs="Times New Roman"/>
          <w:noProof/>
          <w:sz w:val="24"/>
          <w:szCs w:val="24"/>
          <w:u w:val="single"/>
          <w:lang w:val="en-US" w:eastAsia="lv-LV"/>
        </w:rPr>
        <w:t xml:space="preserve">vismaz divpadsmit mēnešus </w:t>
      </w:r>
      <w:r w:rsidRPr="007A31CC">
        <w:rPr>
          <w:rFonts w:ascii="Times New Roman" w:eastAsia="Times New Roman" w:hAnsi="Times New Roman" w:cs="Times New Roman"/>
          <w:noProof/>
          <w:sz w:val="24"/>
          <w:szCs w:val="24"/>
          <w:lang w:val="en-US" w:eastAsia="lv-LV"/>
        </w:rPr>
        <w:t>(..).</w:t>
      </w:r>
      <w:r w:rsidR="00442845">
        <w:rPr>
          <w:rStyle w:val="FootnoteReference"/>
          <w:rFonts w:ascii="Times New Roman" w:eastAsia="Times New Roman" w:hAnsi="Times New Roman" w:cs="Times New Roman"/>
          <w:noProof/>
          <w:sz w:val="24"/>
          <w:szCs w:val="24"/>
          <w:lang w:val="en-US" w:eastAsia="lv-LV"/>
        </w:rPr>
        <w:footnoteReference w:id="30"/>
      </w:r>
    </w:p>
    <w:p w14:paraId="45A8F598" w14:textId="5666C0ED" w:rsidR="00442845" w:rsidRDefault="00442845"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442845" w14:paraId="4A764DC8" w14:textId="77777777" w:rsidTr="00442845">
        <w:tc>
          <w:tcPr>
            <w:tcW w:w="9061" w:type="dxa"/>
          </w:tcPr>
          <w:p w14:paraId="290268FE" w14:textId="75F6080F" w:rsidR="00442845" w:rsidRPr="007A31CC" w:rsidRDefault="00442845" w:rsidP="00442845">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 xml:space="preserve">Sīkāks datu iedalījums par migrantiem (var attiekties uz programmas </w:t>
            </w:r>
            <w:r w:rsidR="004E0498">
              <w:rPr>
                <w:rFonts w:ascii="Times New Roman" w:eastAsia="Times New Roman" w:hAnsi="Times New Roman" w:cs="Times New Roman"/>
                <w:b/>
                <w:bCs/>
                <w:noProof/>
                <w:sz w:val="24"/>
                <w:szCs w:val="24"/>
                <w:lang w:val="en-US" w:eastAsia="lv-LV"/>
              </w:rPr>
              <w:t>specifiskajiem</w:t>
            </w:r>
            <w:r w:rsidRPr="007A31CC">
              <w:rPr>
                <w:rFonts w:ascii="Times New Roman" w:eastAsia="Times New Roman" w:hAnsi="Times New Roman" w:cs="Times New Roman"/>
                <w:b/>
                <w:bCs/>
                <w:noProof/>
                <w:sz w:val="24"/>
                <w:szCs w:val="24"/>
                <w:lang w:val="en-US" w:eastAsia="lv-LV"/>
              </w:rPr>
              <w:t xml:space="preserve"> rādītājiem)</w:t>
            </w:r>
          </w:p>
          <w:p w14:paraId="5C82AFA3" w14:textId="77777777" w:rsidR="00442845" w:rsidRDefault="00442845" w:rsidP="00442845">
            <w:pPr>
              <w:widowControl w:val="0"/>
              <w:jc w:val="both"/>
              <w:rPr>
                <w:rFonts w:ascii="Times New Roman" w:eastAsia="Times New Roman" w:hAnsi="Times New Roman" w:cs="Times New Roman"/>
                <w:noProof/>
                <w:sz w:val="24"/>
                <w:szCs w:val="24"/>
                <w:lang w:val="en-US" w:eastAsia="lv-LV"/>
              </w:rPr>
            </w:pPr>
          </w:p>
          <w:p w14:paraId="4B5301BB" w14:textId="257476D0" w:rsidR="00442845" w:rsidRDefault="00442845" w:rsidP="007A31CC">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Saskaņā ar </w:t>
            </w:r>
            <w:r w:rsidRPr="007A31CC">
              <w:rPr>
                <w:rFonts w:ascii="Times New Roman" w:eastAsia="Times New Roman" w:hAnsi="Times New Roman" w:cs="Times New Roman"/>
                <w:i/>
                <w:iCs/>
                <w:noProof/>
                <w:sz w:val="24"/>
                <w:szCs w:val="24"/>
                <w:lang w:val="en-US" w:eastAsia="lv-LV"/>
              </w:rPr>
              <w:t xml:space="preserve">Eurostat </w:t>
            </w:r>
            <w:r w:rsidRPr="007A31CC">
              <w:rPr>
                <w:rFonts w:ascii="Times New Roman" w:eastAsia="Times New Roman" w:hAnsi="Times New Roman" w:cs="Times New Roman"/>
                <w:noProof/>
                <w:sz w:val="24"/>
                <w:szCs w:val="24"/>
                <w:lang w:val="en-US" w:eastAsia="lv-LV"/>
              </w:rPr>
              <w:t>“</w:t>
            </w:r>
            <w:r w:rsidRPr="007A31CC">
              <w:rPr>
                <w:rFonts w:ascii="Times New Roman" w:eastAsia="Times New Roman" w:hAnsi="Times New Roman" w:cs="Times New Roman"/>
                <w:b/>
                <w:bCs/>
                <w:noProof/>
                <w:sz w:val="24"/>
                <w:szCs w:val="24"/>
                <w:lang w:val="en-US" w:eastAsia="lv-LV"/>
              </w:rPr>
              <w:t>nesens migrants</w:t>
            </w:r>
            <w:r w:rsidRPr="007A31CC">
              <w:rPr>
                <w:rFonts w:ascii="Times New Roman" w:eastAsia="Times New Roman" w:hAnsi="Times New Roman" w:cs="Times New Roman"/>
                <w:noProof/>
                <w:sz w:val="24"/>
                <w:szCs w:val="24"/>
                <w:lang w:val="en-US" w:eastAsia="lv-LV"/>
              </w:rPr>
              <w:t>” ir persona, kas ir pastāvīgais iedzīvotājs saņēmējvalstī mazāk nekā 8 gadus, savukārt “</w:t>
            </w:r>
            <w:r w:rsidR="004E0498" w:rsidRPr="004E0498">
              <w:rPr>
                <w:rFonts w:ascii="Times New Roman" w:eastAsia="Times New Roman" w:hAnsi="Times New Roman" w:cs="Times New Roman"/>
                <w:b/>
                <w:bCs/>
                <w:noProof/>
                <w:sz w:val="24"/>
                <w:szCs w:val="24"/>
                <w:lang w:val="en-US" w:eastAsia="lv-LV"/>
              </w:rPr>
              <w:t>uz dzīvi apmeties</w:t>
            </w:r>
            <w:r w:rsidRPr="007A31CC">
              <w:rPr>
                <w:rFonts w:ascii="Times New Roman" w:eastAsia="Times New Roman" w:hAnsi="Times New Roman" w:cs="Times New Roman"/>
                <w:b/>
                <w:bCs/>
                <w:noProof/>
                <w:sz w:val="24"/>
                <w:szCs w:val="24"/>
                <w:lang w:val="en-US" w:eastAsia="lv-LV"/>
              </w:rPr>
              <w:t xml:space="preserve"> migrants</w:t>
            </w:r>
            <w:r w:rsidRPr="007A31CC">
              <w:rPr>
                <w:rFonts w:ascii="Times New Roman" w:eastAsia="Times New Roman" w:hAnsi="Times New Roman" w:cs="Times New Roman"/>
                <w:noProof/>
                <w:sz w:val="24"/>
                <w:szCs w:val="24"/>
                <w:lang w:val="en-US" w:eastAsia="lv-LV"/>
              </w:rPr>
              <w:t>” ir persona, kas saņēmējvalstī pastāvīgi dzīvo astoņus gadus un ilgāk</w:t>
            </w:r>
            <w:r>
              <w:rPr>
                <w:rStyle w:val="FootnoteReference"/>
                <w:rFonts w:ascii="Times New Roman" w:eastAsia="Times New Roman" w:hAnsi="Times New Roman" w:cs="Times New Roman"/>
                <w:noProof/>
                <w:sz w:val="24"/>
                <w:szCs w:val="24"/>
                <w:lang w:val="en-US" w:eastAsia="lv-LV"/>
              </w:rPr>
              <w:footnoteReference w:id="31"/>
            </w:r>
            <w:r w:rsidRPr="007A31CC">
              <w:rPr>
                <w:rFonts w:ascii="Times New Roman" w:eastAsia="Times New Roman" w:hAnsi="Times New Roman" w:cs="Times New Roman"/>
                <w:noProof/>
                <w:sz w:val="24"/>
                <w:szCs w:val="24"/>
                <w:lang w:val="en-US" w:eastAsia="lv-LV"/>
              </w:rPr>
              <w:t>.</w:t>
            </w:r>
          </w:p>
        </w:tc>
      </w:tr>
    </w:tbl>
    <w:p w14:paraId="3F041BC4" w14:textId="1BA9F59D" w:rsidR="00442845" w:rsidRDefault="00442845"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C08C9F0" w14:textId="77777777" w:rsidR="004F7005" w:rsidRPr="00A84096" w:rsidRDefault="004F7005" w:rsidP="007A31CC">
      <w:pPr>
        <w:widowControl w:val="0"/>
        <w:spacing w:after="0" w:line="240" w:lineRule="auto"/>
        <w:jc w:val="both"/>
        <w:rPr>
          <w:rFonts w:ascii="Times New Roman" w:eastAsia="Times New Roman" w:hAnsi="Times New Roman" w:cs="Times New Roman"/>
          <w:noProof/>
          <w:color w:val="002060"/>
          <w:sz w:val="24"/>
          <w:szCs w:val="24"/>
          <w:lang w:val="en-US" w:eastAsia="lv-LV"/>
        </w:rPr>
      </w:pPr>
      <w:r w:rsidRPr="00A84096">
        <w:rPr>
          <w:rFonts w:ascii="Times New Roman" w:eastAsia="Times New Roman" w:hAnsi="Times New Roman" w:cs="Times New Roman"/>
          <w:noProof/>
          <w:color w:val="002060"/>
          <w:sz w:val="24"/>
          <w:szCs w:val="24"/>
          <w:lang w:val="en-US" w:eastAsia="lv-LV"/>
        </w:rPr>
        <w:t>Minoritātes</w:t>
      </w:r>
    </w:p>
    <w:p w14:paraId="176A139D" w14:textId="6949F865"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Minoritāšu grupai nav vienotas definīcijas. Kopumā, terminu “minoritāte” sasaistot ar nelabvēlīgu situāciju, var uzskatīt, ka tā ir personu grupa, kas savu raksturīgo pazīmju dēļ ir pakļauta diskriminācijai, un šīs raksturīgās pazīmes var būt, sākot no tautības vai reliģiskās pārliecības un līdz pat seksuālai orientācijai. ESF uzraudzības vajadzībām pieņemtās definīcijas tāpēc būs atkarīgas no valstu definīcijām.</w:t>
      </w:r>
    </w:p>
    <w:p w14:paraId="55CB1CC6" w14:textId="77777777" w:rsidR="00442845" w:rsidRPr="007A31CC" w:rsidRDefault="00442845"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36103D74" w14:textId="6D1C8B96"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Saistībā ar mazākumtautībām, kas, visticamāk, ir visplašāk atzītās minoritāšu grupas, var </w:t>
      </w:r>
      <w:r w:rsidRPr="007A31CC">
        <w:rPr>
          <w:rFonts w:ascii="Times New Roman" w:eastAsia="Times New Roman" w:hAnsi="Times New Roman" w:cs="Times New Roman"/>
          <w:noProof/>
          <w:sz w:val="24"/>
          <w:szCs w:val="24"/>
          <w:lang w:val="en-US" w:eastAsia="lv-LV"/>
        </w:rPr>
        <w:lastRenderedPageBreak/>
        <w:t>izmantot iepriekšējos ESF novērtējumos i</w:t>
      </w:r>
      <w:r w:rsidR="004E0498">
        <w:rPr>
          <w:rFonts w:ascii="Times New Roman" w:eastAsia="Times New Roman" w:hAnsi="Times New Roman" w:cs="Times New Roman"/>
          <w:noProof/>
          <w:sz w:val="24"/>
          <w:szCs w:val="24"/>
          <w:lang w:val="en-US" w:eastAsia="lv-LV"/>
        </w:rPr>
        <w:t>ekļautās</w:t>
      </w:r>
      <w:r w:rsidRPr="007A31CC">
        <w:rPr>
          <w:rFonts w:ascii="Times New Roman" w:eastAsia="Times New Roman" w:hAnsi="Times New Roman" w:cs="Times New Roman"/>
          <w:noProof/>
          <w:sz w:val="24"/>
          <w:szCs w:val="24"/>
          <w:lang w:val="en-US" w:eastAsia="lv-LV"/>
        </w:rPr>
        <w:t xml:space="preserve"> definīcijas</w:t>
      </w:r>
      <w:r w:rsidR="00442845">
        <w:rPr>
          <w:rStyle w:val="FootnoteReference"/>
          <w:rFonts w:ascii="Times New Roman" w:eastAsia="Times New Roman" w:hAnsi="Times New Roman" w:cs="Times New Roman"/>
          <w:noProof/>
          <w:sz w:val="24"/>
          <w:szCs w:val="24"/>
          <w:lang w:val="en-US" w:eastAsia="lv-LV"/>
        </w:rPr>
        <w:footnoteReference w:id="32"/>
      </w:r>
      <w:r w:rsidRPr="007A31CC">
        <w:rPr>
          <w:rFonts w:ascii="Times New Roman" w:eastAsia="Times New Roman" w:hAnsi="Times New Roman" w:cs="Times New Roman"/>
          <w:noProof/>
          <w:sz w:val="24"/>
          <w:szCs w:val="24"/>
          <w:lang w:val="en-US" w:eastAsia="lv-LV"/>
        </w:rPr>
        <w:t>:</w:t>
      </w:r>
    </w:p>
    <w:p w14:paraId="7C2993A0" w14:textId="77777777" w:rsidR="00442845" w:rsidRPr="007A31CC" w:rsidRDefault="00442845"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FF586D4" w14:textId="77777777" w:rsidR="004F7005" w:rsidRPr="00442845" w:rsidRDefault="004F7005" w:rsidP="00442845">
      <w:pPr>
        <w:pStyle w:val="ListParagraph"/>
        <w:widowControl w:val="0"/>
        <w:numPr>
          <w:ilvl w:val="0"/>
          <w:numId w:val="72"/>
        </w:numPr>
        <w:spacing w:after="0" w:line="240" w:lineRule="auto"/>
        <w:ind w:hanging="294"/>
        <w:jc w:val="both"/>
        <w:rPr>
          <w:rFonts w:ascii="Times New Roman" w:eastAsia="Times New Roman" w:hAnsi="Times New Roman" w:cs="Times New Roman"/>
          <w:noProof/>
          <w:sz w:val="24"/>
          <w:szCs w:val="24"/>
          <w:lang w:val="en-US" w:eastAsia="lv-LV"/>
        </w:rPr>
      </w:pPr>
      <w:r w:rsidRPr="00442845">
        <w:rPr>
          <w:rFonts w:ascii="Times New Roman" w:eastAsia="Times New Roman" w:hAnsi="Times New Roman" w:cs="Times New Roman"/>
          <w:noProof/>
          <w:sz w:val="24"/>
          <w:szCs w:val="24"/>
          <w:u w:val="single"/>
          <w:lang w:val="en-US" w:eastAsia="lv-LV"/>
        </w:rPr>
        <w:t xml:space="preserve">etniskā minoritāte </w:t>
      </w:r>
      <w:r w:rsidRPr="00442845">
        <w:rPr>
          <w:rFonts w:ascii="Times New Roman" w:eastAsia="Times New Roman" w:hAnsi="Times New Roman" w:cs="Times New Roman"/>
          <w:noProof/>
          <w:sz w:val="24"/>
          <w:szCs w:val="24"/>
          <w:lang w:val="en-US" w:eastAsia="lv-LV"/>
        </w:rPr>
        <w:t>– personas, kurām ir no iedzīvotāju vairākuma atšķirīgas kultūras tradīcijas vai priekšvēsture;</w:t>
      </w:r>
    </w:p>
    <w:p w14:paraId="6AF673FE" w14:textId="77777777" w:rsidR="004F7005" w:rsidRPr="00442845" w:rsidRDefault="004F7005" w:rsidP="00442845">
      <w:pPr>
        <w:pStyle w:val="ListParagraph"/>
        <w:widowControl w:val="0"/>
        <w:numPr>
          <w:ilvl w:val="0"/>
          <w:numId w:val="72"/>
        </w:numPr>
        <w:spacing w:after="0" w:line="240" w:lineRule="auto"/>
        <w:ind w:hanging="294"/>
        <w:jc w:val="both"/>
        <w:rPr>
          <w:rFonts w:ascii="Times New Roman" w:eastAsia="Times New Roman" w:hAnsi="Times New Roman" w:cs="Times New Roman"/>
          <w:noProof/>
          <w:sz w:val="24"/>
          <w:szCs w:val="24"/>
          <w:lang w:val="en-US" w:eastAsia="lv-LV"/>
        </w:rPr>
      </w:pPr>
      <w:r w:rsidRPr="00442845">
        <w:rPr>
          <w:rFonts w:ascii="Times New Roman" w:eastAsia="Times New Roman" w:hAnsi="Times New Roman" w:cs="Times New Roman"/>
          <w:noProof/>
          <w:sz w:val="24"/>
          <w:szCs w:val="24"/>
          <w:u w:val="single"/>
          <w:lang w:val="en-US" w:eastAsia="lv-LV"/>
        </w:rPr>
        <w:t xml:space="preserve">mazākumtautība </w:t>
      </w:r>
      <w:r w:rsidRPr="00442845">
        <w:rPr>
          <w:rFonts w:ascii="Times New Roman" w:eastAsia="Times New Roman" w:hAnsi="Times New Roman" w:cs="Times New Roman"/>
          <w:noProof/>
          <w:sz w:val="24"/>
          <w:szCs w:val="24"/>
          <w:lang w:val="en-US" w:eastAsia="lv-LV"/>
        </w:rPr>
        <w:t>– personas, kas pieder kādai samērā labi iedibinātai minoritāšu grupai, kas dzīvo konkrētās ES valstīs. Dažās ES valstīs vairākās paaudzēs ir nostiprinājušās tādas mazākumtautības kā krievi un poļi Baltijas valstīs un ungāru minoritāte Rumānijā;</w:t>
      </w:r>
    </w:p>
    <w:p w14:paraId="4B650139" w14:textId="77777777" w:rsidR="004F7005" w:rsidRPr="00442845" w:rsidRDefault="004F7005" w:rsidP="00442845">
      <w:pPr>
        <w:pStyle w:val="ListParagraph"/>
        <w:widowControl w:val="0"/>
        <w:numPr>
          <w:ilvl w:val="0"/>
          <w:numId w:val="72"/>
        </w:numPr>
        <w:spacing w:after="0" w:line="240" w:lineRule="auto"/>
        <w:ind w:hanging="294"/>
        <w:jc w:val="both"/>
        <w:rPr>
          <w:rFonts w:ascii="Times New Roman" w:eastAsia="Times New Roman" w:hAnsi="Times New Roman" w:cs="Times New Roman"/>
          <w:noProof/>
          <w:sz w:val="24"/>
          <w:szCs w:val="24"/>
          <w:lang w:val="en-US" w:eastAsia="lv-LV"/>
        </w:rPr>
      </w:pPr>
      <w:r w:rsidRPr="00442845">
        <w:rPr>
          <w:rFonts w:ascii="Times New Roman" w:eastAsia="Times New Roman" w:hAnsi="Times New Roman" w:cs="Times New Roman"/>
          <w:noProof/>
          <w:sz w:val="24"/>
          <w:szCs w:val="24"/>
          <w:u w:val="single"/>
          <w:lang w:val="en-US" w:eastAsia="lv-LV"/>
        </w:rPr>
        <w:t xml:space="preserve">pirmiedzīvotāju minoritātes </w:t>
      </w:r>
      <w:r w:rsidRPr="00442845">
        <w:rPr>
          <w:rFonts w:ascii="Times New Roman" w:eastAsia="Times New Roman" w:hAnsi="Times New Roman" w:cs="Times New Roman"/>
          <w:noProof/>
          <w:sz w:val="24"/>
          <w:szCs w:val="24"/>
          <w:lang w:val="en-US" w:eastAsia="lv-LV"/>
        </w:rPr>
        <w:t>– etniskās grupas, kas ir ilgstošie kādas konkrētas ES valsts pastāvīgie iedzīvotāji. Tās var būt migrantu, pirmiedzīvotāju vai nomadu izcelsmes grupas. Pirmiedzīvotāji Eiropā ir, piemēram, sāmi Somijā, Zviedrijā un Norvēģijā.</w:t>
      </w:r>
    </w:p>
    <w:p w14:paraId="4E823443" w14:textId="77777777" w:rsidR="00442845" w:rsidRDefault="00442845"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353B7D1" w14:textId="621158A2" w:rsidR="004F7005" w:rsidRPr="00A84096" w:rsidRDefault="004F7005" w:rsidP="007A31CC">
      <w:pPr>
        <w:widowControl w:val="0"/>
        <w:spacing w:after="0" w:line="240" w:lineRule="auto"/>
        <w:jc w:val="both"/>
        <w:rPr>
          <w:rFonts w:ascii="Times New Roman" w:eastAsia="Times New Roman" w:hAnsi="Times New Roman" w:cs="Times New Roman"/>
          <w:noProof/>
          <w:color w:val="002060"/>
          <w:sz w:val="24"/>
          <w:szCs w:val="24"/>
          <w:lang w:val="en-US" w:eastAsia="lv-LV"/>
        </w:rPr>
      </w:pPr>
      <w:r w:rsidRPr="00A84096">
        <w:rPr>
          <w:rFonts w:ascii="Times New Roman" w:eastAsia="Times New Roman" w:hAnsi="Times New Roman" w:cs="Times New Roman"/>
          <w:noProof/>
          <w:color w:val="002060"/>
          <w:sz w:val="24"/>
          <w:szCs w:val="24"/>
          <w:lang w:val="en-US" w:eastAsia="lv-LV"/>
        </w:rPr>
        <w:t>Ārvalsts izcelsme</w:t>
      </w:r>
    </w:p>
    <w:p w14:paraId="5FBDA243" w14:textId="00CC64E8" w:rsidR="004F7005" w:rsidRDefault="004F7005" w:rsidP="007A31CC">
      <w:pPr>
        <w:widowControl w:val="0"/>
        <w:spacing w:after="0" w:line="240" w:lineRule="auto"/>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noProof/>
          <w:sz w:val="24"/>
          <w:szCs w:val="24"/>
          <w:lang w:val="en-US" w:eastAsia="lv-LV"/>
        </w:rPr>
        <w:t>Tā kā valsts līmenī nav definēts jēdziens “cilvēki ar ārvalsts izcelsmi”, arī šis jēdziens jāinterpretē saskaņā ar starptautisko ieteikumu (</w:t>
      </w:r>
      <w:r w:rsidRPr="007A31CC">
        <w:rPr>
          <w:rFonts w:ascii="Times New Roman" w:eastAsia="Times New Roman" w:hAnsi="Times New Roman" w:cs="Times New Roman"/>
          <w:i/>
          <w:iCs/>
          <w:noProof/>
          <w:sz w:val="24"/>
          <w:szCs w:val="24"/>
          <w:lang w:val="en-US" w:eastAsia="lv-LV"/>
        </w:rPr>
        <w:t xml:space="preserve">UNECE </w:t>
      </w:r>
      <w:r w:rsidRPr="007A31CC">
        <w:rPr>
          <w:rFonts w:ascii="Times New Roman" w:eastAsia="Times New Roman" w:hAnsi="Times New Roman" w:cs="Times New Roman"/>
          <w:noProof/>
          <w:sz w:val="24"/>
          <w:szCs w:val="24"/>
          <w:lang w:val="en-US" w:eastAsia="lv-LV"/>
        </w:rPr>
        <w:t xml:space="preserve">sadarbībā ar </w:t>
      </w:r>
      <w:r w:rsidRPr="007A31CC">
        <w:rPr>
          <w:rFonts w:ascii="Times New Roman" w:eastAsia="Times New Roman" w:hAnsi="Times New Roman" w:cs="Times New Roman"/>
          <w:i/>
          <w:iCs/>
          <w:noProof/>
          <w:sz w:val="24"/>
          <w:szCs w:val="24"/>
          <w:lang w:val="en-US" w:eastAsia="lv-LV"/>
        </w:rPr>
        <w:t>Eurostat</w:t>
      </w:r>
      <w:r w:rsidRPr="007A31CC">
        <w:rPr>
          <w:rFonts w:ascii="Times New Roman" w:eastAsia="Times New Roman" w:hAnsi="Times New Roman" w:cs="Times New Roman"/>
          <w:noProof/>
          <w:sz w:val="24"/>
          <w:szCs w:val="24"/>
          <w:lang w:val="en-US" w:eastAsia="lv-LV"/>
        </w:rPr>
        <w:t>), proti, personas ar ārvalstu izcelsmi ir “</w:t>
      </w:r>
      <w:r w:rsidRPr="007A31CC">
        <w:rPr>
          <w:rFonts w:ascii="Times New Roman" w:eastAsia="Times New Roman" w:hAnsi="Times New Roman" w:cs="Times New Roman"/>
          <w:i/>
          <w:iCs/>
          <w:noProof/>
          <w:sz w:val="24"/>
          <w:szCs w:val="24"/>
          <w:lang w:val="en-US" w:eastAsia="lv-LV"/>
        </w:rPr>
        <w:t>(..) personas, kuru vecāki nav dzimuši attiecīgajā valstī</w:t>
      </w:r>
      <w:r w:rsidRPr="007A31CC">
        <w:rPr>
          <w:rFonts w:ascii="Times New Roman" w:eastAsia="Times New Roman" w:hAnsi="Times New Roman" w:cs="Times New Roman"/>
          <w:noProof/>
          <w:sz w:val="24"/>
          <w:szCs w:val="24"/>
          <w:lang w:val="en-US" w:eastAsia="lv-LV"/>
        </w:rPr>
        <w:t>. </w:t>
      </w:r>
      <w:r w:rsidRPr="007A31CC">
        <w:rPr>
          <w:rFonts w:ascii="Times New Roman" w:eastAsia="Times New Roman" w:hAnsi="Times New Roman" w:cs="Times New Roman"/>
          <w:i/>
          <w:iCs/>
          <w:noProof/>
          <w:sz w:val="24"/>
          <w:szCs w:val="24"/>
          <w:lang w:val="en-US" w:eastAsia="lv-LV"/>
        </w:rPr>
        <w:t>Šajā grupā iekļautās personas var būt vai nebūt tieši pieredzējušas starptautisku migrāciju.”</w:t>
      </w:r>
      <w:r w:rsidR="00442845">
        <w:rPr>
          <w:rStyle w:val="FootnoteReference"/>
          <w:rFonts w:ascii="Times New Roman" w:eastAsia="Times New Roman" w:hAnsi="Times New Roman" w:cs="Times New Roman"/>
          <w:i/>
          <w:iCs/>
          <w:noProof/>
          <w:sz w:val="24"/>
          <w:szCs w:val="24"/>
          <w:lang w:val="en-US" w:eastAsia="lv-LV"/>
        </w:rPr>
        <w:footnoteReference w:id="33"/>
      </w:r>
      <w:r w:rsidR="00442845">
        <w:rPr>
          <w:rFonts w:ascii="Times New Roman" w:eastAsia="Times New Roman" w:hAnsi="Times New Roman" w:cs="Times New Roman"/>
          <w:i/>
          <w:iCs/>
          <w:noProof/>
          <w:sz w:val="24"/>
          <w:szCs w:val="24"/>
          <w:lang w:val="en-US" w:eastAsia="lv-LV"/>
        </w:rPr>
        <w:t xml:space="preserve"> </w:t>
      </w:r>
      <w:r w:rsidR="00442845">
        <w:rPr>
          <w:rStyle w:val="FootnoteReference"/>
          <w:rFonts w:ascii="Times New Roman" w:eastAsia="Times New Roman" w:hAnsi="Times New Roman" w:cs="Times New Roman"/>
          <w:i/>
          <w:iCs/>
          <w:noProof/>
          <w:sz w:val="24"/>
          <w:szCs w:val="24"/>
          <w:lang w:val="en-US" w:eastAsia="lv-LV"/>
        </w:rPr>
        <w:footnoteReference w:id="34"/>
      </w:r>
    </w:p>
    <w:p w14:paraId="1D19C5F7" w14:textId="77777777" w:rsidR="00442845" w:rsidRDefault="00442845" w:rsidP="007A31CC">
      <w:pPr>
        <w:widowControl w:val="0"/>
        <w:spacing w:after="0" w:line="240" w:lineRule="auto"/>
        <w:jc w:val="both"/>
        <w:rPr>
          <w:rFonts w:ascii="Times New Roman" w:eastAsia="Times New Roman" w:hAnsi="Times New Roman" w:cs="Times New Roman"/>
          <w:noProof/>
          <w:sz w:val="24"/>
          <w:szCs w:val="20"/>
          <w:u w:val="single"/>
          <w:lang w:val="en-US" w:eastAsia="lv-LV"/>
        </w:rPr>
      </w:pPr>
    </w:p>
    <w:p w14:paraId="62581016" w14:textId="470EC7F4" w:rsidR="004F7005" w:rsidRPr="007A31CC"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Norādījumi un ieteikumi</w:t>
      </w:r>
    </w:p>
    <w:p w14:paraId="2B6BCB9D" w14:textId="77777777" w:rsidR="00442845" w:rsidRDefault="00442845"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5BE0188" w14:textId="3C47D965" w:rsidR="004F7005" w:rsidRPr="00A84096" w:rsidRDefault="004F7005" w:rsidP="007A31CC">
      <w:pPr>
        <w:widowControl w:val="0"/>
        <w:spacing w:after="0" w:line="240" w:lineRule="auto"/>
        <w:jc w:val="both"/>
        <w:rPr>
          <w:rFonts w:ascii="Times New Roman" w:eastAsia="Times New Roman" w:hAnsi="Times New Roman" w:cs="Times New Roman"/>
          <w:noProof/>
          <w:color w:val="002060"/>
          <w:sz w:val="24"/>
          <w:szCs w:val="24"/>
          <w:lang w:val="en-US" w:eastAsia="lv-LV"/>
        </w:rPr>
      </w:pPr>
      <w:r w:rsidRPr="00A84096">
        <w:rPr>
          <w:rFonts w:ascii="Times New Roman" w:eastAsia="Times New Roman" w:hAnsi="Times New Roman" w:cs="Times New Roman"/>
          <w:noProof/>
          <w:color w:val="002060"/>
          <w:sz w:val="24"/>
          <w:szCs w:val="24"/>
          <w:lang w:val="en-US" w:eastAsia="lv-LV"/>
        </w:rPr>
        <w:t>Sensitīva informācija</w:t>
      </w:r>
    </w:p>
    <w:p w14:paraId="65730FA7" w14:textId="1657103F"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Informācija par migranta/minoritātes statusu ir viena no personas datu īpašajām kategorijām Direktīvas 95/46 par personu aizsardzību attiecībā uz personas datu apstrādi un šādu datu brīvu apriti 8. panta nozīmē. Vispārīgi norādījumi par šādu datu vākšanu ir sniegti </w:t>
      </w:r>
      <w:r w:rsidR="004E0498">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 xml:space="preserve">daļā par </w:t>
      </w:r>
      <w:r w:rsidRPr="007A31CC">
        <w:rPr>
          <w:rFonts w:ascii="Times New Roman" w:eastAsia="Times New Roman" w:hAnsi="Times New Roman" w:cs="Times New Roman"/>
          <w:noProof/>
          <w:sz w:val="24"/>
          <w:szCs w:val="24"/>
          <w:u w:val="single"/>
          <w:lang w:val="en-US" w:eastAsia="lv-LV"/>
        </w:rPr>
        <w:t>datu vākšanu</w:t>
      </w:r>
      <w:r w:rsidRPr="007A31CC">
        <w:rPr>
          <w:rFonts w:ascii="Times New Roman" w:eastAsia="Times New Roman" w:hAnsi="Times New Roman" w:cs="Times New Roman"/>
          <w:noProof/>
          <w:sz w:val="24"/>
          <w:szCs w:val="24"/>
          <w:lang w:val="en-US" w:eastAsia="lv-LV"/>
        </w:rPr>
        <w:t>.</w:t>
      </w:r>
    </w:p>
    <w:p w14:paraId="7DA29781" w14:textId="77777777" w:rsidR="00442845" w:rsidRPr="007A31CC" w:rsidRDefault="00442845"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65694769" w14:textId="77777777"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A84096">
        <w:rPr>
          <w:rFonts w:ascii="Times New Roman" w:eastAsia="Times New Roman" w:hAnsi="Times New Roman" w:cs="Times New Roman"/>
          <w:noProof/>
          <w:color w:val="002060"/>
          <w:sz w:val="24"/>
          <w:szCs w:val="24"/>
          <w:lang w:val="en-US" w:eastAsia="lv-LV"/>
        </w:rPr>
        <w:t>Ar personas datu vākšanu saistītās grūtības: romi un citas minoritātes</w:t>
      </w:r>
    </w:p>
    <w:p w14:paraId="04FA32E5" w14:textId="7BE134D8"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Šis rādītājs ietver dažas visvairāk atstumtās grupas (piemēram, romus), un ir visai liela iespēja, ka personas, kurām tiek sniegts atbalsts, var nevēlēties sniegt ne tikai sensitīvus datus, bet arī personas pamatdatus, kas nepieciešami, lai izpildītu pilnīguma prasību. Skaidrs, ka šādas personas joprojām var saņemt atbalstu, ja vien tās izpilda atbilstības kritērijus, taču tās nevar uzskaitīt kā dalībniekus uzraudzības mērķiem (sk. 4.9.1. </w:t>
      </w:r>
      <w:r w:rsidR="004E0498">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daļu).</w:t>
      </w:r>
    </w:p>
    <w:p w14:paraId="16A18FC1" w14:textId="77777777" w:rsidR="00442845" w:rsidRDefault="00442845"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637EA42C" w14:textId="2036DE0B"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Ja dalībnieks sniedz personas datus, kuriem piemērojama pilnīguma prasība, tad ir jācenšas darīt visu iespējamo, lai aizpildītu arī sensitīvos datus. Attiecībā uz etniskajām minoritātēm, piemēram, romiem, kuri varētu nevēlēties sevi iedalīt šajā kategorijā tādā veidā, šo rādītāju varētu </w:t>
      </w:r>
      <w:r w:rsidR="004E0498">
        <w:rPr>
          <w:rFonts w:ascii="Times New Roman" w:eastAsia="Times New Roman" w:hAnsi="Times New Roman" w:cs="Times New Roman"/>
          <w:noProof/>
          <w:sz w:val="24"/>
          <w:szCs w:val="24"/>
          <w:lang w:val="en-US" w:eastAsia="lv-LV"/>
        </w:rPr>
        <w:t>uzskaitīt, izmantojot pragmatisku pieeju</w:t>
      </w:r>
      <w:r w:rsidRPr="007A31CC">
        <w:rPr>
          <w:rFonts w:ascii="Times New Roman" w:eastAsia="Times New Roman" w:hAnsi="Times New Roman" w:cs="Times New Roman"/>
          <w:noProof/>
          <w:sz w:val="24"/>
          <w:szCs w:val="24"/>
          <w:lang w:val="en-US" w:eastAsia="lv-LV"/>
        </w:rPr>
        <w:t>. Piemēram, ja darbība ir vērsta konkrēti uz romiem (vai kādu citu mazākumtautību), būtu pamatoti ļaut atbalsta sniedzējiem iespēju norādīt, ka visi dalībnieki pieder šai mazākumtautībai, pat ja dažas personas pašas nevēlas to atzīmēt. Šāda pieeja ir pieļaujama tikai tad, ja atbilstības kritēriji ir tādi, ka būtībā tikai minoritāšu grupas varētu piedalīties darbībā, un ja tiek nodrošināts, ka dalības ierakstu aizpildīšana, pēc noklusējuma norādot minoritātes statusu, nepasliktinās datu kvalitāti (piemēram, personas, kas nav minoritātes, nepārsniedz 5 % no dalībnieku skaita). Vadošās iestādes pienākums ir nodrošināt, ka šāda rīcība ir pamatota un skaidri dokumentēta.</w:t>
      </w:r>
    </w:p>
    <w:p w14:paraId="658482CA" w14:textId="77777777" w:rsidR="00442845" w:rsidRPr="007A31CC" w:rsidRDefault="00442845"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D68829E" w14:textId="77777777" w:rsidR="004F7005" w:rsidRPr="007A31CC"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Praktiski piemēri</w:t>
      </w:r>
    </w:p>
    <w:p w14:paraId="6AE168E6" w14:textId="77777777" w:rsidR="00442845" w:rsidRPr="00442845" w:rsidRDefault="00442845"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442845" w14:paraId="2C756BDD" w14:textId="77777777" w:rsidTr="00D74396">
        <w:tc>
          <w:tcPr>
            <w:tcW w:w="9061" w:type="dxa"/>
          </w:tcPr>
          <w:p w14:paraId="2CB887B7" w14:textId="77777777" w:rsidR="00D74396" w:rsidRPr="007A31CC" w:rsidRDefault="00D74396" w:rsidP="00D74396">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37. piemērs. Migrants, kas iegūst pilsonību</w:t>
            </w:r>
          </w:p>
          <w:p w14:paraId="3E3B4F72" w14:textId="77777777" w:rsidR="00D74396" w:rsidRDefault="00D74396" w:rsidP="00D74396">
            <w:pPr>
              <w:widowControl w:val="0"/>
              <w:jc w:val="both"/>
              <w:rPr>
                <w:rFonts w:ascii="Times New Roman" w:eastAsia="Times New Roman" w:hAnsi="Times New Roman" w:cs="Times New Roman"/>
                <w:i/>
                <w:iCs/>
                <w:noProof/>
                <w:sz w:val="24"/>
                <w:szCs w:val="24"/>
                <w:lang w:val="en-US" w:eastAsia="lv-LV"/>
              </w:rPr>
            </w:pPr>
          </w:p>
          <w:p w14:paraId="0463ABB3" w14:textId="77777777" w:rsidR="00D74396" w:rsidRPr="007A31CC" w:rsidRDefault="00D74396" w:rsidP="00D74396">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Ārvalsts dalībnieks, kas iesaistās darbībā, valstī dzīvo 5 gadus un tagad ir ieguvis pilsonību.</w:t>
            </w:r>
          </w:p>
          <w:p w14:paraId="7EBE98FD" w14:textId="77777777" w:rsidR="00D74396" w:rsidRDefault="00D74396" w:rsidP="00D74396">
            <w:pPr>
              <w:widowControl w:val="0"/>
              <w:jc w:val="both"/>
              <w:rPr>
                <w:rFonts w:ascii="Times New Roman" w:eastAsia="Times New Roman" w:hAnsi="Times New Roman" w:cs="Times New Roman"/>
                <w:noProof/>
                <w:sz w:val="24"/>
                <w:szCs w:val="24"/>
                <w:lang w:val="en-US" w:eastAsia="lv-LV"/>
              </w:rPr>
            </w:pPr>
          </w:p>
          <w:p w14:paraId="3E1AFD55" w14:textId="2A04A87F" w:rsidR="00442845" w:rsidRDefault="00D74396" w:rsidP="007A31CC">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-&gt; Šī persona ir uzskatāma par </w:t>
            </w:r>
            <w:r w:rsidRPr="007A31CC">
              <w:rPr>
                <w:rFonts w:ascii="Times New Roman" w:eastAsia="Times New Roman" w:hAnsi="Times New Roman" w:cs="Times New Roman"/>
                <w:b/>
                <w:bCs/>
                <w:noProof/>
                <w:sz w:val="24"/>
                <w:szCs w:val="24"/>
                <w:lang w:val="en-US" w:eastAsia="lv-LV"/>
              </w:rPr>
              <w:t xml:space="preserve">migrantu </w:t>
            </w:r>
            <w:r w:rsidRPr="007A31CC">
              <w:rPr>
                <w:rFonts w:ascii="Times New Roman" w:eastAsia="Times New Roman" w:hAnsi="Times New Roman" w:cs="Times New Roman"/>
                <w:noProof/>
                <w:sz w:val="24"/>
                <w:szCs w:val="24"/>
                <w:lang w:val="en-US" w:eastAsia="lv-LV"/>
              </w:rPr>
              <w:t xml:space="preserve">(kā arī </w:t>
            </w:r>
            <w:r w:rsidRPr="007A31CC">
              <w:rPr>
                <w:rFonts w:ascii="Times New Roman" w:eastAsia="Times New Roman" w:hAnsi="Times New Roman" w:cs="Times New Roman"/>
                <w:b/>
                <w:bCs/>
                <w:noProof/>
                <w:sz w:val="24"/>
                <w:szCs w:val="24"/>
                <w:lang w:val="en-US" w:eastAsia="lv-LV"/>
              </w:rPr>
              <w:t>ar ārvalsts izcelsmi</w:t>
            </w:r>
            <w:r w:rsidRPr="007A31CC">
              <w:rPr>
                <w:rFonts w:ascii="Times New Roman" w:eastAsia="Times New Roman" w:hAnsi="Times New Roman" w:cs="Times New Roman"/>
                <w:noProof/>
                <w:sz w:val="24"/>
                <w:szCs w:val="24"/>
                <w:lang w:val="en-US" w:eastAsia="lv-LV"/>
              </w:rPr>
              <w:t>). Personu ieraksta rādītājā “migranti, dalībnieki ar ārvalsts izcelsmi un minoritātes”.</w:t>
            </w:r>
          </w:p>
        </w:tc>
      </w:tr>
    </w:tbl>
    <w:p w14:paraId="702E9154" w14:textId="0FC0CD35" w:rsidR="00442845" w:rsidRDefault="00442845"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D74396" w14:paraId="743AC7D9" w14:textId="77777777" w:rsidTr="00D74396">
        <w:tc>
          <w:tcPr>
            <w:tcW w:w="9061" w:type="dxa"/>
          </w:tcPr>
          <w:p w14:paraId="4BB4C817" w14:textId="77777777" w:rsidR="00D74396" w:rsidRPr="007A31CC" w:rsidRDefault="00D74396" w:rsidP="00D74396">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38. piemērs. Emigrantu bērni, kas atgriežas savā izcelsmes valstī</w:t>
            </w:r>
          </w:p>
          <w:p w14:paraId="716CF05F" w14:textId="77777777" w:rsidR="00D74396" w:rsidRDefault="00D74396" w:rsidP="00D74396">
            <w:pPr>
              <w:widowControl w:val="0"/>
              <w:jc w:val="both"/>
              <w:rPr>
                <w:rFonts w:ascii="Times New Roman" w:eastAsia="Times New Roman" w:hAnsi="Times New Roman" w:cs="Times New Roman"/>
                <w:i/>
                <w:iCs/>
                <w:noProof/>
                <w:sz w:val="24"/>
                <w:szCs w:val="24"/>
                <w:lang w:val="en-US" w:eastAsia="lv-LV"/>
              </w:rPr>
            </w:pPr>
          </w:p>
          <w:p w14:paraId="7B4E5A6E" w14:textId="77777777" w:rsidR="00D74396" w:rsidRPr="007A31CC" w:rsidRDefault="00D74396" w:rsidP="00D74396">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Dalībniekam, kas iesaistās ESF darbībā, abi vecāki ir dzimuši valstī, bet tad migrējuši uz ārvalsti, kurā ir dzimis un audzis dalībnieks (piezīme – viņi nepārstāv minoritāšu grupu).</w:t>
            </w:r>
          </w:p>
          <w:p w14:paraId="07F019C9" w14:textId="77777777" w:rsidR="00D74396" w:rsidRDefault="00D74396" w:rsidP="00D74396">
            <w:pPr>
              <w:widowControl w:val="0"/>
              <w:jc w:val="both"/>
              <w:rPr>
                <w:rFonts w:ascii="Times New Roman" w:eastAsia="Times New Roman" w:hAnsi="Times New Roman" w:cs="Times New Roman"/>
                <w:noProof/>
                <w:sz w:val="24"/>
                <w:szCs w:val="24"/>
                <w:lang w:val="en-US" w:eastAsia="lv-LV"/>
              </w:rPr>
            </w:pPr>
          </w:p>
          <w:p w14:paraId="2119F62F" w14:textId="77777777" w:rsidR="00D74396" w:rsidRPr="007A31CC" w:rsidRDefault="00D74396" w:rsidP="00D74396">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-&gt; Ja dalībniekam ir dzimšanas valsts pilsonība, viņš jāuzskata par </w:t>
            </w:r>
            <w:r w:rsidRPr="007A31CC">
              <w:rPr>
                <w:rFonts w:ascii="Times New Roman" w:eastAsia="Times New Roman" w:hAnsi="Times New Roman" w:cs="Times New Roman"/>
                <w:b/>
                <w:bCs/>
                <w:noProof/>
                <w:sz w:val="24"/>
                <w:szCs w:val="24"/>
                <w:lang w:val="en-US" w:eastAsia="lv-LV"/>
              </w:rPr>
              <w:t xml:space="preserve">migrantu </w:t>
            </w:r>
            <w:r w:rsidRPr="007A31CC">
              <w:rPr>
                <w:rFonts w:ascii="Times New Roman" w:eastAsia="Times New Roman" w:hAnsi="Times New Roman" w:cs="Times New Roman"/>
                <w:noProof/>
                <w:sz w:val="24"/>
                <w:szCs w:val="24"/>
                <w:lang w:val="en-US" w:eastAsia="lv-LV"/>
              </w:rPr>
              <w:t>un jāreģistrē rādītājā “migranti, dalībnieki ar ārvalsts izcelsmi un minoritātes”.</w:t>
            </w:r>
          </w:p>
          <w:p w14:paraId="50A8BBD5" w14:textId="13BE2529" w:rsidR="00D74396" w:rsidRDefault="00D74396" w:rsidP="007A31CC">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-&gt; Ja dalībniekam ir tās valsts pilsonība, kurā tiek īstenota ESF intervence, viņš </w:t>
            </w:r>
            <w:r w:rsidRPr="007A31CC">
              <w:rPr>
                <w:rFonts w:ascii="Times New Roman" w:eastAsia="Times New Roman" w:hAnsi="Times New Roman" w:cs="Times New Roman"/>
                <w:b/>
                <w:bCs/>
                <w:noProof/>
                <w:sz w:val="24"/>
                <w:szCs w:val="24"/>
                <w:lang w:val="en-US" w:eastAsia="lv-LV"/>
              </w:rPr>
              <w:t>nav jāuzskata par migrantu</w:t>
            </w:r>
            <w:r w:rsidRPr="007A31CC">
              <w:rPr>
                <w:rFonts w:ascii="Times New Roman" w:eastAsia="Times New Roman" w:hAnsi="Times New Roman" w:cs="Times New Roman"/>
                <w:noProof/>
                <w:sz w:val="24"/>
                <w:szCs w:val="24"/>
                <w:lang w:val="en-US" w:eastAsia="lv-LV"/>
              </w:rPr>
              <w:t>.</w:t>
            </w:r>
          </w:p>
        </w:tc>
      </w:tr>
    </w:tbl>
    <w:p w14:paraId="728D1F27" w14:textId="2AF0FE26" w:rsidR="00D74396" w:rsidRDefault="00D74396"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D74396" w14:paraId="23FCC1BF" w14:textId="77777777" w:rsidTr="00D74396">
        <w:tc>
          <w:tcPr>
            <w:tcW w:w="9061" w:type="dxa"/>
          </w:tcPr>
          <w:p w14:paraId="7AF1F590" w14:textId="2855DE61" w:rsidR="00D74396" w:rsidRPr="007A31CC" w:rsidRDefault="00D74396" w:rsidP="00D74396">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 xml:space="preserve">39. piemērs. Minoritātes statuss dalībniekiem, kas piedalās konkrēti romiem </w:t>
            </w:r>
            <w:r w:rsidR="004E0498">
              <w:rPr>
                <w:rFonts w:ascii="Times New Roman" w:eastAsia="Times New Roman" w:hAnsi="Times New Roman" w:cs="Times New Roman"/>
                <w:b/>
                <w:bCs/>
                <w:noProof/>
                <w:sz w:val="24"/>
                <w:szCs w:val="24"/>
                <w:lang w:val="en-US" w:eastAsia="lv-LV"/>
              </w:rPr>
              <w:t>paredzētās</w:t>
            </w:r>
            <w:r w:rsidRPr="007A31CC">
              <w:rPr>
                <w:rFonts w:ascii="Times New Roman" w:eastAsia="Times New Roman" w:hAnsi="Times New Roman" w:cs="Times New Roman"/>
                <w:b/>
                <w:bCs/>
                <w:noProof/>
                <w:sz w:val="24"/>
                <w:szCs w:val="24"/>
                <w:lang w:val="en-US" w:eastAsia="lv-LV"/>
              </w:rPr>
              <w:t xml:space="preserve"> darbībās</w:t>
            </w:r>
          </w:p>
          <w:p w14:paraId="2F667E10" w14:textId="77777777" w:rsidR="00D74396" w:rsidRDefault="00D74396" w:rsidP="00D74396">
            <w:pPr>
              <w:widowControl w:val="0"/>
              <w:jc w:val="both"/>
              <w:rPr>
                <w:rFonts w:ascii="Times New Roman" w:eastAsia="Times New Roman" w:hAnsi="Times New Roman" w:cs="Times New Roman"/>
                <w:i/>
                <w:iCs/>
                <w:noProof/>
                <w:sz w:val="24"/>
                <w:szCs w:val="24"/>
                <w:lang w:val="en-US" w:eastAsia="lv-LV"/>
              </w:rPr>
            </w:pPr>
          </w:p>
          <w:p w14:paraId="09FF0342" w14:textId="77777777" w:rsidR="00D74396" w:rsidRDefault="00D74396" w:rsidP="00D74396">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Mazattīstītā lauku apvidū izveidotas darbības mērķis ir veicināt to gados jaunu romu (jaunāku par 20 gadiem) iekļaušanu darba tirgū, kas pametuši skolu un ir bezdarbnieki. Daudzi, kam tika sniegta palīdzība, nevēlas par sevi sniegt ziņas, ka ir romi.</w:t>
            </w:r>
          </w:p>
          <w:p w14:paraId="172CAD7B" w14:textId="77777777" w:rsidR="00D74396" w:rsidRPr="007A31CC" w:rsidRDefault="00D74396" w:rsidP="00D74396">
            <w:pPr>
              <w:widowControl w:val="0"/>
              <w:jc w:val="both"/>
              <w:rPr>
                <w:rFonts w:ascii="Times New Roman" w:eastAsia="Times New Roman" w:hAnsi="Times New Roman" w:cs="Times New Roman"/>
                <w:i/>
                <w:iCs/>
                <w:noProof/>
                <w:sz w:val="24"/>
                <w:szCs w:val="24"/>
                <w:lang w:val="en-US" w:eastAsia="lv-LV"/>
              </w:rPr>
            </w:pPr>
          </w:p>
          <w:p w14:paraId="0B35A4B7" w14:textId="57ADC95F" w:rsidR="00D74396" w:rsidRDefault="00D74396" w:rsidP="007A31CC">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Šajā gadījumā, tā kā darbība ir vērsta konkrēti uz romu jauniešiem, būtu pamatoti ļaut atbalsta sniedzējiem iespēju norādīt, ka visi dalībnieki pieder šai </w:t>
            </w:r>
            <w:r w:rsidRPr="007A31CC">
              <w:rPr>
                <w:rFonts w:ascii="Times New Roman" w:eastAsia="Times New Roman" w:hAnsi="Times New Roman" w:cs="Times New Roman"/>
                <w:b/>
                <w:bCs/>
                <w:noProof/>
                <w:sz w:val="24"/>
                <w:szCs w:val="24"/>
                <w:lang w:val="en-US" w:eastAsia="lv-LV"/>
              </w:rPr>
              <w:t>mazākumtautības grupai</w:t>
            </w:r>
            <w:r w:rsidRPr="007A31CC">
              <w:rPr>
                <w:rFonts w:ascii="Times New Roman" w:eastAsia="Times New Roman" w:hAnsi="Times New Roman" w:cs="Times New Roman"/>
                <w:noProof/>
                <w:sz w:val="24"/>
                <w:szCs w:val="24"/>
                <w:lang w:val="en-US" w:eastAsia="lv-LV"/>
              </w:rPr>
              <w:t>, pat ja dažas personas pašas nevēlas to atzīmēt. Šāda pieeja ir pieļaujama, jo atbilstības kritēriji ir tādi, ka ir maz ticams, ka atbalsts varētu tikt sniegts personām, kuras nav romi.</w:t>
            </w:r>
          </w:p>
        </w:tc>
      </w:tr>
    </w:tbl>
    <w:p w14:paraId="7A52CFB1" w14:textId="55F6BBFA" w:rsidR="00D74396" w:rsidRDefault="00D7439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01493AC" w14:textId="77777777"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5.6.3. Dalībnieki ar invaliditāti</w:t>
      </w:r>
    </w:p>
    <w:p w14:paraId="1854779B" w14:textId="77777777" w:rsidR="00D74396" w:rsidRDefault="00D7439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B6E5370" w14:textId="4113313B"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Kā noteikts </w:t>
      </w:r>
      <w:r w:rsidRPr="007A31CC">
        <w:rPr>
          <w:rFonts w:ascii="Times New Roman" w:eastAsia="Times New Roman" w:hAnsi="Times New Roman" w:cs="Times New Roman"/>
          <w:i/>
          <w:iCs/>
          <w:noProof/>
          <w:sz w:val="24"/>
          <w:szCs w:val="24"/>
          <w:lang w:val="en-US" w:eastAsia="lv-LV"/>
        </w:rPr>
        <w:t xml:space="preserve">Eurostat </w:t>
      </w:r>
      <w:r w:rsidRPr="007A31CC">
        <w:rPr>
          <w:rFonts w:ascii="Times New Roman" w:eastAsia="Times New Roman" w:hAnsi="Times New Roman" w:cs="Times New Roman"/>
          <w:noProof/>
          <w:sz w:val="24"/>
          <w:szCs w:val="24"/>
          <w:lang w:val="en-US" w:eastAsia="lv-LV"/>
        </w:rPr>
        <w:t xml:space="preserve">Darba tirgus politikas metodiskajos norādījumos, personas ar invaliditāti ir personas, kas ir </w:t>
      </w:r>
      <w:r w:rsidRPr="007A31CC">
        <w:rPr>
          <w:rFonts w:ascii="Times New Roman" w:eastAsia="Times New Roman" w:hAnsi="Times New Roman" w:cs="Times New Roman"/>
          <w:noProof/>
          <w:sz w:val="24"/>
          <w:szCs w:val="24"/>
          <w:u w:val="single"/>
          <w:lang w:val="en-US" w:eastAsia="lv-LV"/>
        </w:rPr>
        <w:t>reģistrētas kā personas ar invaliditāti saskaņā ar attiecīgās valsts definīcijām</w:t>
      </w:r>
      <w:r w:rsidRPr="007A31CC">
        <w:rPr>
          <w:rFonts w:ascii="Times New Roman" w:eastAsia="Times New Roman" w:hAnsi="Times New Roman" w:cs="Times New Roman"/>
          <w:noProof/>
          <w:sz w:val="24"/>
          <w:szCs w:val="24"/>
          <w:lang w:val="en-US" w:eastAsia="lv-LV"/>
        </w:rPr>
        <w:t>.</w:t>
      </w:r>
    </w:p>
    <w:p w14:paraId="0F248F92" w14:textId="77777777" w:rsidR="00D74396" w:rsidRDefault="00D74396"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p>
    <w:p w14:paraId="52C63503" w14:textId="7B7D409C" w:rsidR="004F7005" w:rsidRPr="007A31CC"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Norādījumi un ieteikumi</w:t>
      </w:r>
    </w:p>
    <w:p w14:paraId="29F2B002" w14:textId="77777777" w:rsidR="00D74396" w:rsidRDefault="00D7439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6D40C36" w14:textId="7A71768A"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Attiecīgajā valsts reģistrā var nebūt iekļauti kādi dalībnieki, kas ir personas ar invaliditāti. Piemēram, var nebūt iekļauti bērni, ja invaliditātes reģistrs ir veidots, pamatojoties vienīgi uz nodarbinātības/bezdarba reģistru, var nebūt reģistrēti cilvēki, kuriem ir pagaidu darbnespēja un kuri iziet rehabilitācijas kursu utt. Tomēr, tā kā EK Metodisko norādījumu par uzraudzību un novērtēšanu C pielikumā sniegtā rādītāja definīcija attiecas konkrēti uz “reģistrētām personām ar invaliditāti”, ieteicams personas, kas uzskatāmas par personām ar invaliditāti, bet kas nav šādi reģistrētas, uzskaitīt rādītājā “citas nelabvēlīgā situācijā esošas personas”, </w:t>
      </w:r>
      <w:r w:rsidRPr="007A31CC">
        <w:rPr>
          <w:rFonts w:ascii="Times New Roman" w:eastAsia="Times New Roman" w:hAnsi="Times New Roman" w:cs="Times New Roman"/>
          <w:noProof/>
          <w:sz w:val="24"/>
          <w:szCs w:val="24"/>
          <w:u w:val="single"/>
          <w:lang w:val="en-US" w:eastAsia="lv-LV"/>
        </w:rPr>
        <w:t xml:space="preserve">nevis </w:t>
      </w:r>
      <w:r w:rsidRPr="007A31CC">
        <w:rPr>
          <w:rFonts w:ascii="Times New Roman" w:eastAsia="Times New Roman" w:hAnsi="Times New Roman" w:cs="Times New Roman"/>
          <w:noProof/>
          <w:sz w:val="24"/>
          <w:szCs w:val="24"/>
          <w:lang w:val="en-US" w:eastAsia="lv-LV"/>
        </w:rPr>
        <w:t>kā “dalībnieki ar invaliditāti”. Šajā saistībā varētu būt lietderīgi atzīmēt Apvienoto Nāciju Organizācijas Konvencijā par personu ar invaliditāti tiesībām sniegto definīciju, saskaņā ar kuru personas ar invaliditāti ir “</w:t>
      </w:r>
      <w:r w:rsidRPr="007A31CC">
        <w:rPr>
          <w:rFonts w:ascii="Times New Roman" w:eastAsia="Times New Roman" w:hAnsi="Times New Roman" w:cs="Times New Roman"/>
          <w:i/>
          <w:iCs/>
          <w:noProof/>
          <w:sz w:val="24"/>
          <w:szCs w:val="24"/>
          <w:lang w:val="en-US" w:eastAsia="lv-LV"/>
        </w:rPr>
        <w:t xml:space="preserve">personas, kurām ir ilgstoši fiziski, garīgi, intelektuāli vai maņu traucējumi, kas mijiedarbībā ar dažādiem šķēršļiem var apgrūtināt to </w:t>
      </w:r>
      <w:r w:rsidRPr="007A31CC">
        <w:rPr>
          <w:rFonts w:ascii="Times New Roman" w:eastAsia="Times New Roman" w:hAnsi="Times New Roman" w:cs="Times New Roman"/>
          <w:i/>
          <w:iCs/>
          <w:noProof/>
          <w:sz w:val="24"/>
          <w:szCs w:val="24"/>
          <w:lang w:val="en-US" w:eastAsia="lv-LV"/>
        </w:rPr>
        <w:lastRenderedPageBreak/>
        <w:t>pilnvērtīgu un efektīvu līdzdalību sabiedrības dzīvē vienlīdzīgi ar citiem</w:t>
      </w:r>
      <w:r w:rsidRPr="007A31CC">
        <w:rPr>
          <w:rFonts w:ascii="Times New Roman" w:eastAsia="Times New Roman" w:hAnsi="Times New Roman" w:cs="Times New Roman"/>
          <w:noProof/>
          <w:sz w:val="24"/>
          <w:szCs w:val="24"/>
          <w:lang w:val="en-US" w:eastAsia="lv-LV"/>
        </w:rPr>
        <w:t>”</w:t>
      </w:r>
      <w:r w:rsidR="00D74396">
        <w:rPr>
          <w:rStyle w:val="FootnoteReference"/>
          <w:rFonts w:ascii="Times New Roman" w:eastAsia="Times New Roman" w:hAnsi="Times New Roman" w:cs="Times New Roman"/>
          <w:noProof/>
          <w:sz w:val="24"/>
          <w:szCs w:val="24"/>
          <w:lang w:val="en-US" w:eastAsia="lv-LV"/>
        </w:rPr>
        <w:footnoteReference w:id="35"/>
      </w:r>
      <w:r w:rsidRPr="007A31CC">
        <w:rPr>
          <w:rFonts w:ascii="Times New Roman" w:eastAsia="Times New Roman" w:hAnsi="Times New Roman" w:cs="Times New Roman"/>
          <w:noProof/>
          <w:sz w:val="24"/>
          <w:szCs w:val="24"/>
          <w:lang w:val="en-US" w:eastAsia="lv-LV"/>
        </w:rPr>
        <w:t>.</w:t>
      </w:r>
    </w:p>
    <w:p w14:paraId="4AD36F56" w14:textId="77777777" w:rsidR="00D74396" w:rsidRPr="007A31CC" w:rsidRDefault="00D7439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1EA2AE3" w14:textId="2C6304FE"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5.6.4. Citi nelabvēlīgā situācijā esoši dalībnieki</w:t>
      </w:r>
    </w:p>
    <w:p w14:paraId="601BFFA4" w14:textId="77777777" w:rsidR="00D74396" w:rsidRDefault="00D7439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3560BF7F" w14:textId="2D2B21BA"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Kategorijā “citi nelabvēlīgā situācijā esoši dalībnieki” ietver personas, kuras atrodas kādā nelabvēlīgā situācijā saskaņā ar valsts definīciju un kuras nav ietvertas nevienā citā kopējā iznākuma rādītājā, kas attiecas uz nelabvēlīgu situāciju. Tajā tiek iekļautas ne tikai tās nelabvēlīgās situācijas, kas skaidri norādītas rezultātu rādītājos, kuros iekļauj visus “nelabvēlīgā situācijā esošus dalībniekus” (t. i., mājsaimniecības, kurās neviens nav nodarbināts, mājsaimniecības, kurās ir vientuļais vecāks ar apgādībā esošiem bērniem, migrantus un minoritātes, kā arī personas ar invaliditāti), bet arī ar vecumu, dzimumu vai nodarbinātības statusu saistītas nelabvēlīgas situācijas, kuras netieši tiek ietvertas ar personas raksturojumu saistītajos iznākuma rādītājos. Ierakstus kategorijā “citās nelabvēlīgās situācijās esošas personas” var papildināt ar citos rādītājos iekļautajām nelabvēlīgajām situācijām (piemēram, dalībnieku var iekļaut gan kategorijā “personas ar invaliditāti”, gan kategorijā “citas nelabvēlīgā situācijā esošas personas”), taču nedrīkst atkārtoti norādīt nelabvēlīgu situāciju, kas ietverta jau citā rādītājā.</w:t>
      </w:r>
    </w:p>
    <w:p w14:paraId="6AB9ACAB" w14:textId="77777777" w:rsidR="00D74396" w:rsidRPr="007A31CC" w:rsidRDefault="00D7439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5295EE6" w14:textId="7021FCA0"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Tāpēc, ja kaut kādā veidā nelabvēlīga situācija jau ir minēta kādā rādītājā, tā nav jāuzskaita šajā rādītājā. Tomēr ir būtisks šā noteikuma izņēmums attiecībā uz kopējiem iznākuma rādītājiem, kuri attiecas uz personām, kas kļuvušas par bezpajumtniekiem vai zaudējušas mājokli, un uz personām, kas dzīvo lauku apvidos. Saskaņā ar prasību minimumu par šīm personām ir jāziņo tikai vienreiz 2017. gadā (pamatojoties uz katras kategorijas reprezentatīvo izlasi), tāpēc citu gadu rādītājos šīs kategorijas nav iekļautas.</w:t>
      </w:r>
    </w:p>
    <w:p w14:paraId="62E58487" w14:textId="77777777" w:rsidR="00D74396" w:rsidRPr="007A31CC" w:rsidRDefault="00D7439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32EF8E8C" w14:textId="0E5B3690"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Visas personas, kas ir bezpajumtnieki vai ir zaudējušas mājokli, ieteicams uzskaitīt kategorijā “citas nelabvēlīgā situācijā esošas personas”, ar nosacījumu, ka dati tiek iegūti par visu </w:t>
      </w:r>
      <w:r w:rsidR="004E0498">
        <w:rPr>
          <w:rFonts w:ascii="Times New Roman" w:eastAsia="Times New Roman" w:hAnsi="Times New Roman" w:cs="Times New Roman"/>
          <w:noProof/>
          <w:sz w:val="24"/>
          <w:szCs w:val="24"/>
          <w:lang w:val="en-US" w:eastAsia="lv-LV"/>
        </w:rPr>
        <w:t>pētījuma</w:t>
      </w:r>
      <w:r w:rsidRPr="007A31CC">
        <w:rPr>
          <w:rFonts w:ascii="Times New Roman" w:eastAsia="Times New Roman" w:hAnsi="Times New Roman" w:cs="Times New Roman"/>
          <w:noProof/>
          <w:sz w:val="24"/>
          <w:szCs w:val="24"/>
          <w:lang w:val="en-US" w:eastAsia="lv-LV"/>
        </w:rPr>
        <w:t xml:space="preserve"> populāciju un par visiem gadiem.</w:t>
      </w:r>
    </w:p>
    <w:p w14:paraId="764BFB52" w14:textId="77777777" w:rsidR="00D74396" w:rsidRPr="007A31CC" w:rsidRDefault="00D7439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820E356" w14:textId="5BF56043"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Savukārt dzīvošana lauku apvidos var arī nebūt nelabvēlīga situācija, un dalībnieki, kas ietilpst šajā kategorijā, jāuzskaita kā “citas nelabvēlīgā situācijā esošas personas” tikai tad, ja apvidus, kurā tās dzīvo, valsts līmenī tiek atzīts par nelabvēlīgu un ja informācija par dzīvesvietu tiek savākta par visiem dalībniekiem un par visiem gadiem. Šim nolūkam valsts var definēt kā nelabvēlīgos lauku apvidus tādas vienības, kas atšķiras no DEGURBA klasifikācijā izmantotajām vienībām, kuras izmanto kopējiem rādītājiem par lauku apvidiem.</w:t>
      </w:r>
    </w:p>
    <w:p w14:paraId="6F7AE4B2" w14:textId="77777777" w:rsidR="00D74396" w:rsidRPr="007A31CC" w:rsidRDefault="00D7439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D004E5F" w14:textId="58E62C77"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Ja datus par bezpajumtniecību un lauku apvidiem vāc, tikai pamatojoties uz dalībnieku reprezentatīvu izlasi, un tos paziņo ikgadējā </w:t>
      </w:r>
      <w:r w:rsidR="004E0498">
        <w:rPr>
          <w:rFonts w:ascii="Times New Roman" w:eastAsia="Times New Roman" w:hAnsi="Times New Roman" w:cs="Times New Roman"/>
          <w:noProof/>
          <w:sz w:val="24"/>
          <w:szCs w:val="24"/>
          <w:lang w:val="en-US" w:eastAsia="lv-LV"/>
        </w:rPr>
        <w:t>īstenošanas</w:t>
      </w:r>
      <w:r w:rsidRPr="007A31CC">
        <w:rPr>
          <w:rFonts w:ascii="Times New Roman" w:eastAsia="Times New Roman" w:hAnsi="Times New Roman" w:cs="Times New Roman"/>
          <w:noProof/>
          <w:sz w:val="24"/>
          <w:szCs w:val="24"/>
          <w:lang w:val="en-US" w:eastAsia="lv-LV"/>
        </w:rPr>
        <w:t xml:space="preserve"> ziņojumā, kas jāiesniedz 2017. gadā, dalībniekus, kas ir bezpajumtnieki un kas ir no lauku apvidiem, nedrīkst skaitīt saskaņā ar kopējo rādītāju “citas nelabvēlīgā situācijā esošas personas”.</w:t>
      </w:r>
    </w:p>
    <w:p w14:paraId="37C00F8A" w14:textId="77777777" w:rsidR="00D74396" w:rsidRPr="007A31CC" w:rsidRDefault="00D7439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5B2FC4A" w14:textId="1CCF6225"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noProof/>
          <w:sz w:val="24"/>
          <w:szCs w:val="24"/>
          <w:lang w:val="en-US" w:eastAsia="lv-LV"/>
        </w:rPr>
        <w:t>Piezīme. </w:t>
      </w:r>
      <w:r w:rsidRPr="007A31CC">
        <w:rPr>
          <w:rFonts w:ascii="Times New Roman" w:eastAsia="Times New Roman" w:hAnsi="Times New Roman" w:cs="Times New Roman"/>
          <w:noProof/>
          <w:sz w:val="24"/>
          <w:szCs w:val="24"/>
          <w:lang w:val="en-US" w:eastAsia="lv-LV"/>
        </w:rPr>
        <w:t>Dalībniekiem, kuriem nav pat pirmās pakāpes pamatizglītības (</w:t>
      </w:r>
      <w:r w:rsidRPr="007A31CC">
        <w:rPr>
          <w:rFonts w:ascii="Times New Roman" w:eastAsia="Times New Roman" w:hAnsi="Times New Roman" w:cs="Times New Roman"/>
          <w:i/>
          <w:iCs/>
          <w:noProof/>
          <w:sz w:val="24"/>
          <w:szCs w:val="24"/>
          <w:lang w:val="en-US" w:eastAsia="lv-LV"/>
        </w:rPr>
        <w:t xml:space="preserve">ISCED </w:t>
      </w:r>
      <w:r w:rsidRPr="007A31CC">
        <w:rPr>
          <w:rFonts w:ascii="Times New Roman" w:eastAsia="Times New Roman" w:hAnsi="Times New Roman" w:cs="Times New Roman"/>
          <w:noProof/>
          <w:sz w:val="24"/>
          <w:szCs w:val="24"/>
          <w:lang w:val="en-US" w:eastAsia="lv-LV"/>
        </w:rPr>
        <w:t xml:space="preserve">1. līmenis) un kuri pārsniedz vecumu, kad parasti šo pamatizglītību iegūst, jānorāda </w:t>
      </w:r>
      <w:r w:rsidRPr="007A31CC">
        <w:rPr>
          <w:rFonts w:ascii="Times New Roman" w:eastAsia="Times New Roman" w:hAnsi="Times New Roman" w:cs="Times New Roman"/>
          <w:i/>
          <w:iCs/>
          <w:noProof/>
          <w:sz w:val="24"/>
          <w:szCs w:val="24"/>
          <w:lang w:val="en-US" w:eastAsia="lv-LV"/>
        </w:rPr>
        <w:t xml:space="preserve">ISCED </w:t>
      </w:r>
      <w:r w:rsidRPr="007A31CC">
        <w:rPr>
          <w:rFonts w:ascii="Times New Roman" w:eastAsia="Times New Roman" w:hAnsi="Times New Roman" w:cs="Times New Roman"/>
          <w:noProof/>
          <w:sz w:val="24"/>
          <w:szCs w:val="24"/>
          <w:lang w:val="en-US" w:eastAsia="lv-LV"/>
        </w:rPr>
        <w:t>0. līmenis, un viņi vienmēr jāuzskaita kategorijā “citas nelabvēlīgā situācijā esošas personas” (sk. 5.5.1. </w:t>
      </w:r>
      <w:r w:rsidR="004E0498">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daļu).</w:t>
      </w:r>
    </w:p>
    <w:p w14:paraId="31EA1866" w14:textId="77777777" w:rsidR="00D74396" w:rsidRDefault="00D74396"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p>
    <w:p w14:paraId="2EE9BB17" w14:textId="5E20F87F" w:rsidR="004F7005" w:rsidRPr="007A31CC"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Norādījumi un ieteikumi</w:t>
      </w:r>
    </w:p>
    <w:p w14:paraId="0B4953C7" w14:textId="77777777" w:rsidR="00D74396" w:rsidRDefault="00D7439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53C7A70" w14:textId="7CB6C8FC" w:rsidR="004F7005" w:rsidRPr="00A84096" w:rsidRDefault="004F7005" w:rsidP="007A31CC">
      <w:pPr>
        <w:widowControl w:val="0"/>
        <w:spacing w:after="0" w:line="240" w:lineRule="auto"/>
        <w:jc w:val="both"/>
        <w:rPr>
          <w:rFonts w:ascii="Times New Roman" w:eastAsia="Times New Roman" w:hAnsi="Times New Roman" w:cs="Times New Roman"/>
          <w:noProof/>
          <w:color w:val="002060"/>
          <w:sz w:val="24"/>
          <w:szCs w:val="24"/>
          <w:lang w:val="en-US" w:eastAsia="lv-LV"/>
        </w:rPr>
      </w:pPr>
      <w:r w:rsidRPr="00A84096">
        <w:rPr>
          <w:rFonts w:ascii="Times New Roman" w:eastAsia="Times New Roman" w:hAnsi="Times New Roman" w:cs="Times New Roman"/>
          <w:noProof/>
          <w:color w:val="002060"/>
          <w:sz w:val="24"/>
          <w:szCs w:val="24"/>
          <w:lang w:val="en-US" w:eastAsia="lv-LV"/>
        </w:rPr>
        <w:t>Ja nav valsts definīcijas</w:t>
      </w:r>
    </w:p>
    <w:p w14:paraId="656D1A78" w14:textId="171F9FE2"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Valsts var nebūt vispārēji definējusi kategoriju “citas nelabvēlīgā situācijā esošas personas”, </w:t>
      </w:r>
      <w:r w:rsidRPr="007A31CC">
        <w:rPr>
          <w:rFonts w:ascii="Times New Roman" w:eastAsia="Times New Roman" w:hAnsi="Times New Roman" w:cs="Times New Roman"/>
          <w:noProof/>
          <w:sz w:val="24"/>
          <w:szCs w:val="24"/>
          <w:lang w:val="en-US" w:eastAsia="lv-LV"/>
        </w:rPr>
        <w:lastRenderedPageBreak/>
        <w:t>bet atsevišķi definējusi dažādas cilvēku kategorijas, kas tajā varētu ietilpt, piemēram:</w:t>
      </w:r>
    </w:p>
    <w:p w14:paraId="3345697C" w14:textId="77777777" w:rsidR="00D74396" w:rsidRPr="007A31CC" w:rsidRDefault="00D7439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0BB5D1D" w14:textId="77777777" w:rsidR="004F7005" w:rsidRPr="007A31CC" w:rsidRDefault="004F7005" w:rsidP="00D74396">
      <w:pPr>
        <w:widowControl w:val="0"/>
        <w:spacing w:after="0" w:line="240" w:lineRule="auto"/>
        <w:ind w:left="426"/>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bijušie likumpārkāpēji;</w:t>
      </w:r>
    </w:p>
    <w:p w14:paraId="66A56DE4" w14:textId="1A1E073B" w:rsidR="004F7005" w:rsidRPr="007A31CC" w:rsidRDefault="004F7005" w:rsidP="00D74396">
      <w:pPr>
        <w:widowControl w:val="0"/>
        <w:spacing w:after="0" w:line="240" w:lineRule="auto"/>
        <w:ind w:left="426"/>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personas, kas dzīvo nabadzībā</w:t>
      </w:r>
      <w:r w:rsidR="00D74396">
        <w:rPr>
          <w:rStyle w:val="FootnoteReference"/>
          <w:rFonts w:ascii="Times New Roman" w:eastAsia="Times New Roman" w:hAnsi="Times New Roman" w:cs="Times New Roman"/>
          <w:noProof/>
          <w:sz w:val="24"/>
          <w:szCs w:val="24"/>
          <w:lang w:val="en-US" w:eastAsia="lv-LV"/>
        </w:rPr>
        <w:footnoteReference w:id="36"/>
      </w:r>
      <w:r w:rsidRPr="007A31CC">
        <w:rPr>
          <w:rFonts w:ascii="Times New Roman" w:eastAsia="Times New Roman" w:hAnsi="Times New Roman" w:cs="Times New Roman"/>
          <w:noProof/>
          <w:sz w:val="24"/>
          <w:szCs w:val="24"/>
          <w:lang w:val="en-US" w:eastAsia="lv-LV"/>
        </w:rPr>
        <w:t xml:space="preserve"> vai cieš no materiālā trūkuma</w:t>
      </w:r>
      <w:r w:rsidR="00D74396">
        <w:rPr>
          <w:rStyle w:val="FootnoteReference"/>
          <w:rFonts w:ascii="Times New Roman" w:eastAsia="Times New Roman" w:hAnsi="Times New Roman" w:cs="Times New Roman"/>
          <w:noProof/>
          <w:sz w:val="24"/>
          <w:szCs w:val="24"/>
          <w:lang w:val="en-US" w:eastAsia="lv-LV"/>
        </w:rPr>
        <w:footnoteReference w:id="37"/>
      </w:r>
      <w:r w:rsidRPr="007A31CC">
        <w:rPr>
          <w:rFonts w:ascii="Times New Roman" w:eastAsia="Times New Roman" w:hAnsi="Times New Roman" w:cs="Times New Roman"/>
          <w:noProof/>
          <w:sz w:val="24"/>
          <w:szCs w:val="24"/>
          <w:lang w:val="en-US" w:eastAsia="lv-LV"/>
        </w:rPr>
        <w:t>;</w:t>
      </w:r>
    </w:p>
    <w:p w14:paraId="7D4C626E" w14:textId="77777777" w:rsidR="004F7005" w:rsidRPr="007A31CC" w:rsidRDefault="004F7005" w:rsidP="00D74396">
      <w:pPr>
        <w:widowControl w:val="0"/>
        <w:spacing w:after="0" w:line="240" w:lineRule="auto"/>
        <w:ind w:left="426"/>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narkotisko un psihotropo vielu lietotāji.</w:t>
      </w:r>
    </w:p>
    <w:p w14:paraId="73DEA092" w14:textId="77777777" w:rsidR="00D74396" w:rsidRDefault="00D7439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36FD2C98" w14:textId="341E1044"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Kategorijā “citas nelabvēlīgā situācijā esošas personas” ieteicams uzskaitīt arī personas, kas ir bezpajumtnieki vai zaudējuši mājokli (un ir no lauku apvidiem, ja šī kategorija valstī definēta kā nelabvēlīga situācija), ar nosacījumu, ka attiecīgos datus ievāc par visiem dalībniekiem un par visiem gadiem (sk. 5.6.4. un 5.7. </w:t>
      </w:r>
      <w:r w:rsidR="004E0498">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daļu).</w:t>
      </w:r>
    </w:p>
    <w:p w14:paraId="56C09F8D" w14:textId="77777777" w:rsidR="00D74396" w:rsidRDefault="00D7439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9E8289B" w14:textId="3EC2EB10" w:rsidR="004F7005" w:rsidRPr="00A84096" w:rsidRDefault="004F7005" w:rsidP="007A31CC">
      <w:pPr>
        <w:widowControl w:val="0"/>
        <w:spacing w:after="0" w:line="240" w:lineRule="auto"/>
        <w:jc w:val="both"/>
        <w:rPr>
          <w:rFonts w:ascii="Times New Roman" w:eastAsia="Times New Roman" w:hAnsi="Times New Roman" w:cs="Times New Roman"/>
          <w:noProof/>
          <w:color w:val="002060"/>
          <w:sz w:val="24"/>
          <w:szCs w:val="24"/>
          <w:lang w:val="en-US" w:eastAsia="lv-LV"/>
        </w:rPr>
      </w:pPr>
      <w:r w:rsidRPr="00A84096">
        <w:rPr>
          <w:rFonts w:ascii="Times New Roman" w:eastAsia="Times New Roman" w:hAnsi="Times New Roman" w:cs="Times New Roman"/>
          <w:noProof/>
          <w:color w:val="002060"/>
          <w:sz w:val="24"/>
          <w:szCs w:val="24"/>
          <w:lang w:val="en-US" w:eastAsia="lv-LV"/>
        </w:rPr>
        <w:t>Atbalsta saņēmējiem sniedzamās nelabvēlīgas situācijas definīcijas un uzskaitījums</w:t>
      </w:r>
    </w:p>
    <w:p w14:paraId="7711EE2E" w14:textId="77777777"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Lai nodrošinātu datu saskanību,visām organizācijām, kas ir atbildīgas par datu vākšanu, iesniedz visaptverošu sarakstu, kurā ietver šajā rādītājā iekļaujamās nelabvēlīgās situācijas, kā arī attiecīgos norādījumus un definīcijas.</w:t>
      </w:r>
    </w:p>
    <w:p w14:paraId="75185FAE" w14:textId="77777777" w:rsidR="00D74396" w:rsidRDefault="00D7439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308D1A72" w14:textId="36B5BCCA"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Ir svarīgi, ka sniegtās definīcijas un norādījumi ir realizējumi periodiskās uzraudzības ziņā. Piemēram, </w:t>
      </w:r>
      <w:r w:rsidRPr="007A31CC">
        <w:rPr>
          <w:rFonts w:ascii="Times New Roman" w:eastAsia="Times New Roman" w:hAnsi="Times New Roman" w:cs="Times New Roman"/>
          <w:i/>
          <w:iCs/>
          <w:noProof/>
          <w:sz w:val="24"/>
          <w:szCs w:val="24"/>
          <w:lang w:val="en-US" w:eastAsia="lv-LV"/>
        </w:rPr>
        <w:t xml:space="preserve">Eurostat </w:t>
      </w:r>
      <w:r w:rsidRPr="007A31CC">
        <w:rPr>
          <w:rFonts w:ascii="Times New Roman" w:eastAsia="Times New Roman" w:hAnsi="Times New Roman" w:cs="Times New Roman"/>
          <w:noProof/>
          <w:sz w:val="24"/>
          <w:szCs w:val="24"/>
          <w:lang w:val="en-US" w:eastAsia="lv-LV"/>
        </w:rPr>
        <w:t>definīcija par materiālo trūkumu (sk. 37. zemsvītras piezīmi) ir sarežģīta un varētu būt grūti piemērojama praksē visās darbībās. No otras puses, ja darbība ir vērsta tieši uz personām, kas cieš materiālu trūkumu, visus dalībniekus pēc noklusējuma tad varētu pamatoti uzskatīt kā “citās nelabvēlīgās situācijās esošas personas”.</w:t>
      </w:r>
    </w:p>
    <w:p w14:paraId="13551E78" w14:textId="77777777" w:rsidR="00D74396" w:rsidRPr="00D74396" w:rsidRDefault="00D7439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6D37324" w14:textId="37AEB0FC" w:rsidR="004F7005" w:rsidRPr="007A31CC"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Praktiski piemēri</w:t>
      </w:r>
    </w:p>
    <w:p w14:paraId="3F4ED838" w14:textId="77777777" w:rsidR="00D74396" w:rsidRPr="00D74396" w:rsidRDefault="00D74396"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D74396" w14:paraId="12B3E303" w14:textId="77777777" w:rsidTr="00D74396">
        <w:tc>
          <w:tcPr>
            <w:tcW w:w="9061" w:type="dxa"/>
          </w:tcPr>
          <w:p w14:paraId="6EBF4A25" w14:textId="77777777" w:rsidR="00D74396" w:rsidRPr="007A31CC" w:rsidRDefault="00D74396" w:rsidP="00D74396">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40. piemērs. Kumulatīva nelabvēlīga situācija – minoritāte bez pamatizglītības</w:t>
            </w:r>
          </w:p>
          <w:p w14:paraId="3B8C4F00" w14:textId="77777777" w:rsidR="00D74396" w:rsidRDefault="00D74396" w:rsidP="00D74396">
            <w:pPr>
              <w:widowControl w:val="0"/>
              <w:jc w:val="both"/>
              <w:rPr>
                <w:rFonts w:ascii="Times New Roman" w:eastAsia="Times New Roman" w:hAnsi="Times New Roman" w:cs="Times New Roman"/>
                <w:i/>
                <w:iCs/>
                <w:noProof/>
                <w:sz w:val="24"/>
                <w:szCs w:val="24"/>
                <w:lang w:val="en-US" w:eastAsia="lv-LV"/>
              </w:rPr>
            </w:pPr>
          </w:p>
          <w:p w14:paraId="10BF79A9" w14:textId="77777777" w:rsidR="00D74396" w:rsidRPr="007A31CC" w:rsidRDefault="00D74396" w:rsidP="00D74396">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Gados jauns roms, kas nav apmeklējis nekādu formālo izglītības iestādi, ir iesaistījies ESF atbalstītā darbībā.</w:t>
            </w:r>
          </w:p>
          <w:p w14:paraId="1CAB06E3" w14:textId="77777777" w:rsidR="00D74396" w:rsidRDefault="00D74396" w:rsidP="00D74396">
            <w:pPr>
              <w:widowControl w:val="0"/>
              <w:jc w:val="both"/>
              <w:rPr>
                <w:rFonts w:ascii="Times New Roman" w:eastAsia="Times New Roman" w:hAnsi="Times New Roman" w:cs="Times New Roman"/>
                <w:noProof/>
                <w:sz w:val="24"/>
                <w:szCs w:val="24"/>
                <w:lang w:val="en-US" w:eastAsia="lv-LV"/>
              </w:rPr>
            </w:pPr>
          </w:p>
          <w:p w14:paraId="6833F8AC" w14:textId="77777777" w:rsidR="00D74396" w:rsidRPr="007A31CC" w:rsidRDefault="00D74396" w:rsidP="00D74396">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-&gt; Tā kā dalībnieks ir paziņojis, ka ir etniskās minoritātes pārstāvis (roms), viņš jāieraksta rādītājā “</w:t>
            </w:r>
            <w:r w:rsidRPr="007A31CC">
              <w:rPr>
                <w:rFonts w:ascii="Times New Roman" w:eastAsia="Times New Roman" w:hAnsi="Times New Roman" w:cs="Times New Roman"/>
                <w:b/>
                <w:bCs/>
                <w:noProof/>
                <w:sz w:val="24"/>
                <w:szCs w:val="24"/>
                <w:lang w:val="en-US" w:eastAsia="lv-LV"/>
              </w:rPr>
              <w:t>migranti, dalībnieki ar ārvalsts izcelsmi un minoritātes</w:t>
            </w:r>
            <w:r w:rsidRPr="007A31CC">
              <w:rPr>
                <w:rFonts w:ascii="Times New Roman" w:eastAsia="Times New Roman" w:hAnsi="Times New Roman" w:cs="Times New Roman"/>
                <w:noProof/>
                <w:sz w:val="24"/>
                <w:szCs w:val="24"/>
                <w:lang w:val="en-US" w:eastAsia="lv-LV"/>
              </w:rPr>
              <w:t>”.</w:t>
            </w:r>
          </w:p>
          <w:p w14:paraId="2E551FDB" w14:textId="6BE96CC3" w:rsidR="00D74396" w:rsidRDefault="00D74396" w:rsidP="007A31CC">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-&gt; Tā kā viņam nav pamatizglītības, viņa iegūtais izglītības līmenis ir </w:t>
            </w:r>
            <w:r w:rsidRPr="007A31CC">
              <w:rPr>
                <w:rFonts w:ascii="Times New Roman" w:eastAsia="Times New Roman" w:hAnsi="Times New Roman" w:cs="Times New Roman"/>
                <w:i/>
                <w:iCs/>
                <w:noProof/>
                <w:sz w:val="24"/>
                <w:szCs w:val="24"/>
                <w:lang w:val="en-US" w:eastAsia="lv-LV"/>
              </w:rPr>
              <w:t xml:space="preserve">ISCED </w:t>
            </w:r>
            <w:r w:rsidRPr="007A31CC">
              <w:rPr>
                <w:rFonts w:ascii="Times New Roman" w:eastAsia="Times New Roman" w:hAnsi="Times New Roman" w:cs="Times New Roman"/>
                <w:noProof/>
                <w:sz w:val="24"/>
                <w:szCs w:val="24"/>
                <w:lang w:val="en-US" w:eastAsia="lv-LV"/>
              </w:rPr>
              <w:t>0. līmenis, tāpēc viņš jāreģistrē arī kā “</w:t>
            </w:r>
            <w:r w:rsidRPr="007A31CC">
              <w:rPr>
                <w:rFonts w:ascii="Times New Roman" w:eastAsia="Times New Roman" w:hAnsi="Times New Roman" w:cs="Times New Roman"/>
                <w:b/>
                <w:bCs/>
                <w:noProof/>
                <w:sz w:val="24"/>
                <w:szCs w:val="24"/>
                <w:lang w:val="en-US" w:eastAsia="lv-LV"/>
              </w:rPr>
              <w:t>citas nelabvēlīgā situācijā esošas personas</w:t>
            </w:r>
            <w:r w:rsidRPr="007A31CC">
              <w:rPr>
                <w:rFonts w:ascii="Times New Roman" w:eastAsia="Times New Roman" w:hAnsi="Times New Roman" w:cs="Times New Roman"/>
                <w:noProof/>
                <w:sz w:val="24"/>
                <w:szCs w:val="24"/>
                <w:lang w:val="en-US" w:eastAsia="lv-LV"/>
              </w:rPr>
              <w:t>”.</w:t>
            </w:r>
          </w:p>
        </w:tc>
      </w:tr>
    </w:tbl>
    <w:p w14:paraId="29B58DE3" w14:textId="77777777" w:rsidR="00D74396" w:rsidRPr="00D74396" w:rsidRDefault="00D74396"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D74396" w14:paraId="53D2E5A6" w14:textId="77777777" w:rsidTr="00D74396">
        <w:tc>
          <w:tcPr>
            <w:tcW w:w="9061" w:type="dxa"/>
          </w:tcPr>
          <w:p w14:paraId="3284C1D9" w14:textId="77777777" w:rsidR="00D74396" w:rsidRPr="007A31CC" w:rsidRDefault="00D74396" w:rsidP="00D74396">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41. piemērs. Kumulatīva nelabvēlīga situācija – vientuļais vecāks, kas ir bijušais likumpārkāpējs</w:t>
            </w:r>
          </w:p>
          <w:p w14:paraId="2A0D7A53" w14:textId="77777777" w:rsidR="00D74396" w:rsidRDefault="00D74396" w:rsidP="00D74396">
            <w:pPr>
              <w:widowControl w:val="0"/>
              <w:jc w:val="both"/>
              <w:rPr>
                <w:rFonts w:ascii="Times New Roman" w:eastAsia="Times New Roman" w:hAnsi="Times New Roman" w:cs="Times New Roman"/>
                <w:i/>
                <w:iCs/>
                <w:noProof/>
                <w:sz w:val="24"/>
                <w:szCs w:val="24"/>
                <w:lang w:val="en-US" w:eastAsia="lv-LV"/>
              </w:rPr>
            </w:pPr>
          </w:p>
          <w:p w14:paraId="621A897B" w14:textId="77777777" w:rsidR="00D74396" w:rsidRPr="007A31CC" w:rsidRDefault="00D74396" w:rsidP="00D74396">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Pēc iziešanas no cietuma gados jaunais vecāks ir atkalapvienojies ar savu bērnu (t. i., abi sākuši dzīvot kopā) un vienlaikus sācis ESF finansēto apmācības darbību.</w:t>
            </w:r>
          </w:p>
          <w:p w14:paraId="2F1930E4" w14:textId="77777777" w:rsidR="00D74396" w:rsidRDefault="00D74396" w:rsidP="00D74396">
            <w:pPr>
              <w:widowControl w:val="0"/>
              <w:jc w:val="both"/>
              <w:rPr>
                <w:rFonts w:ascii="Times New Roman" w:eastAsia="Times New Roman" w:hAnsi="Times New Roman" w:cs="Times New Roman"/>
                <w:noProof/>
                <w:sz w:val="24"/>
                <w:szCs w:val="24"/>
                <w:lang w:val="en-US" w:eastAsia="lv-LV"/>
              </w:rPr>
            </w:pPr>
          </w:p>
          <w:p w14:paraId="7475624F" w14:textId="77777777" w:rsidR="00D74396" w:rsidRDefault="00D74396" w:rsidP="00D74396">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lastRenderedPageBreak/>
              <w:t>-&gt; Dalībnieks ir neaktīvs vientuļais vecāks, kas dzīvo vismaz ar vienu bērnu, tādējādi viņš ir reģistrējams visās šādās kategorijās:</w:t>
            </w:r>
          </w:p>
          <w:p w14:paraId="5649557A" w14:textId="77777777" w:rsidR="00D74396" w:rsidRPr="007A31CC" w:rsidRDefault="00D74396" w:rsidP="00D74396">
            <w:pPr>
              <w:widowControl w:val="0"/>
              <w:jc w:val="both"/>
              <w:rPr>
                <w:rFonts w:ascii="Times New Roman" w:eastAsia="Times New Roman" w:hAnsi="Times New Roman" w:cs="Times New Roman"/>
                <w:noProof/>
                <w:sz w:val="24"/>
                <w:szCs w:val="24"/>
                <w:lang w:val="en-US" w:eastAsia="lv-LV"/>
              </w:rPr>
            </w:pPr>
          </w:p>
          <w:p w14:paraId="56610EFF" w14:textId="77777777" w:rsidR="00D74396" w:rsidRPr="00D74396" w:rsidRDefault="00D74396" w:rsidP="00D74396">
            <w:pPr>
              <w:pStyle w:val="ListParagraph"/>
              <w:widowControl w:val="0"/>
              <w:numPr>
                <w:ilvl w:val="0"/>
                <w:numId w:val="73"/>
              </w:numPr>
              <w:ind w:left="388"/>
              <w:jc w:val="both"/>
              <w:rPr>
                <w:rFonts w:ascii="Times New Roman" w:eastAsia="Times New Roman" w:hAnsi="Times New Roman" w:cs="Times New Roman"/>
                <w:b/>
                <w:bCs/>
                <w:noProof/>
                <w:sz w:val="24"/>
                <w:szCs w:val="24"/>
                <w:lang w:val="en-US" w:eastAsia="lv-LV"/>
              </w:rPr>
            </w:pPr>
            <w:r w:rsidRPr="00D74396">
              <w:rPr>
                <w:rFonts w:ascii="Times New Roman" w:eastAsia="Times New Roman" w:hAnsi="Times New Roman" w:cs="Times New Roman"/>
                <w:b/>
                <w:bCs/>
                <w:noProof/>
                <w:sz w:val="24"/>
                <w:szCs w:val="24"/>
                <w:lang w:val="en-US" w:eastAsia="lv-LV"/>
              </w:rPr>
              <w:t>dalībnieki no mājsaimniecībām, kurās neviens nav nodarbināts;</w:t>
            </w:r>
          </w:p>
          <w:p w14:paraId="64893922" w14:textId="77777777" w:rsidR="00D74396" w:rsidRPr="00D74396" w:rsidRDefault="00D74396" w:rsidP="00D74396">
            <w:pPr>
              <w:pStyle w:val="ListParagraph"/>
              <w:widowControl w:val="0"/>
              <w:numPr>
                <w:ilvl w:val="0"/>
                <w:numId w:val="73"/>
              </w:numPr>
              <w:ind w:left="388"/>
              <w:jc w:val="both"/>
              <w:rPr>
                <w:rFonts w:ascii="Times New Roman" w:eastAsia="Times New Roman" w:hAnsi="Times New Roman" w:cs="Times New Roman"/>
                <w:b/>
                <w:bCs/>
                <w:noProof/>
                <w:sz w:val="24"/>
                <w:szCs w:val="24"/>
                <w:lang w:val="en-US" w:eastAsia="lv-LV"/>
              </w:rPr>
            </w:pPr>
            <w:r w:rsidRPr="00D74396">
              <w:rPr>
                <w:rFonts w:ascii="Times New Roman" w:eastAsia="Times New Roman" w:hAnsi="Times New Roman" w:cs="Times New Roman"/>
                <w:b/>
                <w:bCs/>
                <w:noProof/>
                <w:sz w:val="24"/>
                <w:szCs w:val="24"/>
                <w:lang w:val="en-US" w:eastAsia="lv-LV"/>
              </w:rPr>
              <w:t>dalībnieki no mājsaimniecībām, kurās neviens nav nodarbināts, ar apgādībā esošiem bērniem;</w:t>
            </w:r>
          </w:p>
          <w:p w14:paraId="7F61A7C9" w14:textId="77777777" w:rsidR="00D74396" w:rsidRPr="00D74396" w:rsidRDefault="00D74396" w:rsidP="00D74396">
            <w:pPr>
              <w:pStyle w:val="ListParagraph"/>
              <w:widowControl w:val="0"/>
              <w:numPr>
                <w:ilvl w:val="0"/>
                <w:numId w:val="73"/>
              </w:numPr>
              <w:ind w:left="388"/>
              <w:jc w:val="both"/>
              <w:rPr>
                <w:rFonts w:ascii="Times New Roman" w:eastAsia="Times New Roman" w:hAnsi="Times New Roman" w:cs="Times New Roman"/>
                <w:b/>
                <w:bCs/>
                <w:noProof/>
                <w:sz w:val="24"/>
                <w:szCs w:val="24"/>
                <w:lang w:val="en-US" w:eastAsia="lv-LV"/>
              </w:rPr>
            </w:pPr>
            <w:r w:rsidRPr="00D74396">
              <w:rPr>
                <w:rFonts w:ascii="Times New Roman" w:eastAsia="Times New Roman" w:hAnsi="Times New Roman" w:cs="Times New Roman"/>
                <w:b/>
                <w:bCs/>
                <w:noProof/>
                <w:sz w:val="24"/>
                <w:szCs w:val="24"/>
                <w:lang w:val="en-US" w:eastAsia="lv-LV"/>
              </w:rPr>
              <w:t>dalībnieki no mājsaimniecībām ar vienu pieaugušo un apgādībā esošiem bērniem.</w:t>
            </w:r>
          </w:p>
          <w:p w14:paraId="606ED370" w14:textId="77777777" w:rsidR="00D74396" w:rsidRDefault="00D74396" w:rsidP="00D74396">
            <w:pPr>
              <w:widowControl w:val="0"/>
              <w:jc w:val="both"/>
              <w:rPr>
                <w:rFonts w:ascii="Times New Roman" w:eastAsia="Times New Roman" w:hAnsi="Times New Roman" w:cs="Times New Roman"/>
                <w:noProof/>
                <w:sz w:val="24"/>
                <w:szCs w:val="24"/>
                <w:lang w:val="en-US" w:eastAsia="lv-LV"/>
              </w:rPr>
            </w:pPr>
          </w:p>
          <w:p w14:paraId="31FD0C70" w14:textId="517F08EB" w:rsidR="00D74396" w:rsidRDefault="00D74396" w:rsidP="007A31CC">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Ja bijušie likumpārkāpēji valsts līmenī arī tiek uzskatīti par nelabvēlīgā situācijā esošu grupu, šis dalībnieks jāreģistrē kā “</w:t>
            </w:r>
            <w:r w:rsidRPr="007A31CC">
              <w:rPr>
                <w:rFonts w:ascii="Times New Roman" w:eastAsia="Times New Roman" w:hAnsi="Times New Roman" w:cs="Times New Roman"/>
                <w:b/>
                <w:bCs/>
                <w:noProof/>
                <w:sz w:val="24"/>
                <w:szCs w:val="24"/>
                <w:lang w:val="en-US" w:eastAsia="lv-LV"/>
              </w:rPr>
              <w:t>citas nelabvēlīgā situācijā esošas personas</w:t>
            </w:r>
            <w:r w:rsidRPr="007A31CC">
              <w:rPr>
                <w:rFonts w:ascii="Times New Roman" w:eastAsia="Times New Roman" w:hAnsi="Times New Roman" w:cs="Times New Roman"/>
                <w:noProof/>
                <w:sz w:val="24"/>
                <w:szCs w:val="24"/>
                <w:lang w:val="en-US" w:eastAsia="lv-LV"/>
              </w:rPr>
              <w:t>”.</w:t>
            </w:r>
          </w:p>
        </w:tc>
      </w:tr>
    </w:tbl>
    <w:p w14:paraId="733C7FE1" w14:textId="77777777" w:rsidR="00D74396" w:rsidRPr="007A31CC" w:rsidRDefault="00D7439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E5B3BC9" w14:textId="77777777"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5.6.5. Bezpajumtniecība un mājokļa zaudēšana</w:t>
      </w:r>
    </w:p>
    <w:p w14:paraId="7287DC8C" w14:textId="77777777" w:rsidR="00D74396" w:rsidRDefault="00D7439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C9CB931" w14:textId="6124D17B"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Kopējais iznākuma rādītājs “bezpajumtnieki vai personas, kas zaudējušas mājokli” attiecas uz personām, kas ir bezpajumtnieki (bez noteiktas dzīvesvietas) vai kas ir zaudējušas mājokli </w:t>
      </w:r>
      <w:r w:rsidRPr="007A31CC">
        <w:rPr>
          <w:rFonts w:ascii="Times New Roman" w:eastAsia="Times New Roman" w:hAnsi="Times New Roman" w:cs="Times New Roman"/>
          <w:noProof/>
          <w:sz w:val="24"/>
          <w:szCs w:val="24"/>
          <w:u w:val="single"/>
          <w:lang w:val="en-US" w:eastAsia="lv-LV"/>
        </w:rPr>
        <w:t>saskaņā ar valstī noteiktajām definīcijām</w:t>
      </w:r>
      <w:r w:rsidRPr="007A31CC">
        <w:rPr>
          <w:rFonts w:ascii="Times New Roman" w:eastAsia="Times New Roman" w:hAnsi="Times New Roman" w:cs="Times New Roman"/>
          <w:noProof/>
          <w:sz w:val="24"/>
          <w:szCs w:val="24"/>
          <w:lang w:val="en-US" w:eastAsia="lv-LV"/>
        </w:rPr>
        <w:t>.</w:t>
      </w:r>
    </w:p>
    <w:p w14:paraId="5C8547CE" w14:textId="77777777" w:rsidR="00D74396" w:rsidRPr="007A31CC" w:rsidRDefault="00D7439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59F79AB" w14:textId="12BEC204"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Šis rādītājs saskaņā ar prasību minimumu ir jāziņo tikai vienu reizi ikgadējā </w:t>
      </w:r>
      <w:r w:rsidR="003C613C">
        <w:rPr>
          <w:rFonts w:ascii="Times New Roman" w:eastAsia="Times New Roman" w:hAnsi="Times New Roman" w:cs="Times New Roman"/>
          <w:noProof/>
          <w:sz w:val="24"/>
          <w:szCs w:val="24"/>
          <w:lang w:val="en-US" w:eastAsia="lv-LV"/>
        </w:rPr>
        <w:t>īstenošanas</w:t>
      </w:r>
      <w:r w:rsidRPr="007A31CC">
        <w:rPr>
          <w:rFonts w:ascii="Times New Roman" w:eastAsia="Times New Roman" w:hAnsi="Times New Roman" w:cs="Times New Roman"/>
          <w:noProof/>
          <w:sz w:val="24"/>
          <w:szCs w:val="24"/>
          <w:lang w:val="en-US" w:eastAsia="lv-LV"/>
        </w:rPr>
        <w:t xml:space="preserve"> ziņojumā, kas jāiesniedz 2017. gadā (</w:t>
      </w:r>
      <w:r w:rsidRPr="007A31CC">
        <w:rPr>
          <w:rFonts w:ascii="Times New Roman" w:eastAsia="Times New Roman" w:hAnsi="Times New Roman" w:cs="Times New Roman"/>
          <w:i/>
          <w:iCs/>
          <w:noProof/>
          <w:sz w:val="24"/>
          <w:szCs w:val="24"/>
          <w:lang w:val="en-US" w:eastAsia="lv-LV"/>
        </w:rPr>
        <w:t>AIR</w:t>
      </w:r>
      <w:r w:rsidRPr="007A31CC">
        <w:rPr>
          <w:rFonts w:ascii="Times New Roman" w:eastAsia="Times New Roman" w:hAnsi="Times New Roman" w:cs="Times New Roman"/>
          <w:noProof/>
          <w:sz w:val="24"/>
          <w:szCs w:val="24"/>
          <w:lang w:val="en-US" w:eastAsia="lv-LV"/>
        </w:rPr>
        <w:t xml:space="preserve">2016). Dati par bezpajumtniecību netiek prasīti par visiem dalībniekiem, bet tos var ierakstīt, ņemot vērā tikai </w:t>
      </w:r>
      <w:r w:rsidRPr="007A31CC">
        <w:rPr>
          <w:rFonts w:ascii="Times New Roman" w:eastAsia="Times New Roman" w:hAnsi="Times New Roman" w:cs="Times New Roman"/>
          <w:b/>
          <w:bCs/>
          <w:noProof/>
          <w:sz w:val="24"/>
          <w:szCs w:val="24"/>
          <w:lang w:val="en-US" w:eastAsia="lv-LV"/>
        </w:rPr>
        <w:t xml:space="preserve">visu līdz 2016. gada beigām darbībās iesaistījušos dalībnieku reprezentatīvu izlasi </w:t>
      </w:r>
      <w:r w:rsidRPr="007A31CC">
        <w:rPr>
          <w:rFonts w:ascii="Times New Roman" w:eastAsia="Times New Roman" w:hAnsi="Times New Roman" w:cs="Times New Roman"/>
          <w:noProof/>
          <w:sz w:val="24"/>
          <w:szCs w:val="24"/>
          <w:lang w:val="en-US" w:eastAsia="lv-LV"/>
        </w:rPr>
        <w:t>ieguldījumu prioritātes līmenī (sk. 4.6. </w:t>
      </w:r>
      <w:r w:rsidR="003C613C">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daļu).</w:t>
      </w:r>
    </w:p>
    <w:p w14:paraId="7B066E67" w14:textId="77777777" w:rsidR="00D74396" w:rsidRDefault="00D7439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5C788F0" w14:textId="40C668B2"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Tomēr, ņemot vērā to, ka ļoti sarežģīti izsekot cilvēkus, kuriem nav pastāvīgas dzīvesvietas, vadošās iestādes var apsvērt nepieciešamās informācijas vākšanu vienlaikus no visiem dalībniekiem, tā kā iznākumu rādītājiem vajadzīgo informāciju ziņo katru gadu (t. i., darbības uzsākšanas dienā).</w:t>
      </w:r>
    </w:p>
    <w:p w14:paraId="16AB3F85" w14:textId="77777777" w:rsidR="00D74396" w:rsidRPr="007A31CC" w:rsidRDefault="00D7439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8581BF5" w14:textId="42B09667"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Pieaugušie, kas dzīvo pie vecākiem, nav jāreģistrē šajā rādītājā, izņemot tad, ja viņi visi ir bezpajumtnieki vai dzīvo nedrošos vai nepiemērotos mājokļos.</w:t>
      </w:r>
    </w:p>
    <w:p w14:paraId="0B86B308" w14:textId="77777777" w:rsidR="00D74396" w:rsidRPr="007A31CC" w:rsidRDefault="00D7439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EEB20DE" w14:textId="498EE391"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Ja ir savākti dati par visiem dalībniekiem un par visiem gadiem, ieteicams dalībniekus, kas ir bezpajumtnieki vai zaudējuši mājokli, uzskatīt kā “citas nelabvēlīgā situācijā esošas personas” (sk. 5.6.4.).</w:t>
      </w:r>
    </w:p>
    <w:p w14:paraId="09BD0B38" w14:textId="77777777" w:rsidR="00D74396" w:rsidRPr="007A31CC" w:rsidRDefault="00D7439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DF890F6" w14:textId="77777777"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noProof/>
          <w:sz w:val="24"/>
          <w:szCs w:val="24"/>
          <w:lang w:val="en-US" w:eastAsia="lv-LV"/>
        </w:rPr>
        <w:t>Piezīme</w:t>
      </w:r>
      <w:r w:rsidRPr="007A31CC">
        <w:rPr>
          <w:rFonts w:ascii="Times New Roman" w:eastAsia="Times New Roman" w:hAnsi="Times New Roman" w:cs="Times New Roman"/>
          <w:noProof/>
          <w:sz w:val="24"/>
          <w:szCs w:val="24"/>
          <w:lang w:val="en-US" w:eastAsia="lv-LV"/>
        </w:rPr>
        <w:t xml:space="preserve">. Tāpat kā visiem kopējiem iznākuma rādītājiem, arī attiecībā uz šo rādītāju ir jānodrošina, ka </w:t>
      </w:r>
      <w:r w:rsidRPr="007A31CC">
        <w:rPr>
          <w:rFonts w:ascii="Times New Roman" w:eastAsia="Times New Roman" w:hAnsi="Times New Roman" w:cs="Times New Roman"/>
          <w:noProof/>
          <w:sz w:val="24"/>
          <w:szCs w:val="24"/>
          <w:u w:val="single"/>
          <w:lang w:val="en-US" w:eastAsia="lv-LV"/>
        </w:rPr>
        <w:t>dalībnieka stāvoklis tiek norādīts, uzsākot darbību</w:t>
      </w:r>
      <w:r w:rsidRPr="007A31CC">
        <w:rPr>
          <w:rFonts w:ascii="Times New Roman" w:eastAsia="Times New Roman" w:hAnsi="Times New Roman" w:cs="Times New Roman"/>
          <w:noProof/>
          <w:sz w:val="24"/>
          <w:szCs w:val="24"/>
          <w:lang w:val="en-US" w:eastAsia="lv-LV"/>
        </w:rPr>
        <w:t>.</w:t>
      </w:r>
    </w:p>
    <w:p w14:paraId="7F2563F3" w14:textId="77777777" w:rsidR="00D74396" w:rsidRDefault="00D74396"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p>
    <w:p w14:paraId="40E53D34" w14:textId="34641925" w:rsidR="004F7005" w:rsidRPr="007A31CC"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Norādījumi un ieteikumi</w:t>
      </w:r>
    </w:p>
    <w:p w14:paraId="1B4973FD" w14:textId="77777777" w:rsidR="00D74396" w:rsidRDefault="00D7439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3617BB57" w14:textId="5878545E" w:rsidR="004F7005" w:rsidRPr="00A84096" w:rsidRDefault="004F7005" w:rsidP="007A31CC">
      <w:pPr>
        <w:widowControl w:val="0"/>
        <w:spacing w:after="0" w:line="240" w:lineRule="auto"/>
        <w:jc w:val="both"/>
        <w:rPr>
          <w:rFonts w:ascii="Times New Roman" w:eastAsia="Times New Roman" w:hAnsi="Times New Roman" w:cs="Times New Roman"/>
          <w:noProof/>
          <w:color w:val="002060"/>
          <w:sz w:val="24"/>
          <w:szCs w:val="24"/>
          <w:lang w:val="en-US" w:eastAsia="lv-LV"/>
        </w:rPr>
      </w:pPr>
      <w:r w:rsidRPr="00A84096">
        <w:rPr>
          <w:rFonts w:ascii="Times New Roman" w:eastAsia="Times New Roman" w:hAnsi="Times New Roman" w:cs="Times New Roman"/>
          <w:noProof/>
          <w:color w:val="002060"/>
          <w:sz w:val="24"/>
          <w:szCs w:val="24"/>
          <w:lang w:val="en-US" w:eastAsia="lv-LV"/>
        </w:rPr>
        <w:t>Ieteicamā definīcija</w:t>
      </w:r>
    </w:p>
    <w:p w14:paraId="4D5B576C" w14:textId="36C1279E"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Ja valsts statistikas datos vai administratīvajos reģistros netiek izmantota standartizēta bezpajumtniecības vai mājokļa zaudēšanas definīcija, ieteicams izmantot </w:t>
      </w:r>
      <w:r w:rsidRPr="007A31CC">
        <w:rPr>
          <w:rFonts w:ascii="Times New Roman" w:eastAsia="Times New Roman" w:hAnsi="Times New Roman" w:cs="Times New Roman"/>
          <w:i/>
          <w:iCs/>
          <w:noProof/>
          <w:sz w:val="24"/>
          <w:szCs w:val="24"/>
          <w:lang w:val="en-US" w:eastAsia="lv-LV"/>
        </w:rPr>
        <w:t xml:space="preserve">ETHOS </w:t>
      </w:r>
      <w:r w:rsidRPr="007A31CC">
        <w:rPr>
          <w:rFonts w:ascii="Times New Roman" w:eastAsia="Times New Roman" w:hAnsi="Times New Roman" w:cs="Times New Roman"/>
          <w:noProof/>
          <w:sz w:val="24"/>
          <w:szCs w:val="24"/>
          <w:lang w:val="en-US" w:eastAsia="lv-LV"/>
        </w:rPr>
        <w:t xml:space="preserve">(Eiropas bezpajumtniecības un mājokļu trūkuma tipoloģija) definīciju, ko izstrādājusi </w:t>
      </w:r>
      <w:r w:rsidRPr="007A31CC">
        <w:rPr>
          <w:rFonts w:ascii="Times New Roman" w:eastAsia="Times New Roman" w:hAnsi="Times New Roman" w:cs="Times New Roman"/>
          <w:i/>
          <w:iCs/>
          <w:noProof/>
          <w:sz w:val="24"/>
          <w:szCs w:val="24"/>
          <w:lang w:val="en-US" w:eastAsia="lv-LV"/>
        </w:rPr>
        <w:t xml:space="preserve">FEANTSA </w:t>
      </w:r>
      <w:r w:rsidRPr="007A31CC">
        <w:rPr>
          <w:rFonts w:ascii="Times New Roman" w:eastAsia="Times New Roman" w:hAnsi="Times New Roman" w:cs="Times New Roman"/>
          <w:noProof/>
          <w:sz w:val="24"/>
          <w:szCs w:val="24"/>
          <w:lang w:val="en-US" w:eastAsia="lv-LV"/>
        </w:rPr>
        <w:t>(Eiropas Nacionālo organizāciju federācija darbam ar bezpajumtniekiem). Tā norāda četrus apstākļus, proti, būt bez pajumtes, būt bez mājokļa, dzīvot nedrošā mājoklī, dzīvot nepiemērotā mājoklī</w:t>
      </w:r>
      <w:r w:rsidR="00D74396">
        <w:rPr>
          <w:rStyle w:val="FootnoteReference"/>
          <w:rFonts w:ascii="Times New Roman" w:eastAsia="Times New Roman" w:hAnsi="Times New Roman" w:cs="Times New Roman"/>
          <w:noProof/>
          <w:sz w:val="24"/>
          <w:szCs w:val="24"/>
          <w:lang w:val="en-US" w:eastAsia="lv-LV"/>
        </w:rPr>
        <w:footnoteReference w:id="38"/>
      </w:r>
      <w:r w:rsidRPr="007A31CC">
        <w:rPr>
          <w:rFonts w:ascii="Times New Roman" w:eastAsia="Times New Roman" w:hAnsi="Times New Roman" w:cs="Times New Roman"/>
          <w:noProof/>
          <w:sz w:val="24"/>
          <w:szCs w:val="24"/>
          <w:lang w:val="en-US" w:eastAsia="lv-LV"/>
        </w:rPr>
        <w:t>.</w:t>
      </w:r>
    </w:p>
    <w:p w14:paraId="77E56784" w14:textId="77777777" w:rsidR="00D74396" w:rsidRPr="007A31CC" w:rsidRDefault="00D7439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C85B220" w14:textId="77777777"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5.6.6. Tūlītējo un ilgtermiņa rezultātu rādītāji attiecībā uz nelabvēlīgā stāvoklī esošām personām</w:t>
      </w:r>
    </w:p>
    <w:p w14:paraId="7819F024" w14:textId="77777777" w:rsidR="00D74396" w:rsidRDefault="00D7439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3AF48587" w14:textId="660B29C7"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Ir viens kopējais tūlītējo rezultātu rādītājs un viens ilgtermiņa rezultātu rādītājs, kas attiecas uz visiem nelabvēlīgā situācijā esošiem dalībniekiem. Abos rādītājos (“nelabvēlīgā situācijā esoši dalībnieki, kas</w:t>
      </w:r>
      <w:r w:rsidR="003C613C">
        <w:rPr>
          <w:rFonts w:ascii="Times New Roman" w:eastAsia="Times New Roman" w:hAnsi="Times New Roman" w:cs="Times New Roman"/>
          <w:noProof/>
          <w:sz w:val="24"/>
          <w:szCs w:val="24"/>
          <w:lang w:val="en-US" w:eastAsia="lv-LV"/>
        </w:rPr>
        <w:t>, pabeidzot dalību,</w:t>
      </w:r>
      <w:r w:rsidRPr="007A31CC">
        <w:rPr>
          <w:rFonts w:ascii="Times New Roman" w:eastAsia="Times New Roman" w:hAnsi="Times New Roman" w:cs="Times New Roman"/>
          <w:noProof/>
          <w:sz w:val="24"/>
          <w:szCs w:val="24"/>
          <w:lang w:val="en-US" w:eastAsia="lv-LV"/>
        </w:rPr>
        <w:t xml:space="preserve"> sākuši darba meklējumus, iesaistījušies izglītībā/apmācībā, kvalifikācijas ieguvē, nodarbinātībā, tostarp pašnodarbinātie” un “nodarbinātībā iesaistītie nelabvēlīgā situācijā esošie dalībnieki, tostarp pašnodarbinātie, sešus mēnešus pēc </w:t>
      </w:r>
      <w:r w:rsidR="003C613C">
        <w:rPr>
          <w:rFonts w:ascii="Times New Roman" w:eastAsia="Times New Roman" w:hAnsi="Times New Roman" w:cs="Times New Roman"/>
          <w:noProof/>
          <w:sz w:val="24"/>
          <w:szCs w:val="24"/>
          <w:lang w:val="en-US" w:eastAsia="lv-LV"/>
        </w:rPr>
        <w:t>dalības beigām</w:t>
      </w:r>
      <w:r w:rsidRPr="007A31CC">
        <w:rPr>
          <w:rFonts w:ascii="Times New Roman" w:eastAsia="Times New Roman" w:hAnsi="Times New Roman" w:cs="Times New Roman"/>
          <w:noProof/>
          <w:sz w:val="24"/>
          <w:szCs w:val="24"/>
          <w:lang w:val="en-US" w:eastAsia="lv-LV"/>
        </w:rPr>
        <w:t>”) jāietver tikai tie dalībnieki, kas ir reģistrēti vismaz vienā no šādiem kopējiem iznākuma rādītājiem (jāņem vērā, ka personu var vienlaikus ierakstīt vairākās nelabvēlīgas situācijas kategorijās):</w:t>
      </w:r>
    </w:p>
    <w:p w14:paraId="2EE17670" w14:textId="77777777" w:rsidR="00D74396" w:rsidRPr="007A31CC" w:rsidRDefault="00D7439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675EA30B" w14:textId="77777777" w:rsidR="004F7005" w:rsidRPr="00D74396" w:rsidRDefault="004F7005" w:rsidP="00D74396">
      <w:pPr>
        <w:pStyle w:val="ListParagraph"/>
        <w:widowControl w:val="0"/>
        <w:numPr>
          <w:ilvl w:val="0"/>
          <w:numId w:val="74"/>
        </w:numPr>
        <w:spacing w:after="0" w:line="240" w:lineRule="auto"/>
        <w:ind w:hanging="294"/>
        <w:jc w:val="both"/>
        <w:rPr>
          <w:rFonts w:ascii="Times New Roman" w:eastAsia="Times New Roman" w:hAnsi="Times New Roman" w:cs="Times New Roman"/>
          <w:noProof/>
          <w:sz w:val="24"/>
          <w:szCs w:val="24"/>
          <w:lang w:val="en-US" w:eastAsia="lv-LV"/>
        </w:rPr>
      </w:pPr>
      <w:r w:rsidRPr="00D74396">
        <w:rPr>
          <w:rFonts w:ascii="Times New Roman" w:eastAsia="Times New Roman" w:hAnsi="Times New Roman" w:cs="Times New Roman"/>
          <w:noProof/>
          <w:sz w:val="24"/>
          <w:szCs w:val="24"/>
          <w:lang w:val="en-US" w:eastAsia="lv-LV"/>
        </w:rPr>
        <w:t>dalībnieki no mājsaimniecībām, kurās neviens nav nodarbināts;</w:t>
      </w:r>
    </w:p>
    <w:p w14:paraId="3D8DC348" w14:textId="77777777" w:rsidR="004F7005" w:rsidRPr="00D74396" w:rsidRDefault="004F7005" w:rsidP="00D74396">
      <w:pPr>
        <w:pStyle w:val="ListParagraph"/>
        <w:widowControl w:val="0"/>
        <w:numPr>
          <w:ilvl w:val="0"/>
          <w:numId w:val="74"/>
        </w:numPr>
        <w:spacing w:after="0" w:line="240" w:lineRule="auto"/>
        <w:ind w:hanging="294"/>
        <w:jc w:val="both"/>
        <w:rPr>
          <w:rFonts w:ascii="Times New Roman" w:eastAsia="Times New Roman" w:hAnsi="Times New Roman" w:cs="Times New Roman"/>
          <w:noProof/>
          <w:sz w:val="24"/>
          <w:szCs w:val="24"/>
          <w:lang w:val="en-US" w:eastAsia="lv-LV"/>
        </w:rPr>
      </w:pPr>
      <w:r w:rsidRPr="00D74396">
        <w:rPr>
          <w:rFonts w:ascii="Times New Roman" w:eastAsia="Times New Roman" w:hAnsi="Times New Roman" w:cs="Times New Roman"/>
          <w:noProof/>
          <w:sz w:val="24"/>
          <w:szCs w:val="24"/>
          <w:lang w:val="en-US" w:eastAsia="lv-LV"/>
        </w:rPr>
        <w:t>dalībnieki no mājsaimniecībām ar vienu pieaugušo un apgādībā esošiem bērniem;</w:t>
      </w:r>
    </w:p>
    <w:p w14:paraId="6F03FD06" w14:textId="77777777" w:rsidR="004F7005" w:rsidRPr="00D74396" w:rsidRDefault="004F7005" w:rsidP="00D74396">
      <w:pPr>
        <w:pStyle w:val="ListParagraph"/>
        <w:widowControl w:val="0"/>
        <w:numPr>
          <w:ilvl w:val="0"/>
          <w:numId w:val="74"/>
        </w:numPr>
        <w:spacing w:after="0" w:line="240" w:lineRule="auto"/>
        <w:ind w:hanging="294"/>
        <w:jc w:val="both"/>
        <w:rPr>
          <w:rFonts w:ascii="Times New Roman" w:eastAsia="Times New Roman" w:hAnsi="Times New Roman" w:cs="Times New Roman"/>
          <w:noProof/>
          <w:sz w:val="24"/>
          <w:szCs w:val="24"/>
          <w:lang w:val="en-US" w:eastAsia="lv-LV"/>
        </w:rPr>
      </w:pPr>
      <w:r w:rsidRPr="00D74396">
        <w:rPr>
          <w:rFonts w:ascii="Times New Roman" w:eastAsia="Times New Roman" w:hAnsi="Times New Roman" w:cs="Times New Roman"/>
          <w:noProof/>
          <w:sz w:val="24"/>
          <w:szCs w:val="24"/>
          <w:lang w:val="en-US" w:eastAsia="lv-LV"/>
        </w:rPr>
        <w:t>migranti, cilvēki ar ārvalstu izcelsmi, minoritātes (tostarp atstumtas kopienas, piemēram, romi);</w:t>
      </w:r>
    </w:p>
    <w:p w14:paraId="671BC9F2" w14:textId="77777777" w:rsidR="004F7005" w:rsidRPr="00D74396" w:rsidRDefault="004F7005" w:rsidP="00D74396">
      <w:pPr>
        <w:pStyle w:val="ListParagraph"/>
        <w:widowControl w:val="0"/>
        <w:numPr>
          <w:ilvl w:val="0"/>
          <w:numId w:val="74"/>
        </w:numPr>
        <w:spacing w:after="0" w:line="240" w:lineRule="auto"/>
        <w:ind w:hanging="294"/>
        <w:jc w:val="both"/>
        <w:rPr>
          <w:rFonts w:ascii="Times New Roman" w:eastAsia="Times New Roman" w:hAnsi="Times New Roman" w:cs="Times New Roman"/>
          <w:noProof/>
          <w:sz w:val="24"/>
          <w:szCs w:val="24"/>
          <w:lang w:val="en-US" w:eastAsia="lv-LV"/>
        </w:rPr>
      </w:pPr>
      <w:r w:rsidRPr="00D74396">
        <w:rPr>
          <w:rFonts w:ascii="Times New Roman" w:eastAsia="Times New Roman" w:hAnsi="Times New Roman" w:cs="Times New Roman"/>
          <w:noProof/>
          <w:sz w:val="24"/>
          <w:szCs w:val="24"/>
          <w:lang w:val="en-US" w:eastAsia="lv-LV"/>
        </w:rPr>
        <w:t>dalībnieki ar invaliditāti vai</w:t>
      </w:r>
    </w:p>
    <w:p w14:paraId="419C005E" w14:textId="0906DB68" w:rsidR="004F7005" w:rsidRPr="00D74396" w:rsidRDefault="004F7005" w:rsidP="00D74396">
      <w:pPr>
        <w:pStyle w:val="ListParagraph"/>
        <w:widowControl w:val="0"/>
        <w:numPr>
          <w:ilvl w:val="0"/>
          <w:numId w:val="74"/>
        </w:numPr>
        <w:spacing w:after="0" w:line="240" w:lineRule="auto"/>
        <w:ind w:hanging="294"/>
        <w:jc w:val="both"/>
        <w:rPr>
          <w:rFonts w:ascii="Times New Roman" w:eastAsia="Times New Roman" w:hAnsi="Times New Roman" w:cs="Times New Roman"/>
          <w:noProof/>
          <w:sz w:val="24"/>
          <w:szCs w:val="24"/>
          <w:lang w:val="en-US" w:eastAsia="lv-LV"/>
        </w:rPr>
      </w:pPr>
      <w:r w:rsidRPr="00D74396">
        <w:rPr>
          <w:rFonts w:ascii="Times New Roman" w:eastAsia="Times New Roman" w:hAnsi="Times New Roman" w:cs="Times New Roman"/>
          <w:noProof/>
          <w:sz w:val="24"/>
          <w:szCs w:val="24"/>
          <w:lang w:val="en-US" w:eastAsia="lv-LV"/>
        </w:rPr>
        <w:t>citas nelabvēlīgā situācijā esošas personas.</w:t>
      </w:r>
    </w:p>
    <w:p w14:paraId="26EC7A0A" w14:textId="77777777" w:rsidR="00D74396" w:rsidRDefault="00D74396"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23E5E397" w14:textId="1A8978D0"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5.6.7. Ar nelabvēlīgu situāciju saistītie rādītāji</w:t>
      </w:r>
    </w:p>
    <w:p w14:paraId="6D12019D" w14:textId="77777777" w:rsidR="00D74396" w:rsidRPr="00D74396" w:rsidRDefault="00D74396" w:rsidP="007A31CC">
      <w:pPr>
        <w:widowControl w:val="0"/>
        <w:spacing w:after="0" w:line="240" w:lineRule="auto"/>
        <w:jc w:val="both"/>
        <w:rPr>
          <w:rFonts w:ascii="Times New Roman" w:eastAsia="Times New Roman" w:hAnsi="Times New Roman" w:cs="Times New Roman"/>
          <w:noProof/>
          <w:sz w:val="24"/>
          <w:szCs w:val="20"/>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D74396" w:rsidRPr="00D74396" w14:paraId="332E0D45" w14:textId="77777777" w:rsidTr="00D74396">
        <w:tc>
          <w:tcPr>
            <w:tcW w:w="9061" w:type="dxa"/>
          </w:tcPr>
          <w:p w14:paraId="68417B8F" w14:textId="6BCCB93A" w:rsidR="00D74396" w:rsidRPr="00D74396" w:rsidRDefault="00D74396" w:rsidP="007A31CC">
            <w:pPr>
              <w:widowControl w:val="0"/>
              <w:jc w:val="both"/>
              <w:rPr>
                <w:rFonts w:ascii="Times New Roman" w:eastAsia="Times New Roman" w:hAnsi="Times New Roman" w:cs="Times New Roman"/>
                <w:noProof/>
                <w:szCs w:val="18"/>
                <w:lang w:val="en-US" w:eastAsia="lv-LV"/>
              </w:rPr>
            </w:pPr>
            <w:r w:rsidRPr="00D74396">
              <w:rPr>
                <w:rFonts w:ascii="Times New Roman" w:eastAsia="Times New Roman" w:hAnsi="Times New Roman" w:cs="Times New Roman"/>
                <w:b/>
                <w:bCs/>
                <w:noProof/>
                <w:szCs w:val="18"/>
                <w:lang w:val="en-US" w:eastAsia="lv-LV"/>
              </w:rPr>
              <w:t>Kopējie iznākumu rādītāji</w:t>
            </w:r>
          </w:p>
        </w:tc>
      </w:tr>
      <w:tr w:rsidR="00D74396" w:rsidRPr="00D74396" w14:paraId="41588AAD" w14:textId="77777777" w:rsidTr="00D74396">
        <w:tc>
          <w:tcPr>
            <w:tcW w:w="9061" w:type="dxa"/>
          </w:tcPr>
          <w:p w14:paraId="08BFCE43" w14:textId="34947E30" w:rsidR="00D74396" w:rsidRPr="00D74396" w:rsidRDefault="00D74396" w:rsidP="00D74396">
            <w:pPr>
              <w:pStyle w:val="ListParagraph"/>
              <w:widowControl w:val="0"/>
              <w:numPr>
                <w:ilvl w:val="0"/>
                <w:numId w:val="75"/>
              </w:numPr>
              <w:ind w:left="388"/>
              <w:jc w:val="both"/>
              <w:rPr>
                <w:rFonts w:ascii="Times New Roman" w:eastAsia="Times New Roman" w:hAnsi="Times New Roman" w:cs="Times New Roman"/>
                <w:noProof/>
                <w:szCs w:val="18"/>
                <w:lang w:val="en-US" w:eastAsia="lv-LV"/>
              </w:rPr>
            </w:pPr>
            <w:r w:rsidRPr="00D74396">
              <w:rPr>
                <w:rFonts w:ascii="Times New Roman" w:eastAsia="Times New Roman" w:hAnsi="Times New Roman" w:cs="Times New Roman"/>
                <w:noProof/>
                <w:szCs w:val="18"/>
                <w:lang w:val="en-US" w:eastAsia="lv-LV"/>
              </w:rPr>
              <w:t>Dalībnieki no mājsaimniecībām, kurās neviens nav nodarbināts</w:t>
            </w:r>
          </w:p>
        </w:tc>
      </w:tr>
      <w:tr w:rsidR="00D74396" w:rsidRPr="00D74396" w14:paraId="59E2724F" w14:textId="77777777" w:rsidTr="00D74396">
        <w:tc>
          <w:tcPr>
            <w:tcW w:w="9061" w:type="dxa"/>
          </w:tcPr>
          <w:p w14:paraId="7CCCDA5F" w14:textId="161BABD6" w:rsidR="00D74396" w:rsidRPr="00D74396" w:rsidRDefault="00D74396" w:rsidP="00D74396">
            <w:pPr>
              <w:pStyle w:val="ListParagraph"/>
              <w:widowControl w:val="0"/>
              <w:numPr>
                <w:ilvl w:val="0"/>
                <w:numId w:val="75"/>
              </w:numPr>
              <w:ind w:left="388"/>
              <w:jc w:val="both"/>
              <w:rPr>
                <w:rFonts w:ascii="Times New Roman" w:eastAsia="Times New Roman" w:hAnsi="Times New Roman" w:cs="Times New Roman"/>
                <w:noProof/>
                <w:szCs w:val="18"/>
                <w:lang w:val="en-US" w:eastAsia="lv-LV"/>
              </w:rPr>
            </w:pPr>
            <w:r w:rsidRPr="00D74396">
              <w:rPr>
                <w:rFonts w:ascii="Times New Roman" w:eastAsia="Times New Roman" w:hAnsi="Times New Roman" w:cs="Times New Roman"/>
                <w:noProof/>
                <w:szCs w:val="18"/>
                <w:lang w:val="en-US" w:eastAsia="lv-LV"/>
              </w:rPr>
              <w:t>Dalībnieki no mājsaimniecībām, kurās neviens nav nodarbināts, ar apgādībā esošiem bērniem</w:t>
            </w:r>
          </w:p>
        </w:tc>
      </w:tr>
      <w:tr w:rsidR="00D74396" w:rsidRPr="00D74396" w14:paraId="6F1A502D" w14:textId="77777777" w:rsidTr="00D74396">
        <w:tc>
          <w:tcPr>
            <w:tcW w:w="9061" w:type="dxa"/>
          </w:tcPr>
          <w:p w14:paraId="5F482E05" w14:textId="4740C6FF" w:rsidR="00D74396" w:rsidRPr="00D74396" w:rsidRDefault="00D74396" w:rsidP="00D74396">
            <w:pPr>
              <w:pStyle w:val="ListParagraph"/>
              <w:widowControl w:val="0"/>
              <w:numPr>
                <w:ilvl w:val="0"/>
                <w:numId w:val="75"/>
              </w:numPr>
              <w:ind w:left="388"/>
              <w:jc w:val="both"/>
              <w:rPr>
                <w:rFonts w:ascii="Times New Roman" w:eastAsia="Times New Roman" w:hAnsi="Times New Roman" w:cs="Times New Roman"/>
                <w:noProof/>
                <w:szCs w:val="18"/>
                <w:lang w:val="en-US" w:eastAsia="lv-LV"/>
              </w:rPr>
            </w:pPr>
            <w:r w:rsidRPr="00D74396">
              <w:rPr>
                <w:rFonts w:ascii="Times New Roman" w:eastAsia="Times New Roman" w:hAnsi="Times New Roman" w:cs="Times New Roman"/>
                <w:noProof/>
                <w:szCs w:val="18"/>
                <w:lang w:val="en-US" w:eastAsia="lv-LV"/>
              </w:rPr>
              <w:t>Dalībnieki no mājsaimniecībām ar vienu pieaugušo un apgādībā esošiem bērniem</w:t>
            </w:r>
          </w:p>
        </w:tc>
      </w:tr>
      <w:tr w:rsidR="00D74396" w:rsidRPr="00D74396" w14:paraId="38910517" w14:textId="77777777" w:rsidTr="00D74396">
        <w:tc>
          <w:tcPr>
            <w:tcW w:w="9061" w:type="dxa"/>
          </w:tcPr>
          <w:p w14:paraId="5F82D0CC" w14:textId="397EB860" w:rsidR="00D74396" w:rsidRPr="00D74396" w:rsidRDefault="00D74396" w:rsidP="00D74396">
            <w:pPr>
              <w:pStyle w:val="ListParagraph"/>
              <w:widowControl w:val="0"/>
              <w:numPr>
                <w:ilvl w:val="0"/>
                <w:numId w:val="75"/>
              </w:numPr>
              <w:ind w:left="388"/>
              <w:jc w:val="both"/>
              <w:rPr>
                <w:rFonts w:ascii="Times New Roman" w:eastAsia="Times New Roman" w:hAnsi="Times New Roman" w:cs="Times New Roman"/>
                <w:noProof/>
                <w:szCs w:val="18"/>
                <w:lang w:val="en-US" w:eastAsia="lv-LV"/>
              </w:rPr>
            </w:pPr>
            <w:r w:rsidRPr="00D74396">
              <w:rPr>
                <w:rFonts w:ascii="Times New Roman" w:eastAsia="Times New Roman" w:hAnsi="Times New Roman" w:cs="Times New Roman"/>
                <w:noProof/>
                <w:szCs w:val="18"/>
                <w:lang w:val="en-US" w:eastAsia="lv-LV"/>
              </w:rPr>
              <w:t>Migranti, dalībnieki ar ārvalstu izcelsmi, minoritātes (tostarp sociāli atstumtās kopienas, piemēram, romi)</w:t>
            </w:r>
          </w:p>
        </w:tc>
      </w:tr>
      <w:tr w:rsidR="00D74396" w:rsidRPr="00D74396" w14:paraId="10883C55" w14:textId="77777777" w:rsidTr="00D74396">
        <w:tc>
          <w:tcPr>
            <w:tcW w:w="9061" w:type="dxa"/>
          </w:tcPr>
          <w:p w14:paraId="2E7D1B2C" w14:textId="10EE0678" w:rsidR="00D74396" w:rsidRPr="00D74396" w:rsidRDefault="00D74396" w:rsidP="00D74396">
            <w:pPr>
              <w:pStyle w:val="ListParagraph"/>
              <w:widowControl w:val="0"/>
              <w:numPr>
                <w:ilvl w:val="0"/>
                <w:numId w:val="75"/>
              </w:numPr>
              <w:ind w:left="388"/>
              <w:jc w:val="both"/>
              <w:rPr>
                <w:rFonts w:ascii="Times New Roman" w:eastAsia="Times New Roman" w:hAnsi="Times New Roman" w:cs="Times New Roman"/>
                <w:noProof/>
                <w:szCs w:val="18"/>
                <w:lang w:val="en-US" w:eastAsia="lv-LV"/>
              </w:rPr>
            </w:pPr>
            <w:r w:rsidRPr="00D74396">
              <w:rPr>
                <w:rFonts w:ascii="Times New Roman" w:eastAsia="Times New Roman" w:hAnsi="Times New Roman" w:cs="Times New Roman"/>
                <w:noProof/>
                <w:szCs w:val="18"/>
                <w:lang w:val="en-US" w:eastAsia="lv-LV"/>
              </w:rPr>
              <w:t>Dalībnieki ar invaliditāti</w:t>
            </w:r>
          </w:p>
        </w:tc>
      </w:tr>
      <w:tr w:rsidR="00D74396" w:rsidRPr="00D74396" w14:paraId="0C97681B" w14:textId="77777777" w:rsidTr="00D74396">
        <w:tc>
          <w:tcPr>
            <w:tcW w:w="9061" w:type="dxa"/>
          </w:tcPr>
          <w:p w14:paraId="557F3815" w14:textId="0CB03FAC" w:rsidR="00D74396" w:rsidRPr="00D74396" w:rsidRDefault="00D74396" w:rsidP="00D74396">
            <w:pPr>
              <w:pStyle w:val="ListParagraph"/>
              <w:widowControl w:val="0"/>
              <w:numPr>
                <w:ilvl w:val="0"/>
                <w:numId w:val="75"/>
              </w:numPr>
              <w:ind w:left="388"/>
              <w:jc w:val="both"/>
              <w:rPr>
                <w:rFonts w:ascii="Times New Roman" w:eastAsia="Times New Roman" w:hAnsi="Times New Roman" w:cs="Times New Roman"/>
                <w:noProof/>
                <w:szCs w:val="18"/>
                <w:lang w:val="en-US" w:eastAsia="lv-LV"/>
              </w:rPr>
            </w:pPr>
            <w:r w:rsidRPr="00D74396">
              <w:rPr>
                <w:rFonts w:ascii="Times New Roman" w:eastAsia="Times New Roman" w:hAnsi="Times New Roman" w:cs="Times New Roman"/>
                <w:noProof/>
                <w:szCs w:val="18"/>
                <w:lang w:val="en-US" w:eastAsia="lv-LV"/>
              </w:rPr>
              <w:t>Citas nelabvēlīgā situācijā esošas personas</w:t>
            </w:r>
          </w:p>
        </w:tc>
      </w:tr>
      <w:tr w:rsidR="00D74396" w:rsidRPr="00D74396" w14:paraId="2FD3A5D2" w14:textId="77777777" w:rsidTr="00D74396">
        <w:tc>
          <w:tcPr>
            <w:tcW w:w="9061" w:type="dxa"/>
          </w:tcPr>
          <w:p w14:paraId="27818B8F" w14:textId="220FCC39" w:rsidR="00D74396" w:rsidRPr="00D74396" w:rsidRDefault="00D74396" w:rsidP="00D74396">
            <w:pPr>
              <w:pStyle w:val="ListParagraph"/>
              <w:widowControl w:val="0"/>
              <w:numPr>
                <w:ilvl w:val="0"/>
                <w:numId w:val="75"/>
              </w:numPr>
              <w:ind w:left="388"/>
              <w:jc w:val="both"/>
              <w:rPr>
                <w:rFonts w:ascii="Times New Roman" w:eastAsia="Times New Roman" w:hAnsi="Times New Roman" w:cs="Times New Roman"/>
                <w:noProof/>
                <w:szCs w:val="18"/>
                <w:lang w:val="en-US" w:eastAsia="lv-LV"/>
              </w:rPr>
            </w:pPr>
            <w:r w:rsidRPr="00D74396">
              <w:rPr>
                <w:rFonts w:ascii="Times New Roman" w:eastAsia="Times New Roman" w:hAnsi="Times New Roman" w:cs="Times New Roman"/>
                <w:noProof/>
                <w:szCs w:val="18"/>
                <w:lang w:val="en-US" w:eastAsia="lv-LV"/>
              </w:rPr>
              <w:t>Bezpajumtnieki vai personas, kas zaudējušas mājokli (tikai 2017. gads)</w:t>
            </w:r>
          </w:p>
        </w:tc>
      </w:tr>
      <w:tr w:rsidR="00D74396" w:rsidRPr="00D74396" w14:paraId="116BA225" w14:textId="77777777" w:rsidTr="00D74396">
        <w:tc>
          <w:tcPr>
            <w:tcW w:w="9061" w:type="dxa"/>
          </w:tcPr>
          <w:p w14:paraId="46E31A10" w14:textId="043B56D0" w:rsidR="00D74396" w:rsidRPr="00D74396" w:rsidRDefault="00D74396" w:rsidP="007A31CC">
            <w:pPr>
              <w:widowControl w:val="0"/>
              <w:jc w:val="both"/>
              <w:rPr>
                <w:rFonts w:ascii="Times New Roman" w:eastAsia="Times New Roman" w:hAnsi="Times New Roman" w:cs="Times New Roman"/>
                <w:noProof/>
                <w:szCs w:val="18"/>
                <w:lang w:val="en-US" w:eastAsia="lv-LV"/>
              </w:rPr>
            </w:pPr>
            <w:r w:rsidRPr="00D74396">
              <w:rPr>
                <w:rFonts w:ascii="Times New Roman" w:eastAsia="Times New Roman" w:hAnsi="Times New Roman" w:cs="Times New Roman"/>
                <w:b/>
                <w:bCs/>
                <w:noProof/>
                <w:szCs w:val="18"/>
                <w:lang w:val="en-US" w:eastAsia="lv-LV"/>
              </w:rPr>
              <w:t>Kopējie tūlītējo rezultātu rādītāji</w:t>
            </w:r>
          </w:p>
        </w:tc>
      </w:tr>
      <w:tr w:rsidR="00D74396" w:rsidRPr="00D74396" w14:paraId="660251E3" w14:textId="77777777" w:rsidTr="00D74396">
        <w:tc>
          <w:tcPr>
            <w:tcW w:w="9061" w:type="dxa"/>
          </w:tcPr>
          <w:p w14:paraId="2934B4A1" w14:textId="7B35DE2D" w:rsidR="00D74396" w:rsidRPr="00D74396" w:rsidRDefault="00D74396" w:rsidP="00D74396">
            <w:pPr>
              <w:pStyle w:val="ListParagraph"/>
              <w:widowControl w:val="0"/>
              <w:numPr>
                <w:ilvl w:val="0"/>
                <w:numId w:val="76"/>
              </w:numPr>
              <w:ind w:left="388"/>
              <w:jc w:val="both"/>
              <w:rPr>
                <w:rFonts w:ascii="Times New Roman" w:eastAsia="Times New Roman" w:hAnsi="Times New Roman" w:cs="Times New Roman"/>
                <w:noProof/>
                <w:szCs w:val="18"/>
                <w:lang w:val="en-US" w:eastAsia="lv-LV"/>
              </w:rPr>
            </w:pPr>
            <w:r w:rsidRPr="00D74396">
              <w:rPr>
                <w:rFonts w:ascii="Times New Roman" w:eastAsia="Times New Roman" w:hAnsi="Times New Roman" w:cs="Times New Roman"/>
                <w:noProof/>
                <w:szCs w:val="18"/>
                <w:lang w:val="en-US" w:eastAsia="lv-LV"/>
              </w:rPr>
              <w:t>Nelabvēlīgā situācijā esoši dalībnieki, kas</w:t>
            </w:r>
            <w:r w:rsidR="003C613C">
              <w:rPr>
                <w:rFonts w:ascii="Times New Roman" w:eastAsia="Times New Roman" w:hAnsi="Times New Roman" w:cs="Times New Roman"/>
                <w:noProof/>
                <w:szCs w:val="18"/>
                <w:lang w:val="en-US" w:eastAsia="lv-LV"/>
              </w:rPr>
              <w:t>, pabeidzot dalību,</w:t>
            </w:r>
            <w:r w:rsidRPr="00D74396">
              <w:rPr>
                <w:rFonts w:ascii="Times New Roman" w:eastAsia="Times New Roman" w:hAnsi="Times New Roman" w:cs="Times New Roman"/>
                <w:noProof/>
                <w:szCs w:val="18"/>
                <w:lang w:val="en-US" w:eastAsia="lv-LV"/>
              </w:rPr>
              <w:t xml:space="preserve"> sākuši darba meklējumus, iesaistījušies izglītībā/apmācībā, kvalifikācijas ieguvē, nodarbinātībā, tostarp pašnodarbinātie</w:t>
            </w:r>
          </w:p>
        </w:tc>
      </w:tr>
      <w:tr w:rsidR="00D74396" w:rsidRPr="00D74396" w14:paraId="39AAB196" w14:textId="77777777" w:rsidTr="00D74396">
        <w:tc>
          <w:tcPr>
            <w:tcW w:w="9061" w:type="dxa"/>
          </w:tcPr>
          <w:p w14:paraId="3057F6FA" w14:textId="02379F56" w:rsidR="00D74396" w:rsidRPr="00D74396" w:rsidRDefault="00D74396" w:rsidP="007A31CC">
            <w:pPr>
              <w:widowControl w:val="0"/>
              <w:jc w:val="both"/>
              <w:rPr>
                <w:rFonts w:ascii="Times New Roman" w:eastAsia="Times New Roman" w:hAnsi="Times New Roman" w:cs="Times New Roman"/>
                <w:noProof/>
                <w:szCs w:val="18"/>
                <w:lang w:val="en-US" w:eastAsia="lv-LV"/>
              </w:rPr>
            </w:pPr>
            <w:r w:rsidRPr="00D74396">
              <w:rPr>
                <w:rFonts w:ascii="Times New Roman" w:eastAsia="Times New Roman" w:hAnsi="Times New Roman" w:cs="Times New Roman"/>
                <w:b/>
                <w:bCs/>
                <w:noProof/>
                <w:szCs w:val="18"/>
                <w:lang w:val="en-US" w:eastAsia="lv-LV"/>
              </w:rPr>
              <w:t>Kopējie ilgtermiņa rezultātu rādītāji</w:t>
            </w:r>
          </w:p>
        </w:tc>
      </w:tr>
      <w:tr w:rsidR="00D74396" w:rsidRPr="00D74396" w14:paraId="6F52E13D" w14:textId="77777777" w:rsidTr="00D74396">
        <w:tc>
          <w:tcPr>
            <w:tcW w:w="9061" w:type="dxa"/>
          </w:tcPr>
          <w:p w14:paraId="0D0E0E9A" w14:textId="02BDD0BD" w:rsidR="00D74396" w:rsidRPr="00D74396" w:rsidRDefault="00D74396" w:rsidP="00D74396">
            <w:pPr>
              <w:pStyle w:val="ListParagraph"/>
              <w:widowControl w:val="0"/>
              <w:numPr>
                <w:ilvl w:val="0"/>
                <w:numId w:val="76"/>
              </w:numPr>
              <w:ind w:left="388"/>
              <w:jc w:val="both"/>
              <w:rPr>
                <w:rFonts w:ascii="Times New Roman" w:eastAsia="Times New Roman" w:hAnsi="Times New Roman" w:cs="Times New Roman"/>
                <w:noProof/>
                <w:szCs w:val="18"/>
                <w:lang w:val="en-US" w:eastAsia="lv-LV"/>
              </w:rPr>
            </w:pPr>
            <w:r w:rsidRPr="00D74396">
              <w:rPr>
                <w:rFonts w:ascii="Times New Roman" w:eastAsia="Times New Roman" w:hAnsi="Times New Roman" w:cs="Times New Roman"/>
                <w:noProof/>
                <w:szCs w:val="18"/>
                <w:lang w:val="en-US" w:eastAsia="lv-LV"/>
              </w:rPr>
              <w:t xml:space="preserve">Nodarbinātībā iesaistītie nelabvēlīgā situācijā esošie dalībnieki, tostarp pašnodarbinātie, sešus mēnešus pēc </w:t>
            </w:r>
            <w:r w:rsidR="003C613C">
              <w:rPr>
                <w:rFonts w:ascii="Times New Roman" w:eastAsia="Times New Roman" w:hAnsi="Times New Roman" w:cs="Times New Roman"/>
                <w:noProof/>
                <w:szCs w:val="18"/>
                <w:lang w:val="en-US" w:eastAsia="lv-LV"/>
              </w:rPr>
              <w:t>dalības beigām</w:t>
            </w:r>
          </w:p>
        </w:tc>
      </w:tr>
    </w:tbl>
    <w:p w14:paraId="7AF5CD97" w14:textId="32DB0967"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0"/>
          <w:lang w:val="en-US" w:eastAsia="lv-LV"/>
        </w:rPr>
      </w:pPr>
    </w:p>
    <w:p w14:paraId="357D175F" w14:textId="77777777" w:rsidR="004F7005" w:rsidRPr="007A31CC" w:rsidRDefault="004F7005" w:rsidP="00081FF4">
      <w:pPr>
        <w:pStyle w:val="Heading2"/>
        <w:rPr>
          <w:rFonts w:eastAsia="Times New Roman"/>
          <w:noProof/>
          <w:lang w:val="en-US" w:eastAsia="lv-LV"/>
        </w:rPr>
      </w:pPr>
      <w:bookmarkStart w:id="29" w:name="_Toc18572402"/>
      <w:r w:rsidRPr="007A31CC">
        <w:rPr>
          <w:rFonts w:eastAsia="Times New Roman"/>
          <w:noProof/>
          <w:lang w:val="en-US" w:eastAsia="lv-LV"/>
        </w:rPr>
        <w:t>5.7. Pastāvīga dzīvesvieta</w:t>
      </w:r>
      <w:bookmarkEnd w:id="29"/>
    </w:p>
    <w:p w14:paraId="02C81834" w14:textId="77777777" w:rsidR="00D74396" w:rsidRDefault="00D7439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AFD0026" w14:textId="24379126"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Informācija par pastāvīgo dzīvesvietu ir jāievāc, lai iegūtu kopējo iznākuma rādītāju “personas no lauku apvidiem”.</w:t>
      </w:r>
    </w:p>
    <w:p w14:paraId="4DDCBCC5" w14:textId="77777777" w:rsidR="00D74396" w:rsidRDefault="00D7439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0B22ADC" w14:textId="37EB98E5"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Šis rādītājs saskaņā ar prasību minimumu ir jāziņo tikai vienu reizi ikgadējā </w:t>
      </w:r>
      <w:r w:rsidR="003C613C">
        <w:rPr>
          <w:rFonts w:ascii="Times New Roman" w:eastAsia="Times New Roman" w:hAnsi="Times New Roman" w:cs="Times New Roman"/>
          <w:noProof/>
          <w:sz w:val="24"/>
          <w:szCs w:val="24"/>
          <w:lang w:val="en-US" w:eastAsia="lv-LV"/>
        </w:rPr>
        <w:t>īstenošanas</w:t>
      </w:r>
      <w:r w:rsidRPr="007A31CC">
        <w:rPr>
          <w:rFonts w:ascii="Times New Roman" w:eastAsia="Times New Roman" w:hAnsi="Times New Roman" w:cs="Times New Roman"/>
          <w:noProof/>
          <w:sz w:val="24"/>
          <w:szCs w:val="24"/>
          <w:lang w:val="en-US" w:eastAsia="lv-LV"/>
        </w:rPr>
        <w:t xml:space="preserve"> ziņojumā, kas jāiesniedz 2017. gadā (</w:t>
      </w:r>
      <w:r w:rsidRPr="007A31CC">
        <w:rPr>
          <w:rFonts w:ascii="Times New Roman" w:eastAsia="Times New Roman" w:hAnsi="Times New Roman" w:cs="Times New Roman"/>
          <w:i/>
          <w:iCs/>
          <w:noProof/>
          <w:sz w:val="24"/>
          <w:szCs w:val="24"/>
          <w:lang w:val="en-US" w:eastAsia="lv-LV"/>
        </w:rPr>
        <w:t>AIR</w:t>
      </w:r>
      <w:r w:rsidRPr="007A31CC">
        <w:rPr>
          <w:rFonts w:ascii="Times New Roman" w:eastAsia="Times New Roman" w:hAnsi="Times New Roman" w:cs="Times New Roman"/>
          <w:noProof/>
          <w:sz w:val="24"/>
          <w:szCs w:val="24"/>
          <w:lang w:val="en-US" w:eastAsia="lv-LV"/>
        </w:rPr>
        <w:t xml:space="preserve">2016). Informācija par pastāvīgo dzīvesvietu netiek prasīta par visiem dalībniekiem, bet to drīkst ierakstīt, ņemot vērā tikai </w:t>
      </w:r>
      <w:r w:rsidRPr="007A31CC">
        <w:rPr>
          <w:rFonts w:ascii="Times New Roman" w:eastAsia="Times New Roman" w:hAnsi="Times New Roman" w:cs="Times New Roman"/>
          <w:b/>
          <w:bCs/>
          <w:noProof/>
          <w:sz w:val="24"/>
          <w:szCs w:val="24"/>
          <w:lang w:val="en-US" w:eastAsia="lv-LV"/>
        </w:rPr>
        <w:t>visu līdz 2016. gada beigām darbībās iesaistījušos dalībnieku izlasi</w:t>
      </w:r>
      <w:r w:rsidRPr="007A31CC">
        <w:rPr>
          <w:rFonts w:ascii="Times New Roman" w:eastAsia="Times New Roman" w:hAnsi="Times New Roman" w:cs="Times New Roman"/>
          <w:noProof/>
          <w:sz w:val="24"/>
          <w:szCs w:val="24"/>
          <w:lang w:val="en-US" w:eastAsia="lv-LV"/>
        </w:rPr>
        <w:t>, kas ir reprezentatīva ieguldījumu prioritātes līmenī (sk. 4.6. </w:t>
      </w:r>
      <w:r w:rsidR="003C613C">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daļu).</w:t>
      </w:r>
    </w:p>
    <w:p w14:paraId="4F8ACBBA" w14:textId="77777777" w:rsidR="00D74396" w:rsidRPr="007A31CC" w:rsidRDefault="00D7439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3D2551CA" w14:textId="77777777"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5.7.1. Dalībnieki, kas dzīvo lauku apvidos</w:t>
      </w:r>
    </w:p>
    <w:p w14:paraId="211B21EE" w14:textId="77777777" w:rsidR="00D74396" w:rsidRDefault="00D7439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ADE41A2" w14:textId="2842AE08"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Ir jānorāda tā personas pastāvīgā dzīvesvieta, kas tai ir </w:t>
      </w:r>
      <w:r w:rsidRPr="007A31CC">
        <w:rPr>
          <w:rFonts w:ascii="Times New Roman" w:eastAsia="Times New Roman" w:hAnsi="Times New Roman" w:cs="Times New Roman"/>
          <w:noProof/>
          <w:sz w:val="24"/>
          <w:szCs w:val="24"/>
          <w:u w:val="single"/>
          <w:lang w:val="en-US" w:eastAsia="lv-LV"/>
        </w:rPr>
        <w:t xml:space="preserve">dienā, kad tiek uzsākta </w:t>
      </w:r>
      <w:r w:rsidRPr="007A31CC">
        <w:rPr>
          <w:rFonts w:ascii="Times New Roman" w:eastAsia="Times New Roman" w:hAnsi="Times New Roman" w:cs="Times New Roman"/>
          <w:noProof/>
          <w:sz w:val="24"/>
          <w:szCs w:val="24"/>
          <w:lang w:val="en-US" w:eastAsia="lv-LV"/>
        </w:rPr>
        <w:t>darbība.</w:t>
      </w:r>
    </w:p>
    <w:p w14:paraId="2D112EFD" w14:textId="77777777" w:rsidR="00830954" w:rsidRDefault="0083095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695A9007" w14:textId="0744617A"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Ar lauku apvidiem saprot </w:t>
      </w:r>
      <w:r w:rsidRPr="007A31CC">
        <w:rPr>
          <w:rFonts w:ascii="Times New Roman" w:eastAsia="Times New Roman" w:hAnsi="Times New Roman" w:cs="Times New Roman"/>
          <w:b/>
          <w:bCs/>
          <w:i/>
          <w:iCs/>
          <w:noProof/>
          <w:sz w:val="24"/>
          <w:szCs w:val="24"/>
          <w:lang w:val="en-US" w:eastAsia="lv-LV"/>
        </w:rPr>
        <w:t xml:space="preserve">reti apdzīvotus rajonus </w:t>
      </w:r>
      <w:r w:rsidRPr="007A31CC">
        <w:rPr>
          <w:rFonts w:ascii="Times New Roman" w:eastAsia="Times New Roman" w:hAnsi="Times New Roman" w:cs="Times New Roman"/>
          <w:noProof/>
          <w:sz w:val="24"/>
          <w:szCs w:val="24"/>
          <w:lang w:val="en-US" w:eastAsia="lv-LV"/>
        </w:rPr>
        <w:t xml:space="preserve">(jeb 3. kategorijas rajonus) saskaņā ar </w:t>
      </w:r>
      <w:r w:rsidRPr="007A31CC">
        <w:rPr>
          <w:rFonts w:ascii="Times New Roman" w:eastAsia="Times New Roman" w:hAnsi="Times New Roman" w:cs="Times New Roman"/>
          <w:i/>
          <w:iCs/>
          <w:noProof/>
          <w:sz w:val="24"/>
          <w:szCs w:val="24"/>
          <w:lang w:val="en-US" w:eastAsia="lv-LV"/>
        </w:rPr>
        <w:t xml:space="preserve">DEGURBA </w:t>
      </w:r>
      <w:r w:rsidRPr="007A31CC">
        <w:rPr>
          <w:rFonts w:ascii="Times New Roman" w:eastAsia="Times New Roman" w:hAnsi="Times New Roman" w:cs="Times New Roman"/>
          <w:noProof/>
          <w:sz w:val="24"/>
          <w:szCs w:val="24"/>
          <w:lang w:val="en-US" w:eastAsia="lv-LV"/>
        </w:rPr>
        <w:t>(urbanizācijas pakāpe) klasifikāciju, kas praksē nozīmē, ka vairāk nekā 50 % šo apvidu iedzīvotāju dzīvo lauku tīklojuma šūnās</w:t>
      </w:r>
      <w:r w:rsidR="00830954">
        <w:rPr>
          <w:rStyle w:val="FootnoteReference"/>
          <w:rFonts w:ascii="Times New Roman" w:eastAsia="Times New Roman" w:hAnsi="Times New Roman" w:cs="Times New Roman"/>
          <w:noProof/>
          <w:sz w:val="24"/>
          <w:szCs w:val="24"/>
          <w:lang w:val="en-US" w:eastAsia="lv-LV"/>
        </w:rPr>
        <w:footnoteReference w:id="39"/>
      </w:r>
      <w:r w:rsidRPr="007A31CC">
        <w:rPr>
          <w:rFonts w:ascii="Times New Roman" w:eastAsia="Times New Roman" w:hAnsi="Times New Roman" w:cs="Times New Roman"/>
          <w:noProof/>
          <w:sz w:val="24"/>
          <w:szCs w:val="24"/>
          <w:lang w:val="en-US" w:eastAsia="lv-LV"/>
        </w:rPr>
        <w:t>. ESF uzraudzības vajadzībām šī klasifikācija jāpiemēro vietējo administratīvo vienību 2. līmenī (LAU 2), kas parasti ir komūna, pašvaldība vai līdzvērtīga administratīva vienība.</w:t>
      </w:r>
    </w:p>
    <w:p w14:paraId="52A63FDC" w14:textId="77777777" w:rsidR="00830954" w:rsidRDefault="00830954" w:rsidP="007A31CC">
      <w:pPr>
        <w:widowControl w:val="0"/>
        <w:spacing w:after="0" w:line="240" w:lineRule="auto"/>
        <w:jc w:val="both"/>
        <w:rPr>
          <w:rFonts w:ascii="Times New Roman" w:eastAsia="Times New Roman" w:hAnsi="Times New Roman" w:cs="Times New Roman"/>
          <w:i/>
          <w:iCs/>
          <w:noProof/>
          <w:sz w:val="24"/>
          <w:szCs w:val="20"/>
          <w:lang w:val="en-US" w:eastAsia="lv-LV"/>
        </w:rPr>
      </w:pPr>
    </w:p>
    <w:p w14:paraId="31E3CA9D" w14:textId="62324255"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Kā minēts iepriekš (sk. 5.6.4. </w:t>
      </w:r>
      <w:r w:rsidR="003C613C">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 xml:space="preserve">daļu), dzīvošana lauku apvidos nenozīmē, ka tā obligāti ir nelabvēlīga situācija. Dalībnieki, kas ietilpst šajā kategorijā, jāuzskaita kā “citas nelabvēlīgā situācijā esošas personas” tikai tad, ja apvidus, kurā tās dzīvo, valsts līmenī tiek atzīts par nelabvēlīgu </w:t>
      </w:r>
      <w:r w:rsidRPr="007A31CC">
        <w:rPr>
          <w:rFonts w:ascii="Times New Roman" w:eastAsia="Times New Roman" w:hAnsi="Times New Roman" w:cs="Times New Roman"/>
          <w:noProof/>
          <w:sz w:val="24"/>
          <w:szCs w:val="24"/>
          <w:u w:val="single"/>
          <w:lang w:val="en-US" w:eastAsia="lv-LV"/>
        </w:rPr>
        <w:t xml:space="preserve">un </w:t>
      </w:r>
      <w:r w:rsidRPr="007A31CC">
        <w:rPr>
          <w:rFonts w:ascii="Times New Roman" w:eastAsia="Times New Roman" w:hAnsi="Times New Roman" w:cs="Times New Roman"/>
          <w:noProof/>
          <w:sz w:val="24"/>
          <w:szCs w:val="24"/>
          <w:lang w:val="en-US" w:eastAsia="lv-LV"/>
        </w:rPr>
        <w:t xml:space="preserve">ja informācija par dzīvesvietu tiek savākta par visiem dalībniekiem un par visiem gadiem. Šim nolūkam valsts var definēt kā nelabvēlīgos lauku apvidus tādas teritoriālas vienības, kas atšķiras no </w:t>
      </w:r>
      <w:r w:rsidRPr="007A31CC">
        <w:rPr>
          <w:rFonts w:ascii="Times New Roman" w:eastAsia="Times New Roman" w:hAnsi="Times New Roman" w:cs="Times New Roman"/>
          <w:i/>
          <w:iCs/>
          <w:noProof/>
          <w:sz w:val="24"/>
          <w:szCs w:val="24"/>
          <w:lang w:val="en-US" w:eastAsia="lv-LV"/>
        </w:rPr>
        <w:t xml:space="preserve">DEGURBA </w:t>
      </w:r>
      <w:r w:rsidRPr="007A31CC">
        <w:rPr>
          <w:rFonts w:ascii="Times New Roman" w:eastAsia="Times New Roman" w:hAnsi="Times New Roman" w:cs="Times New Roman"/>
          <w:noProof/>
          <w:sz w:val="24"/>
          <w:szCs w:val="24"/>
          <w:lang w:val="en-US" w:eastAsia="lv-LV"/>
        </w:rPr>
        <w:t>klasifikācijā izmantotajām vienībām, kuras izmanto kopējiem rādītājiem par lauku apvidiem. (sk. 5.6.4. </w:t>
      </w:r>
      <w:r w:rsidR="003C613C">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daļu).</w:t>
      </w:r>
    </w:p>
    <w:p w14:paraId="6DD0611E" w14:textId="77777777" w:rsidR="00830954" w:rsidRPr="007A31CC" w:rsidRDefault="0083095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6936D8DA" w14:textId="77777777" w:rsidR="004F7005" w:rsidRPr="007A31CC"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Norādījumi un ieteikumi</w:t>
      </w:r>
    </w:p>
    <w:p w14:paraId="74601294" w14:textId="77777777" w:rsidR="00830954" w:rsidRDefault="0083095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E58AE60" w14:textId="6E2AA099" w:rsidR="004F7005" w:rsidRPr="00A84096" w:rsidRDefault="004F7005" w:rsidP="007A31CC">
      <w:pPr>
        <w:widowControl w:val="0"/>
        <w:spacing w:after="0" w:line="240" w:lineRule="auto"/>
        <w:jc w:val="both"/>
        <w:rPr>
          <w:rFonts w:ascii="Times New Roman" w:eastAsia="Times New Roman" w:hAnsi="Times New Roman" w:cs="Times New Roman"/>
          <w:noProof/>
          <w:color w:val="002060"/>
          <w:sz w:val="24"/>
          <w:szCs w:val="24"/>
          <w:lang w:val="en-US" w:eastAsia="lv-LV"/>
        </w:rPr>
      </w:pPr>
      <w:r w:rsidRPr="00A84096">
        <w:rPr>
          <w:rFonts w:ascii="Times New Roman" w:eastAsia="Times New Roman" w:hAnsi="Times New Roman" w:cs="Times New Roman"/>
          <w:noProof/>
          <w:color w:val="002060"/>
          <w:sz w:val="24"/>
          <w:szCs w:val="24"/>
          <w:lang w:val="en-US" w:eastAsia="lv-LV"/>
        </w:rPr>
        <w:t>Informācijas par pastāvīgo dzīvesvietu pierakstīšana un uzglabāšana</w:t>
      </w:r>
    </w:p>
    <w:p w14:paraId="04ED8D72" w14:textId="77777777"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To, vai apvidus tiek vai netiek uzskatīts par lauku apvidu, nosaka, pamatojoties uz </w:t>
      </w:r>
      <w:r w:rsidRPr="007A31CC">
        <w:rPr>
          <w:rFonts w:ascii="Times New Roman" w:eastAsia="Times New Roman" w:hAnsi="Times New Roman" w:cs="Times New Roman"/>
          <w:i/>
          <w:iCs/>
          <w:noProof/>
          <w:sz w:val="24"/>
          <w:szCs w:val="24"/>
          <w:lang w:val="en-US" w:eastAsia="lv-LV"/>
        </w:rPr>
        <w:t xml:space="preserve">Eurostat </w:t>
      </w:r>
      <w:r w:rsidRPr="007A31CC">
        <w:rPr>
          <w:rFonts w:ascii="Times New Roman" w:eastAsia="Times New Roman" w:hAnsi="Times New Roman" w:cs="Times New Roman"/>
          <w:noProof/>
          <w:sz w:val="24"/>
          <w:szCs w:val="24"/>
          <w:lang w:val="en-US" w:eastAsia="lv-LV"/>
        </w:rPr>
        <w:t xml:space="preserve">publicēto esošo </w:t>
      </w:r>
      <w:r w:rsidRPr="007A31CC">
        <w:rPr>
          <w:rFonts w:ascii="Times New Roman" w:eastAsia="Times New Roman" w:hAnsi="Times New Roman" w:cs="Times New Roman"/>
          <w:i/>
          <w:iCs/>
          <w:noProof/>
          <w:sz w:val="24"/>
          <w:szCs w:val="24"/>
          <w:lang w:val="en-US" w:eastAsia="lv-LV"/>
        </w:rPr>
        <w:t xml:space="preserve">DEGURBA </w:t>
      </w:r>
      <w:r w:rsidRPr="007A31CC">
        <w:rPr>
          <w:rFonts w:ascii="Times New Roman" w:eastAsia="Times New Roman" w:hAnsi="Times New Roman" w:cs="Times New Roman"/>
          <w:noProof/>
          <w:sz w:val="24"/>
          <w:szCs w:val="24"/>
          <w:lang w:val="en-US" w:eastAsia="lv-LV"/>
        </w:rPr>
        <w:t xml:space="preserve">klasifikāciju. Tas nozīmē, ka valstīm nav nepieciešams veikt šo interpretāciju, bet tikai pierakstīt pastāvīgo dzīvesvietu, izmantojot attiecīgo klasifikācijas shēmu (piemēram, pasta indeksu vai pašvaldības kodu). Tad to, vai reģionam piemīt vai nepiemīt lauku raksturs, nosaka, sasaistot šo valsts kodu ar </w:t>
      </w:r>
      <w:r w:rsidRPr="007A31CC">
        <w:rPr>
          <w:rFonts w:ascii="Times New Roman" w:eastAsia="Times New Roman" w:hAnsi="Times New Roman" w:cs="Times New Roman"/>
          <w:i/>
          <w:iCs/>
          <w:noProof/>
          <w:sz w:val="24"/>
          <w:szCs w:val="24"/>
          <w:lang w:val="en-US" w:eastAsia="lv-LV"/>
        </w:rPr>
        <w:t xml:space="preserve">DEGURBA </w:t>
      </w:r>
      <w:r w:rsidRPr="007A31CC">
        <w:rPr>
          <w:rFonts w:ascii="Times New Roman" w:eastAsia="Times New Roman" w:hAnsi="Times New Roman" w:cs="Times New Roman"/>
          <w:noProof/>
          <w:sz w:val="24"/>
          <w:szCs w:val="24"/>
          <w:lang w:val="en-US" w:eastAsia="lv-LV"/>
        </w:rPr>
        <w:t xml:space="preserve">datu kopu, ko publicē </w:t>
      </w:r>
      <w:r w:rsidRPr="007A31CC">
        <w:rPr>
          <w:rFonts w:ascii="Times New Roman" w:eastAsia="Times New Roman" w:hAnsi="Times New Roman" w:cs="Times New Roman"/>
          <w:i/>
          <w:iCs/>
          <w:noProof/>
          <w:sz w:val="24"/>
          <w:szCs w:val="24"/>
          <w:lang w:val="en-US" w:eastAsia="lv-LV"/>
        </w:rPr>
        <w:t>Eurostat</w:t>
      </w:r>
      <w:r w:rsidRPr="007A31CC">
        <w:rPr>
          <w:rFonts w:ascii="Times New Roman" w:eastAsia="Times New Roman" w:hAnsi="Times New Roman" w:cs="Times New Roman"/>
          <w:noProof/>
          <w:sz w:val="24"/>
          <w:szCs w:val="24"/>
          <w:lang w:val="en-US" w:eastAsia="lv-LV"/>
        </w:rPr>
        <w:t xml:space="preserve">. Teritorijas, kurām ir </w:t>
      </w:r>
      <w:r w:rsidRPr="007A31CC">
        <w:rPr>
          <w:rFonts w:ascii="Times New Roman" w:eastAsia="Times New Roman" w:hAnsi="Times New Roman" w:cs="Times New Roman"/>
          <w:i/>
          <w:iCs/>
          <w:noProof/>
          <w:sz w:val="24"/>
          <w:szCs w:val="24"/>
          <w:lang w:val="en-US" w:eastAsia="lv-LV"/>
        </w:rPr>
        <w:t xml:space="preserve">DEGURBA </w:t>
      </w:r>
      <w:r w:rsidRPr="007A31CC">
        <w:rPr>
          <w:rFonts w:ascii="Times New Roman" w:eastAsia="Times New Roman" w:hAnsi="Times New Roman" w:cs="Times New Roman"/>
          <w:noProof/>
          <w:sz w:val="24"/>
          <w:szCs w:val="24"/>
          <w:lang w:val="en-US" w:eastAsia="lv-LV"/>
        </w:rPr>
        <w:t>3. kods, ir lauku apvidi, savukārt tās, kurām ir 1. vai 2. kods, nav lauku apvidi.</w:t>
      </w:r>
    </w:p>
    <w:p w14:paraId="67011DA3" w14:textId="77777777" w:rsidR="00830954" w:rsidRDefault="0083095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1EBC968" w14:textId="30DADF44"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Tabula, kurā sniegti administratīvo vienību veidi, kas tiek uzskatīti par </w:t>
      </w:r>
      <w:r w:rsidRPr="007A31CC">
        <w:rPr>
          <w:rFonts w:ascii="Times New Roman" w:eastAsia="Times New Roman" w:hAnsi="Times New Roman" w:cs="Times New Roman"/>
          <w:i/>
          <w:iCs/>
          <w:noProof/>
          <w:sz w:val="24"/>
          <w:szCs w:val="24"/>
          <w:lang w:val="en-US" w:eastAsia="lv-LV"/>
        </w:rPr>
        <w:t>LAU</w:t>
      </w:r>
      <w:r w:rsidRPr="007A31CC">
        <w:rPr>
          <w:rFonts w:ascii="Times New Roman" w:eastAsia="Times New Roman" w:hAnsi="Times New Roman" w:cs="Times New Roman"/>
          <w:noProof/>
          <w:sz w:val="24"/>
          <w:szCs w:val="24"/>
          <w:lang w:val="en-US" w:eastAsia="lv-LV"/>
        </w:rPr>
        <w:t xml:space="preserve">2 katrā valstī, ir pieejama šeit: </w:t>
      </w:r>
      <w:r w:rsidRPr="007A31CC">
        <w:rPr>
          <w:rFonts w:ascii="Times New Roman" w:eastAsia="Times New Roman" w:hAnsi="Times New Roman" w:cs="Times New Roman"/>
          <w:noProof/>
          <w:sz w:val="24"/>
          <w:szCs w:val="24"/>
          <w:u w:val="single"/>
          <w:lang w:val="en-US" w:eastAsia="lv-LV"/>
        </w:rPr>
        <w:t>http://ec.europa.eu/eurostat/en/web/products-manuals-and-guidelines/-/KS-BD-03-002-3A-PART1</w:t>
      </w:r>
      <w:r w:rsidRPr="007A31CC">
        <w:rPr>
          <w:rFonts w:ascii="Times New Roman" w:eastAsia="Times New Roman" w:hAnsi="Times New Roman" w:cs="Times New Roman"/>
          <w:noProof/>
          <w:sz w:val="24"/>
          <w:szCs w:val="24"/>
          <w:lang w:val="en-US" w:eastAsia="lv-LV"/>
        </w:rPr>
        <w:t>.</w:t>
      </w:r>
    </w:p>
    <w:p w14:paraId="57B40081" w14:textId="77777777" w:rsidR="00830954" w:rsidRPr="007A31CC" w:rsidRDefault="0083095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AA0DC1E" w14:textId="77777777"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u w:val="single"/>
          <w:lang w:val="en-US" w:eastAsia="lv-LV"/>
        </w:rPr>
      </w:pPr>
      <w:r w:rsidRPr="007A31CC">
        <w:rPr>
          <w:rFonts w:ascii="Times New Roman" w:eastAsia="Times New Roman" w:hAnsi="Times New Roman" w:cs="Times New Roman"/>
          <w:noProof/>
          <w:sz w:val="24"/>
          <w:szCs w:val="24"/>
          <w:lang w:val="en-US" w:eastAsia="lv-LV"/>
        </w:rPr>
        <w:t xml:space="preserve">Tabulas, kurās parādīta katras </w:t>
      </w:r>
      <w:r w:rsidRPr="007A31CC">
        <w:rPr>
          <w:rFonts w:ascii="Times New Roman" w:eastAsia="Times New Roman" w:hAnsi="Times New Roman" w:cs="Times New Roman"/>
          <w:i/>
          <w:iCs/>
          <w:noProof/>
          <w:sz w:val="24"/>
          <w:szCs w:val="24"/>
          <w:lang w:val="en-US" w:eastAsia="lv-LV"/>
        </w:rPr>
        <w:t>LAU</w:t>
      </w:r>
      <w:r w:rsidRPr="007A31CC">
        <w:rPr>
          <w:rFonts w:ascii="Times New Roman" w:eastAsia="Times New Roman" w:hAnsi="Times New Roman" w:cs="Times New Roman"/>
          <w:noProof/>
          <w:sz w:val="24"/>
          <w:szCs w:val="24"/>
          <w:lang w:val="en-US" w:eastAsia="lv-LV"/>
        </w:rPr>
        <w:t xml:space="preserve">2 teritorijas </w:t>
      </w:r>
      <w:r w:rsidRPr="007A31CC">
        <w:rPr>
          <w:rFonts w:ascii="Times New Roman" w:eastAsia="Times New Roman" w:hAnsi="Times New Roman" w:cs="Times New Roman"/>
          <w:i/>
          <w:iCs/>
          <w:noProof/>
          <w:sz w:val="24"/>
          <w:szCs w:val="24"/>
          <w:lang w:val="en-US" w:eastAsia="lv-LV"/>
        </w:rPr>
        <w:t>DEGURBA</w:t>
      </w:r>
      <w:r w:rsidRPr="007A31CC">
        <w:rPr>
          <w:rFonts w:ascii="Times New Roman" w:eastAsia="Times New Roman" w:hAnsi="Times New Roman" w:cs="Times New Roman"/>
          <w:noProof/>
          <w:sz w:val="24"/>
          <w:szCs w:val="24"/>
          <w:lang w:val="en-US" w:eastAsia="lv-LV"/>
        </w:rPr>
        <w:t xml:space="preserve"> klasifikācija, ir pieejamas visām valstīm šeit: </w:t>
      </w:r>
      <w:r w:rsidRPr="007A31CC">
        <w:rPr>
          <w:rFonts w:ascii="Times New Roman" w:eastAsia="Times New Roman" w:hAnsi="Times New Roman" w:cs="Times New Roman"/>
          <w:noProof/>
          <w:sz w:val="24"/>
          <w:szCs w:val="24"/>
          <w:u w:val="single"/>
          <w:lang w:val="en-US" w:eastAsia="lv-LV"/>
        </w:rPr>
        <w:t>http://ec.europa.eu/eurostat/ramon/miscellaneous/index.cfm?TargetUrl=DSP_DEGURBA</w:t>
      </w:r>
    </w:p>
    <w:p w14:paraId="08ACB4E6" w14:textId="77777777" w:rsidR="00830954" w:rsidRDefault="0083095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3C0EFF97" w14:textId="64FAE83F" w:rsidR="004F7005" w:rsidRPr="00A84096" w:rsidRDefault="004F7005" w:rsidP="007A31CC">
      <w:pPr>
        <w:widowControl w:val="0"/>
        <w:spacing w:after="0" w:line="240" w:lineRule="auto"/>
        <w:jc w:val="both"/>
        <w:rPr>
          <w:rFonts w:ascii="Times New Roman" w:eastAsia="Times New Roman" w:hAnsi="Times New Roman" w:cs="Times New Roman"/>
          <w:noProof/>
          <w:color w:val="002060"/>
          <w:sz w:val="24"/>
          <w:szCs w:val="24"/>
          <w:lang w:val="en-US" w:eastAsia="lv-LV"/>
        </w:rPr>
      </w:pPr>
      <w:r w:rsidRPr="00A84096">
        <w:rPr>
          <w:rFonts w:ascii="Times New Roman" w:eastAsia="Times New Roman" w:hAnsi="Times New Roman" w:cs="Times New Roman"/>
          <w:noProof/>
          <w:color w:val="002060"/>
          <w:sz w:val="24"/>
          <w:szCs w:val="24"/>
          <w:lang w:val="en-US" w:eastAsia="lv-LV"/>
        </w:rPr>
        <w:t>Dalībnieki, kas pārceļas uz citu pastāvīgo dzīvesvietu</w:t>
      </w:r>
    </w:p>
    <w:p w14:paraId="37359B91" w14:textId="5B6A45B1"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Tā kā personas dzīvesvietai ir jābūt norādītai attiecībā uz darbības uzsākšanas datumu, ja dalībnieks ir pārcēlies ESF darbības laikā vai pēc tās, jābūt reģistrētai tai pašvaldībai, kurā persona dzīvoja, uzsākot darbību (sk. 3. attēlu).</w:t>
      </w:r>
    </w:p>
    <w:p w14:paraId="17008ED0" w14:textId="248739A0" w:rsidR="00E50685" w:rsidRDefault="00E50685">
      <w:pPr>
        <w:rPr>
          <w:rFonts w:ascii="Times New Roman" w:eastAsia="Times New Roman" w:hAnsi="Times New Roman" w:cs="Times New Roman"/>
          <w:noProof/>
          <w:sz w:val="24"/>
          <w:szCs w:val="24"/>
          <w:lang w:val="en-US" w:eastAsia="lv-LV"/>
        </w:rPr>
      </w:pPr>
      <w:r>
        <w:rPr>
          <w:rFonts w:ascii="Times New Roman" w:eastAsia="Times New Roman" w:hAnsi="Times New Roman" w:cs="Times New Roman"/>
          <w:noProof/>
          <w:sz w:val="24"/>
          <w:szCs w:val="24"/>
          <w:lang w:val="en-US" w:eastAsia="lv-LV"/>
        </w:rPr>
        <w:br w:type="page"/>
      </w:r>
    </w:p>
    <w:p w14:paraId="72BA6D9D" w14:textId="77777777" w:rsidR="00830954" w:rsidRDefault="0083095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B676288" w14:textId="64A48045"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3. attēls. Dalībnieki, kas pārceļas uz citu pastāvīgo dzīvesvietu</w:t>
      </w:r>
    </w:p>
    <w:p w14:paraId="7EACE9EF" w14:textId="77777777" w:rsidR="00830954" w:rsidRPr="00830954" w:rsidRDefault="0083095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FD9D964" w14:textId="1C31E57F" w:rsidR="00830954" w:rsidRPr="00830954" w:rsidRDefault="003C613C" w:rsidP="007A31CC">
      <w:pPr>
        <w:widowControl w:val="0"/>
        <w:spacing w:after="0" w:line="240" w:lineRule="auto"/>
        <w:jc w:val="both"/>
        <w:rPr>
          <w:rFonts w:ascii="Times New Roman" w:eastAsia="Times New Roman" w:hAnsi="Times New Roman" w:cs="Times New Roman"/>
          <w:noProof/>
          <w:sz w:val="24"/>
          <w:szCs w:val="24"/>
          <w:lang w:val="en-US" w:eastAsia="lv-LV"/>
        </w:rPr>
      </w:pPr>
      <w:r>
        <w:rPr>
          <w:noProof/>
        </w:rPr>
        <w:drawing>
          <wp:inline distT="0" distB="0" distL="0" distR="0" wp14:anchorId="2630AA08" wp14:editId="2604AB71">
            <wp:extent cx="5760085" cy="1938020"/>
            <wp:effectExtent l="0" t="0" r="0" b="508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085" cy="1938020"/>
                    </a:xfrm>
                    <a:prstGeom prst="rect">
                      <a:avLst/>
                    </a:prstGeom>
                  </pic:spPr>
                </pic:pic>
              </a:graphicData>
            </a:graphic>
          </wp:inline>
        </w:drawing>
      </w:r>
    </w:p>
    <w:p w14:paraId="0DC6E952" w14:textId="77777777" w:rsidR="00830954" w:rsidRDefault="0083095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6212D40" w14:textId="4A3FD478" w:rsidR="004F7005" w:rsidRPr="00A84096" w:rsidRDefault="004F7005" w:rsidP="007A31CC">
      <w:pPr>
        <w:widowControl w:val="0"/>
        <w:spacing w:after="0" w:line="240" w:lineRule="auto"/>
        <w:jc w:val="both"/>
        <w:rPr>
          <w:rFonts w:ascii="Times New Roman" w:eastAsia="Times New Roman" w:hAnsi="Times New Roman" w:cs="Times New Roman"/>
          <w:noProof/>
          <w:color w:val="002060"/>
          <w:sz w:val="24"/>
          <w:szCs w:val="24"/>
          <w:lang w:val="en-US" w:eastAsia="lv-LV"/>
        </w:rPr>
      </w:pPr>
      <w:r w:rsidRPr="00A84096">
        <w:rPr>
          <w:rFonts w:ascii="Times New Roman" w:eastAsia="Times New Roman" w:hAnsi="Times New Roman" w:cs="Times New Roman"/>
          <w:noProof/>
          <w:color w:val="002060"/>
          <w:sz w:val="24"/>
          <w:szCs w:val="24"/>
          <w:lang w:val="en-US" w:eastAsia="lv-LV"/>
        </w:rPr>
        <w:t>Dalībnieki, kuriem ir vairākas dzīvesvietas</w:t>
      </w:r>
    </w:p>
    <w:p w14:paraId="775CB05F" w14:textId="77777777"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Ja dalībniekam ir divas dzīvesvietas (brīvdienu māja, šķirti vecāki utt.), jānorāda tā dzīvesvieta, kas tiek izmantota administratīvajos reģistros.</w:t>
      </w:r>
    </w:p>
    <w:p w14:paraId="5FB6CBF0" w14:textId="77777777" w:rsidR="00BC3114" w:rsidRDefault="00BC311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24415E6" w14:textId="0D2BADCA" w:rsidR="004F7005" w:rsidRPr="00A84096" w:rsidRDefault="004F7005" w:rsidP="007A31CC">
      <w:pPr>
        <w:widowControl w:val="0"/>
        <w:spacing w:after="0" w:line="240" w:lineRule="auto"/>
        <w:jc w:val="both"/>
        <w:rPr>
          <w:rFonts w:ascii="Times New Roman" w:eastAsia="Times New Roman" w:hAnsi="Times New Roman" w:cs="Times New Roman"/>
          <w:noProof/>
          <w:color w:val="002060"/>
          <w:sz w:val="24"/>
          <w:szCs w:val="24"/>
          <w:lang w:val="en-US" w:eastAsia="lv-LV"/>
        </w:rPr>
      </w:pPr>
      <w:r w:rsidRPr="00A84096">
        <w:rPr>
          <w:rFonts w:ascii="Times New Roman" w:eastAsia="Times New Roman" w:hAnsi="Times New Roman" w:cs="Times New Roman"/>
          <w:noProof/>
          <w:color w:val="002060"/>
          <w:sz w:val="24"/>
          <w:szCs w:val="24"/>
          <w:lang w:val="en-US" w:eastAsia="lv-LV"/>
        </w:rPr>
        <w:t>Dzīvesvietas reģistrēšana bez mājokļa palikušiem dalībniekiem</w:t>
      </w:r>
    </w:p>
    <w:p w14:paraId="2DF071AD" w14:textId="02BAA0D1"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Dalībnieki, kas ir bezpajumtnieki vai personas, kuras zaudējušas mājokli, netiek izslēgti no lauku apvidu kategorijas (t. i., viņi var būt bezpajumtnieki no lauku apvidiem vai bezpajumtnieki no pilsētas teritorijas). Iespēju robežās dzīvesvietai jāattiecas uz to vietējo administratīvo vienību, kurā persona parasti dzīvo.</w:t>
      </w:r>
    </w:p>
    <w:p w14:paraId="68C9BC09" w14:textId="77777777" w:rsidR="00BC3114" w:rsidRPr="007A31CC" w:rsidRDefault="00BC311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9BDA7D1" w14:textId="77777777"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5.7.2. Rādītāji, kas attiecas uz dzīvesvietu</w:t>
      </w:r>
    </w:p>
    <w:p w14:paraId="077D2A02" w14:textId="77777777" w:rsidR="00BC3114" w:rsidRPr="00BC3114" w:rsidRDefault="00BC3114"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BC3114" w:rsidRPr="00BC3114" w14:paraId="3F56DE70" w14:textId="77777777" w:rsidTr="00BC3114">
        <w:tc>
          <w:tcPr>
            <w:tcW w:w="9061" w:type="dxa"/>
          </w:tcPr>
          <w:p w14:paraId="5432E3B8" w14:textId="4BBA20E3" w:rsidR="00BC3114" w:rsidRPr="00BC3114" w:rsidRDefault="00BC3114" w:rsidP="007A31CC">
            <w:pPr>
              <w:widowControl w:val="0"/>
              <w:jc w:val="both"/>
              <w:rPr>
                <w:rFonts w:ascii="Times New Roman" w:eastAsia="Times New Roman" w:hAnsi="Times New Roman" w:cs="Times New Roman"/>
                <w:noProof/>
                <w:lang w:val="en-US" w:eastAsia="lv-LV"/>
              </w:rPr>
            </w:pPr>
            <w:r w:rsidRPr="00BC3114">
              <w:rPr>
                <w:rFonts w:ascii="Times New Roman" w:eastAsia="Times New Roman" w:hAnsi="Times New Roman" w:cs="Times New Roman"/>
                <w:b/>
                <w:bCs/>
                <w:noProof/>
                <w:lang w:val="en-US" w:eastAsia="lv-LV"/>
              </w:rPr>
              <w:t>Kopējie iznākuma rādītāji</w:t>
            </w:r>
          </w:p>
        </w:tc>
      </w:tr>
      <w:tr w:rsidR="00BC3114" w:rsidRPr="00BC3114" w14:paraId="5A758FEE" w14:textId="77777777" w:rsidTr="00BC3114">
        <w:tc>
          <w:tcPr>
            <w:tcW w:w="9061" w:type="dxa"/>
          </w:tcPr>
          <w:p w14:paraId="02A04B4E" w14:textId="07FAAC97" w:rsidR="00BC3114" w:rsidRPr="00BC3114" w:rsidRDefault="00BC3114" w:rsidP="00BC3114">
            <w:pPr>
              <w:pStyle w:val="ListParagraph"/>
              <w:widowControl w:val="0"/>
              <w:numPr>
                <w:ilvl w:val="0"/>
                <w:numId w:val="76"/>
              </w:numPr>
              <w:ind w:left="388"/>
              <w:jc w:val="both"/>
              <w:rPr>
                <w:rFonts w:ascii="Times New Roman" w:eastAsia="Times New Roman" w:hAnsi="Times New Roman" w:cs="Times New Roman"/>
                <w:noProof/>
                <w:lang w:val="en-US" w:eastAsia="lv-LV"/>
              </w:rPr>
            </w:pPr>
            <w:r w:rsidRPr="00BC3114">
              <w:rPr>
                <w:rFonts w:ascii="Times New Roman" w:eastAsia="Times New Roman" w:hAnsi="Times New Roman" w:cs="Times New Roman"/>
                <w:noProof/>
                <w:lang w:val="en-US" w:eastAsia="lv-LV"/>
              </w:rPr>
              <w:t>Personas no lauku apvidiem (tikai 2017. gads)</w:t>
            </w:r>
          </w:p>
        </w:tc>
      </w:tr>
    </w:tbl>
    <w:p w14:paraId="0C951A4C" w14:textId="58351886"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6310508E" w14:textId="5050134B" w:rsidR="004F7005" w:rsidRPr="007A31CC" w:rsidRDefault="004F7005" w:rsidP="00081FF4">
      <w:pPr>
        <w:pStyle w:val="Heading2"/>
        <w:rPr>
          <w:rFonts w:eastAsia="Times New Roman"/>
          <w:noProof/>
          <w:lang w:val="en-US" w:eastAsia="lv-LV"/>
        </w:rPr>
      </w:pPr>
      <w:bookmarkStart w:id="30" w:name="_Toc18572403"/>
      <w:r w:rsidRPr="007A31CC">
        <w:rPr>
          <w:rFonts w:eastAsia="Times New Roman"/>
          <w:noProof/>
          <w:lang w:val="en-US" w:eastAsia="lv-LV"/>
        </w:rPr>
        <w:t xml:space="preserve">5.8. Dati, kas attiecas uz </w:t>
      </w:r>
      <w:bookmarkEnd w:id="30"/>
      <w:r w:rsidR="003C613C">
        <w:rPr>
          <w:rFonts w:eastAsia="Times New Roman"/>
          <w:noProof/>
          <w:lang w:val="en-US" w:eastAsia="lv-LV"/>
        </w:rPr>
        <w:t>organizācijām</w:t>
      </w:r>
    </w:p>
    <w:p w14:paraId="0E20DE0B" w14:textId="77777777" w:rsidR="00BC3114" w:rsidRDefault="00BC3114"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0FBCF56C" w14:textId="352A15D7"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noProof/>
          <w:sz w:val="24"/>
          <w:szCs w:val="24"/>
          <w:lang w:val="en-US" w:eastAsia="lv-LV"/>
        </w:rPr>
        <w:t xml:space="preserve">5.8.1. Pārskats par informāciju, kas jāievāc rādītāju iegūšanai saistībā ar </w:t>
      </w:r>
      <w:r w:rsidR="00D3247A">
        <w:rPr>
          <w:rFonts w:ascii="Times New Roman" w:eastAsia="Times New Roman" w:hAnsi="Times New Roman" w:cs="Times New Roman"/>
          <w:b/>
          <w:bCs/>
          <w:noProof/>
          <w:sz w:val="24"/>
          <w:szCs w:val="24"/>
          <w:lang w:val="en-US" w:eastAsia="lv-LV"/>
        </w:rPr>
        <w:t>organizācijām</w:t>
      </w:r>
      <w:r w:rsidRPr="007A31CC">
        <w:rPr>
          <w:rFonts w:ascii="Times New Roman" w:eastAsia="Times New Roman" w:hAnsi="Times New Roman" w:cs="Times New Roman"/>
          <w:noProof/>
          <w:sz w:val="24"/>
          <w:szCs w:val="24"/>
          <w:lang w:val="en-US" w:eastAsia="lv-LV"/>
        </w:rPr>
        <w:t xml:space="preserve">. Informācija par atbalstītajām </w:t>
      </w:r>
      <w:r w:rsidR="00D3247A">
        <w:rPr>
          <w:rFonts w:ascii="Times New Roman" w:eastAsia="Times New Roman" w:hAnsi="Times New Roman" w:cs="Times New Roman"/>
          <w:noProof/>
          <w:sz w:val="24"/>
          <w:szCs w:val="24"/>
          <w:lang w:val="en-US" w:eastAsia="lv-LV"/>
        </w:rPr>
        <w:t>organizācij</w:t>
      </w:r>
      <w:r w:rsidRPr="007A31CC">
        <w:rPr>
          <w:rFonts w:ascii="Times New Roman" w:eastAsia="Times New Roman" w:hAnsi="Times New Roman" w:cs="Times New Roman"/>
          <w:noProof/>
          <w:sz w:val="24"/>
          <w:szCs w:val="24"/>
          <w:lang w:val="en-US" w:eastAsia="lv-LV"/>
        </w:rPr>
        <w:t xml:space="preserve">ām un īstenotajiem projektiem ir jāievāc, lai ziņotu par četriem kopējiem iznākuma rādītājiem par </w:t>
      </w:r>
      <w:r w:rsidR="00D3247A">
        <w:rPr>
          <w:rFonts w:ascii="Times New Roman" w:eastAsia="Times New Roman" w:hAnsi="Times New Roman" w:cs="Times New Roman"/>
          <w:noProof/>
          <w:sz w:val="24"/>
          <w:szCs w:val="24"/>
          <w:lang w:val="en-US" w:eastAsia="lv-LV"/>
        </w:rPr>
        <w:t>organizācij</w:t>
      </w:r>
      <w:r w:rsidRPr="007A31CC">
        <w:rPr>
          <w:rFonts w:ascii="Times New Roman" w:eastAsia="Times New Roman" w:hAnsi="Times New Roman" w:cs="Times New Roman"/>
          <w:noProof/>
          <w:sz w:val="24"/>
          <w:szCs w:val="24"/>
          <w:lang w:val="en-US" w:eastAsia="lv-LV"/>
        </w:rPr>
        <w:t xml:space="preserve">ām (nav nepieciešams ievākt un ziņot atbilstošos rezultātu rādītājus, ja vien netiek izmantoti programmas </w:t>
      </w:r>
      <w:r w:rsidR="00D3247A">
        <w:rPr>
          <w:rFonts w:ascii="Times New Roman" w:eastAsia="Times New Roman" w:hAnsi="Times New Roman" w:cs="Times New Roman"/>
          <w:noProof/>
          <w:sz w:val="24"/>
          <w:szCs w:val="24"/>
          <w:lang w:val="en-US" w:eastAsia="lv-LV"/>
        </w:rPr>
        <w:t>specifiskie</w:t>
      </w:r>
      <w:r w:rsidRPr="007A31CC">
        <w:rPr>
          <w:rFonts w:ascii="Times New Roman" w:eastAsia="Times New Roman" w:hAnsi="Times New Roman" w:cs="Times New Roman"/>
          <w:noProof/>
          <w:sz w:val="24"/>
          <w:szCs w:val="24"/>
          <w:lang w:val="en-US" w:eastAsia="lv-LV"/>
        </w:rPr>
        <w:t xml:space="preserve"> rādītāji, kas attiecas uz </w:t>
      </w:r>
      <w:r w:rsidR="00D3247A">
        <w:rPr>
          <w:rFonts w:ascii="Times New Roman" w:eastAsia="Times New Roman" w:hAnsi="Times New Roman" w:cs="Times New Roman"/>
          <w:noProof/>
          <w:sz w:val="24"/>
          <w:szCs w:val="24"/>
          <w:lang w:val="en-US" w:eastAsia="lv-LV"/>
        </w:rPr>
        <w:t>organizācijām</w:t>
      </w:r>
      <w:r w:rsidRPr="007A31CC">
        <w:rPr>
          <w:rFonts w:ascii="Times New Roman" w:eastAsia="Times New Roman" w:hAnsi="Times New Roman" w:cs="Times New Roman"/>
          <w:noProof/>
          <w:sz w:val="24"/>
          <w:szCs w:val="24"/>
          <w:lang w:val="en-US" w:eastAsia="lv-LV"/>
        </w:rPr>
        <w:t xml:space="preserve">). Sīkākas ziņas par to, kā ievākt un uzglabāt šiem rādītājiem nepieciešamo informāciju, skatīt </w:t>
      </w:r>
      <w:r w:rsidR="00D3247A">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daļā “</w:t>
      </w:r>
      <w:r w:rsidR="00D3247A">
        <w:rPr>
          <w:rFonts w:ascii="Times New Roman" w:eastAsia="Times New Roman" w:hAnsi="Times New Roman" w:cs="Times New Roman"/>
          <w:noProof/>
          <w:sz w:val="24"/>
          <w:szCs w:val="24"/>
          <w:u w:val="single"/>
          <w:lang w:val="en-US" w:eastAsia="lv-LV"/>
        </w:rPr>
        <w:t>Organizācijas</w:t>
      </w:r>
      <w:r w:rsidRPr="007A31CC">
        <w:rPr>
          <w:rFonts w:ascii="Times New Roman" w:eastAsia="Times New Roman" w:hAnsi="Times New Roman" w:cs="Times New Roman"/>
          <w:noProof/>
          <w:sz w:val="24"/>
          <w:szCs w:val="24"/>
          <w:u w:val="single"/>
          <w:lang w:val="en-US" w:eastAsia="lv-LV"/>
        </w:rPr>
        <w:t xml:space="preserve"> un projekti</w:t>
      </w:r>
      <w:r w:rsidRPr="007A31CC">
        <w:rPr>
          <w:rFonts w:ascii="Times New Roman" w:eastAsia="Times New Roman" w:hAnsi="Times New Roman" w:cs="Times New Roman"/>
          <w:noProof/>
          <w:sz w:val="24"/>
          <w:szCs w:val="24"/>
          <w:lang w:val="en-US" w:eastAsia="lv-LV"/>
        </w:rPr>
        <w:t>”.</w:t>
      </w:r>
    </w:p>
    <w:p w14:paraId="0F33EBA4" w14:textId="77777777" w:rsidR="00BC3114" w:rsidRPr="007A31CC" w:rsidRDefault="00BC311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642D9D46" w14:textId="137F2589" w:rsidR="004F7005" w:rsidRPr="007A31CC"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 xml:space="preserve">Kāda informācija ir jāievāc, lai iegūtu kopējos rādītājus par </w:t>
      </w:r>
      <w:r w:rsidR="00D3247A">
        <w:rPr>
          <w:rFonts w:ascii="Times New Roman" w:eastAsia="Times New Roman" w:hAnsi="Times New Roman" w:cs="Times New Roman"/>
          <w:b/>
          <w:bCs/>
          <w:i/>
          <w:iCs/>
          <w:noProof/>
          <w:sz w:val="24"/>
          <w:szCs w:val="24"/>
          <w:lang w:val="en-US" w:eastAsia="lv-LV"/>
        </w:rPr>
        <w:t>organizācijām</w:t>
      </w:r>
      <w:r w:rsidRPr="007A31CC">
        <w:rPr>
          <w:rFonts w:ascii="Times New Roman" w:eastAsia="Times New Roman" w:hAnsi="Times New Roman" w:cs="Times New Roman"/>
          <w:b/>
          <w:bCs/>
          <w:i/>
          <w:iCs/>
          <w:noProof/>
          <w:sz w:val="24"/>
          <w:szCs w:val="24"/>
          <w:lang w:val="en-US" w:eastAsia="lv-LV"/>
        </w:rPr>
        <w:t>?</w:t>
      </w:r>
    </w:p>
    <w:p w14:paraId="18946234" w14:textId="77777777" w:rsidR="00BC3114" w:rsidRDefault="00BC311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6151C771" w14:textId="08E7309E"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Uzsākot projektu, ir jāreģistrē informācija par to, kāda veida </w:t>
      </w:r>
      <w:r w:rsidR="00D3247A">
        <w:rPr>
          <w:rFonts w:ascii="Times New Roman" w:eastAsia="Times New Roman" w:hAnsi="Times New Roman" w:cs="Times New Roman"/>
          <w:noProof/>
          <w:sz w:val="24"/>
          <w:szCs w:val="24"/>
          <w:lang w:val="en-US" w:eastAsia="lv-LV"/>
        </w:rPr>
        <w:t>organizācij</w:t>
      </w:r>
      <w:r w:rsidRPr="007A31CC">
        <w:rPr>
          <w:rFonts w:ascii="Times New Roman" w:eastAsia="Times New Roman" w:hAnsi="Times New Roman" w:cs="Times New Roman"/>
          <w:noProof/>
          <w:sz w:val="24"/>
          <w:szCs w:val="24"/>
          <w:lang w:val="en-US" w:eastAsia="lv-LV"/>
        </w:rPr>
        <w:t xml:space="preserve">a īsteno projektu, atbalstītās </w:t>
      </w:r>
      <w:r w:rsidR="00D3247A">
        <w:rPr>
          <w:rFonts w:ascii="Times New Roman" w:eastAsia="Times New Roman" w:hAnsi="Times New Roman" w:cs="Times New Roman"/>
          <w:noProof/>
          <w:sz w:val="24"/>
          <w:szCs w:val="24"/>
          <w:lang w:val="en-US" w:eastAsia="lv-LV"/>
        </w:rPr>
        <w:t>organizācij</w:t>
      </w:r>
      <w:r w:rsidRPr="007A31CC">
        <w:rPr>
          <w:rFonts w:ascii="Times New Roman" w:eastAsia="Times New Roman" w:hAnsi="Times New Roman" w:cs="Times New Roman"/>
          <w:noProof/>
          <w:sz w:val="24"/>
          <w:szCs w:val="24"/>
          <w:lang w:val="en-US" w:eastAsia="lv-LV"/>
        </w:rPr>
        <w:t>as veids, kā arī projekta mērķis.</w:t>
      </w:r>
    </w:p>
    <w:p w14:paraId="72218B12" w14:textId="77777777" w:rsidR="00BC3114" w:rsidRPr="007A31CC" w:rsidRDefault="00BC311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81226FA" w14:textId="39F32E5A"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Projektu īstenojošās </w:t>
      </w:r>
      <w:r w:rsidR="00D3247A">
        <w:rPr>
          <w:rFonts w:ascii="Times New Roman" w:eastAsia="Times New Roman" w:hAnsi="Times New Roman" w:cs="Times New Roman"/>
          <w:noProof/>
          <w:sz w:val="24"/>
          <w:szCs w:val="24"/>
          <w:lang w:val="en-US" w:eastAsia="lv-LV"/>
        </w:rPr>
        <w:t>organizācij</w:t>
      </w:r>
      <w:r w:rsidRPr="007A31CC">
        <w:rPr>
          <w:rFonts w:ascii="Times New Roman" w:eastAsia="Times New Roman" w:hAnsi="Times New Roman" w:cs="Times New Roman"/>
          <w:noProof/>
          <w:sz w:val="24"/>
          <w:szCs w:val="24"/>
          <w:lang w:val="en-US" w:eastAsia="lv-LV"/>
        </w:rPr>
        <w:t>as veids:</w:t>
      </w:r>
    </w:p>
    <w:p w14:paraId="2EB87A64" w14:textId="77777777" w:rsidR="00BC3114" w:rsidRDefault="00BC3114" w:rsidP="007A31CC">
      <w:pPr>
        <w:widowControl w:val="0"/>
        <w:spacing w:after="0" w:line="240" w:lineRule="auto"/>
        <w:jc w:val="both"/>
        <w:rPr>
          <w:rFonts w:ascii="Times New Roman" w:eastAsia="Times New Roman" w:hAnsi="Times New Roman" w:cs="Times New Roman"/>
          <w:noProof/>
          <w:sz w:val="24"/>
          <w:szCs w:val="24"/>
          <w:u w:val="single"/>
          <w:lang w:val="en-US" w:eastAsia="lv-LV"/>
        </w:rPr>
      </w:pPr>
    </w:p>
    <w:p w14:paraId="28F75DF3" w14:textId="4FC75FF1" w:rsidR="004F7005" w:rsidRPr="00BC3114" w:rsidRDefault="004F7005" w:rsidP="00BC3114">
      <w:pPr>
        <w:pStyle w:val="ListParagraph"/>
        <w:widowControl w:val="0"/>
        <w:numPr>
          <w:ilvl w:val="0"/>
          <w:numId w:val="77"/>
        </w:numPr>
        <w:spacing w:after="0" w:line="240" w:lineRule="auto"/>
        <w:ind w:hanging="294"/>
        <w:jc w:val="both"/>
        <w:rPr>
          <w:rFonts w:ascii="Times New Roman" w:eastAsia="Times New Roman" w:hAnsi="Times New Roman" w:cs="Times New Roman"/>
          <w:noProof/>
          <w:sz w:val="24"/>
          <w:szCs w:val="24"/>
          <w:u w:val="single"/>
          <w:lang w:val="en-US" w:eastAsia="lv-LV"/>
        </w:rPr>
      </w:pPr>
      <w:r w:rsidRPr="00BC3114">
        <w:rPr>
          <w:rFonts w:ascii="Times New Roman" w:eastAsia="Times New Roman" w:hAnsi="Times New Roman" w:cs="Times New Roman"/>
          <w:noProof/>
          <w:sz w:val="24"/>
          <w:szCs w:val="24"/>
          <w:u w:val="single"/>
          <w:lang w:val="en-US" w:eastAsia="lv-LV"/>
        </w:rPr>
        <w:t>Sociālie partneri</w:t>
      </w:r>
    </w:p>
    <w:p w14:paraId="770D1F4B" w14:textId="77777777" w:rsidR="004F7005" w:rsidRPr="00BC3114" w:rsidRDefault="004F7005" w:rsidP="00BC3114">
      <w:pPr>
        <w:pStyle w:val="ListParagraph"/>
        <w:widowControl w:val="0"/>
        <w:numPr>
          <w:ilvl w:val="0"/>
          <w:numId w:val="77"/>
        </w:numPr>
        <w:spacing w:after="0" w:line="240" w:lineRule="auto"/>
        <w:ind w:hanging="294"/>
        <w:jc w:val="both"/>
        <w:rPr>
          <w:rFonts w:ascii="Times New Roman" w:eastAsia="Times New Roman" w:hAnsi="Times New Roman" w:cs="Times New Roman"/>
          <w:noProof/>
          <w:sz w:val="24"/>
          <w:szCs w:val="24"/>
          <w:u w:val="single"/>
          <w:lang w:val="en-US" w:eastAsia="lv-LV"/>
        </w:rPr>
      </w:pPr>
      <w:r w:rsidRPr="00BC3114">
        <w:rPr>
          <w:rFonts w:ascii="Times New Roman" w:eastAsia="Times New Roman" w:hAnsi="Times New Roman" w:cs="Times New Roman"/>
          <w:noProof/>
          <w:sz w:val="24"/>
          <w:szCs w:val="24"/>
          <w:u w:val="single"/>
          <w:lang w:val="en-US" w:eastAsia="lv-LV"/>
        </w:rPr>
        <w:t>Nevalstiskās organizācijas</w:t>
      </w:r>
    </w:p>
    <w:p w14:paraId="5569E3F2" w14:textId="40B1C0C2" w:rsidR="00A84096" w:rsidRDefault="00A84096">
      <w:pPr>
        <w:rPr>
          <w:rFonts w:ascii="Times New Roman" w:eastAsia="Times New Roman" w:hAnsi="Times New Roman" w:cs="Times New Roman"/>
          <w:noProof/>
          <w:sz w:val="24"/>
          <w:szCs w:val="24"/>
          <w:lang w:val="en-US" w:eastAsia="lv-LV"/>
        </w:rPr>
      </w:pPr>
      <w:r>
        <w:rPr>
          <w:rFonts w:ascii="Times New Roman" w:eastAsia="Times New Roman" w:hAnsi="Times New Roman" w:cs="Times New Roman"/>
          <w:noProof/>
          <w:sz w:val="24"/>
          <w:szCs w:val="24"/>
          <w:lang w:val="en-US" w:eastAsia="lv-LV"/>
        </w:rPr>
        <w:br w:type="page"/>
      </w:r>
    </w:p>
    <w:p w14:paraId="7E3CA352" w14:textId="77777777" w:rsidR="00BC3114" w:rsidRDefault="00BC311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65E4B32" w14:textId="4B9077F2"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Kāda veida </w:t>
      </w:r>
      <w:r w:rsidR="00D3247A">
        <w:rPr>
          <w:rFonts w:ascii="Times New Roman" w:eastAsia="Times New Roman" w:hAnsi="Times New Roman" w:cs="Times New Roman"/>
          <w:noProof/>
          <w:sz w:val="24"/>
          <w:szCs w:val="24"/>
          <w:lang w:val="en-US" w:eastAsia="lv-LV"/>
        </w:rPr>
        <w:t>organizācij</w:t>
      </w:r>
      <w:r w:rsidRPr="007A31CC">
        <w:rPr>
          <w:rFonts w:ascii="Times New Roman" w:eastAsia="Times New Roman" w:hAnsi="Times New Roman" w:cs="Times New Roman"/>
          <w:noProof/>
          <w:sz w:val="24"/>
          <w:szCs w:val="24"/>
          <w:lang w:val="en-US" w:eastAsia="lv-LV"/>
        </w:rPr>
        <w:t>a tiek atbalstīta/tiek konkrēti mērķorientēta:</w:t>
      </w:r>
    </w:p>
    <w:p w14:paraId="2C911AF1" w14:textId="77777777" w:rsidR="00BC3114" w:rsidRDefault="00BC3114" w:rsidP="007A31CC">
      <w:pPr>
        <w:widowControl w:val="0"/>
        <w:spacing w:after="0" w:line="240" w:lineRule="auto"/>
        <w:jc w:val="both"/>
        <w:rPr>
          <w:rFonts w:ascii="Times New Roman" w:eastAsia="Times New Roman" w:hAnsi="Times New Roman" w:cs="Times New Roman"/>
          <w:noProof/>
          <w:sz w:val="24"/>
          <w:szCs w:val="24"/>
          <w:u w:val="single"/>
          <w:lang w:val="en-US" w:eastAsia="lv-LV"/>
        </w:rPr>
      </w:pPr>
    </w:p>
    <w:p w14:paraId="5A44A363" w14:textId="0A52FBC3" w:rsidR="004F7005" w:rsidRPr="00BC3114" w:rsidRDefault="004F7005" w:rsidP="00BC3114">
      <w:pPr>
        <w:pStyle w:val="ListParagraph"/>
        <w:widowControl w:val="0"/>
        <w:numPr>
          <w:ilvl w:val="0"/>
          <w:numId w:val="78"/>
        </w:numPr>
        <w:spacing w:after="0" w:line="240" w:lineRule="auto"/>
        <w:ind w:hanging="294"/>
        <w:jc w:val="both"/>
        <w:rPr>
          <w:rFonts w:ascii="Times New Roman" w:eastAsia="Times New Roman" w:hAnsi="Times New Roman" w:cs="Times New Roman"/>
          <w:noProof/>
          <w:sz w:val="24"/>
          <w:szCs w:val="24"/>
          <w:u w:val="single"/>
          <w:lang w:val="en-US" w:eastAsia="lv-LV"/>
        </w:rPr>
      </w:pPr>
      <w:r w:rsidRPr="00BC3114">
        <w:rPr>
          <w:rFonts w:ascii="Times New Roman" w:eastAsia="Times New Roman" w:hAnsi="Times New Roman" w:cs="Times New Roman"/>
          <w:noProof/>
          <w:sz w:val="24"/>
          <w:szCs w:val="24"/>
          <w:u w:val="single"/>
          <w:lang w:val="en-US" w:eastAsia="lv-LV"/>
        </w:rPr>
        <w:t>Valsts pārvaldes iestādes valsts, reģionālajā vai pašvaldību līmenī</w:t>
      </w:r>
    </w:p>
    <w:p w14:paraId="3963BF07" w14:textId="77777777" w:rsidR="004F7005" w:rsidRPr="00BC3114" w:rsidRDefault="004F7005" w:rsidP="00BC3114">
      <w:pPr>
        <w:pStyle w:val="ListParagraph"/>
        <w:widowControl w:val="0"/>
        <w:numPr>
          <w:ilvl w:val="0"/>
          <w:numId w:val="78"/>
        </w:numPr>
        <w:spacing w:after="0" w:line="240" w:lineRule="auto"/>
        <w:ind w:hanging="294"/>
        <w:jc w:val="both"/>
        <w:rPr>
          <w:rFonts w:ascii="Times New Roman" w:eastAsia="Times New Roman" w:hAnsi="Times New Roman" w:cs="Times New Roman"/>
          <w:noProof/>
          <w:sz w:val="24"/>
          <w:szCs w:val="24"/>
          <w:u w:val="single"/>
          <w:lang w:val="en-US" w:eastAsia="lv-LV"/>
        </w:rPr>
      </w:pPr>
      <w:r w:rsidRPr="00BC3114">
        <w:rPr>
          <w:rFonts w:ascii="Times New Roman" w:eastAsia="Times New Roman" w:hAnsi="Times New Roman" w:cs="Times New Roman"/>
          <w:noProof/>
          <w:sz w:val="24"/>
          <w:szCs w:val="24"/>
          <w:u w:val="single"/>
          <w:lang w:val="en-US" w:eastAsia="lv-LV"/>
        </w:rPr>
        <w:t>Sabiedriskie pakalpojumu sniedzēji valsts, reģionālajā vai pašvaldību līmenī</w:t>
      </w:r>
    </w:p>
    <w:p w14:paraId="30476CD0" w14:textId="77777777" w:rsidR="004F7005" w:rsidRPr="00BC3114" w:rsidRDefault="004F7005" w:rsidP="00BC3114">
      <w:pPr>
        <w:pStyle w:val="ListParagraph"/>
        <w:widowControl w:val="0"/>
        <w:numPr>
          <w:ilvl w:val="0"/>
          <w:numId w:val="78"/>
        </w:numPr>
        <w:spacing w:after="0" w:line="240" w:lineRule="auto"/>
        <w:ind w:hanging="294"/>
        <w:jc w:val="both"/>
        <w:rPr>
          <w:rFonts w:ascii="Times New Roman" w:eastAsia="Times New Roman" w:hAnsi="Times New Roman" w:cs="Times New Roman"/>
          <w:noProof/>
          <w:sz w:val="24"/>
          <w:szCs w:val="24"/>
          <w:u w:val="single"/>
          <w:lang w:val="en-US" w:eastAsia="lv-LV"/>
        </w:rPr>
      </w:pPr>
      <w:r w:rsidRPr="00BC3114">
        <w:rPr>
          <w:rFonts w:ascii="Times New Roman" w:eastAsia="Times New Roman" w:hAnsi="Times New Roman" w:cs="Times New Roman"/>
          <w:noProof/>
          <w:sz w:val="24"/>
          <w:szCs w:val="24"/>
          <w:u w:val="single"/>
          <w:lang w:val="en-US" w:eastAsia="lv-LV"/>
        </w:rPr>
        <w:t>Mikrouzņēmumi, mazie un vidējie uzņēmumi (tostarp kooperatīvie uzņēmumi, sociālie uzņēmumi)</w:t>
      </w:r>
    </w:p>
    <w:p w14:paraId="5FEFA2F3" w14:textId="77777777" w:rsidR="00BC3114" w:rsidRDefault="00BC311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39A7DE17" w14:textId="5A5A9414" w:rsidR="004F7005" w:rsidRPr="00A84096" w:rsidRDefault="004F7005" w:rsidP="007A31CC">
      <w:pPr>
        <w:widowControl w:val="0"/>
        <w:spacing w:after="0" w:line="240" w:lineRule="auto"/>
        <w:jc w:val="both"/>
        <w:rPr>
          <w:rFonts w:ascii="Times New Roman" w:eastAsia="Times New Roman" w:hAnsi="Times New Roman" w:cs="Times New Roman"/>
          <w:noProof/>
          <w:color w:val="002060"/>
          <w:sz w:val="24"/>
          <w:szCs w:val="24"/>
          <w:lang w:val="en-US" w:eastAsia="lv-LV"/>
        </w:rPr>
      </w:pPr>
      <w:r w:rsidRPr="00A84096">
        <w:rPr>
          <w:rFonts w:ascii="Times New Roman" w:eastAsia="Times New Roman" w:hAnsi="Times New Roman" w:cs="Times New Roman"/>
          <w:noProof/>
          <w:color w:val="002060"/>
          <w:sz w:val="24"/>
          <w:szCs w:val="24"/>
          <w:lang w:val="en-US" w:eastAsia="lv-LV"/>
        </w:rPr>
        <w:t>Projekta mērķis:</w:t>
      </w:r>
    </w:p>
    <w:p w14:paraId="30E9FA9D" w14:textId="77777777"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u w:val="single"/>
          <w:lang w:val="en-US" w:eastAsia="lv-LV"/>
        </w:rPr>
      </w:pPr>
      <w:r w:rsidRPr="007A31CC">
        <w:rPr>
          <w:rFonts w:ascii="Times New Roman" w:eastAsia="Times New Roman" w:hAnsi="Times New Roman" w:cs="Times New Roman"/>
          <w:noProof/>
          <w:sz w:val="24"/>
          <w:szCs w:val="24"/>
          <w:lang w:val="en-US" w:eastAsia="lv-LV"/>
        </w:rPr>
        <w:t xml:space="preserve">Projekti, kuru mērķis ir atbalstīt </w:t>
      </w:r>
      <w:r w:rsidRPr="007A31CC">
        <w:rPr>
          <w:rFonts w:ascii="Times New Roman" w:eastAsia="Times New Roman" w:hAnsi="Times New Roman" w:cs="Times New Roman"/>
          <w:noProof/>
          <w:sz w:val="24"/>
          <w:szCs w:val="24"/>
          <w:u w:val="single"/>
          <w:lang w:val="en-US" w:eastAsia="lv-LV"/>
        </w:rPr>
        <w:t>sieviešu ilgtspējīgu līdzdalību un progresu nodarbinātībā</w:t>
      </w:r>
    </w:p>
    <w:p w14:paraId="678D198B" w14:textId="77777777" w:rsidR="00BC3114" w:rsidRDefault="00BC3114"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06D0255D" w14:textId="09548B27"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noProof/>
          <w:sz w:val="24"/>
          <w:szCs w:val="24"/>
          <w:lang w:val="en-US" w:eastAsia="lv-LV"/>
        </w:rPr>
        <w:t>Piezīme</w:t>
      </w:r>
      <w:r w:rsidRPr="007A31CC">
        <w:rPr>
          <w:rFonts w:ascii="Times New Roman" w:eastAsia="Times New Roman" w:hAnsi="Times New Roman" w:cs="Times New Roman"/>
          <w:noProof/>
          <w:sz w:val="24"/>
          <w:szCs w:val="24"/>
          <w:lang w:val="en-US" w:eastAsia="lv-LV"/>
        </w:rPr>
        <w:t xml:space="preserve">. Projektu vai </w:t>
      </w:r>
      <w:r w:rsidR="00D3247A">
        <w:rPr>
          <w:rFonts w:ascii="Times New Roman" w:eastAsia="Times New Roman" w:hAnsi="Times New Roman" w:cs="Times New Roman"/>
          <w:noProof/>
          <w:sz w:val="24"/>
          <w:szCs w:val="24"/>
          <w:lang w:val="en-US" w:eastAsia="lv-LV"/>
        </w:rPr>
        <w:t>organizācij</w:t>
      </w:r>
      <w:r w:rsidRPr="007A31CC">
        <w:rPr>
          <w:rFonts w:ascii="Times New Roman" w:eastAsia="Times New Roman" w:hAnsi="Times New Roman" w:cs="Times New Roman"/>
          <w:noProof/>
          <w:sz w:val="24"/>
          <w:szCs w:val="24"/>
          <w:lang w:val="en-US" w:eastAsia="lv-LV"/>
        </w:rPr>
        <w:t>u uzskaite neliedz ievākt datus par fiziskām personām kā dalībniekiem (sk. 4.1. </w:t>
      </w:r>
      <w:r w:rsidR="00D3247A">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daļu).</w:t>
      </w:r>
    </w:p>
    <w:p w14:paraId="190B0D86" w14:textId="77777777" w:rsidR="00BC3114" w:rsidRDefault="00BC3114"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08C253DC" w14:textId="2B19D4F2"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5.8.2. Projekti, ko īstenojuši sociālie partneri vai nevalstiskās organizācijas</w:t>
      </w:r>
    </w:p>
    <w:p w14:paraId="5D38DBEE" w14:textId="77777777" w:rsidR="00BC3114" w:rsidRDefault="00BC311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64E6BF9" w14:textId="58129DB4"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Projekta sākumā ir jāieraksta par projekta īstenošanu atbildīgās(-o) organizācijas(-u) veids(-i), jo īpaši tas, vai tās ir sociālie partneri vai nevalstiskās organizācijas:</w:t>
      </w:r>
    </w:p>
    <w:p w14:paraId="3FFC5EA3" w14:textId="77777777" w:rsidR="00BC3114" w:rsidRDefault="00BC3114"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16647C3E" w14:textId="4F64EFA4"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noProof/>
          <w:sz w:val="24"/>
          <w:szCs w:val="24"/>
          <w:lang w:val="en-US" w:eastAsia="lv-LV"/>
        </w:rPr>
        <w:t xml:space="preserve">Sociālie partneri </w:t>
      </w:r>
      <w:r w:rsidRPr="007A31CC">
        <w:rPr>
          <w:rFonts w:ascii="Times New Roman" w:eastAsia="Times New Roman" w:hAnsi="Times New Roman" w:cs="Times New Roman"/>
          <w:noProof/>
          <w:sz w:val="24"/>
          <w:szCs w:val="24"/>
          <w:lang w:val="en-US" w:eastAsia="lv-LV"/>
        </w:rPr>
        <w:t>ir organizācijas, kas pārstāv darba devēju un darbinieku intereses (darba devēju organizācijas un arodbiedrības)</w:t>
      </w:r>
      <w:r w:rsidR="00BC3114">
        <w:rPr>
          <w:rStyle w:val="FootnoteReference"/>
          <w:rFonts w:ascii="Times New Roman" w:eastAsia="Times New Roman" w:hAnsi="Times New Roman" w:cs="Times New Roman"/>
          <w:noProof/>
          <w:sz w:val="24"/>
          <w:szCs w:val="24"/>
          <w:lang w:val="en-US" w:eastAsia="lv-LV"/>
        </w:rPr>
        <w:footnoteReference w:id="40"/>
      </w:r>
      <w:r w:rsidRPr="007A31CC">
        <w:rPr>
          <w:rFonts w:ascii="Times New Roman" w:eastAsia="Times New Roman" w:hAnsi="Times New Roman" w:cs="Times New Roman"/>
          <w:noProof/>
          <w:sz w:val="24"/>
          <w:szCs w:val="24"/>
          <w:lang w:val="en-US" w:eastAsia="lv-LV"/>
        </w:rPr>
        <w:t>.</w:t>
      </w:r>
    </w:p>
    <w:p w14:paraId="27AED13E" w14:textId="77777777" w:rsidR="00BC3114" w:rsidRDefault="00BC3114" w:rsidP="007A31CC">
      <w:pPr>
        <w:widowControl w:val="0"/>
        <w:spacing w:after="0" w:line="240" w:lineRule="auto"/>
        <w:jc w:val="both"/>
        <w:rPr>
          <w:rFonts w:ascii="Times New Roman" w:eastAsia="Times New Roman" w:hAnsi="Times New Roman" w:cs="Times New Roman"/>
          <w:i/>
          <w:iCs/>
          <w:noProof/>
          <w:sz w:val="24"/>
          <w:szCs w:val="20"/>
          <w:lang w:val="en-US" w:eastAsia="lv-LV"/>
        </w:rPr>
      </w:pPr>
    </w:p>
    <w:p w14:paraId="1D641628" w14:textId="1FE357EC"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noProof/>
          <w:sz w:val="24"/>
          <w:szCs w:val="24"/>
          <w:lang w:val="en-US" w:eastAsia="lv-LV"/>
        </w:rPr>
        <w:t xml:space="preserve">Nevalstiskā organizācija </w:t>
      </w:r>
      <w:r w:rsidRPr="007A31CC">
        <w:rPr>
          <w:rFonts w:ascii="Times New Roman" w:eastAsia="Times New Roman" w:hAnsi="Times New Roman" w:cs="Times New Roman"/>
          <w:noProof/>
          <w:sz w:val="24"/>
          <w:szCs w:val="24"/>
          <w:lang w:val="en-US" w:eastAsia="lv-LV"/>
        </w:rPr>
        <w:t>(NVO) ir jebkāda brīvprātīga iedzīvotāju bezpeļņas grupa, kas izveidota vietējā, valsts vai starptautiskā līmenī. Tā kā NVO darbība ir vērsta uz uzdevumu izpildi un tajās ir apvienojušies cilvēki ar kopīgām interesēm, tās sniedz dažādus pakalpojumus un pilda humānas funkcijas, valdībai dara zināmas pilsoņu bažas, atbalsta un uzrauga politiku, kā arī, sniedzot informāciju, sekmē līdzdalību politikā</w:t>
      </w:r>
      <w:r w:rsidR="00BC3114">
        <w:rPr>
          <w:rStyle w:val="FootnoteReference"/>
          <w:rFonts w:ascii="Times New Roman" w:eastAsia="Times New Roman" w:hAnsi="Times New Roman" w:cs="Times New Roman"/>
          <w:noProof/>
          <w:sz w:val="24"/>
          <w:szCs w:val="24"/>
          <w:lang w:val="en-US" w:eastAsia="lv-LV"/>
        </w:rPr>
        <w:footnoteReference w:id="41"/>
      </w:r>
      <w:r w:rsidRPr="007A31CC">
        <w:rPr>
          <w:rFonts w:ascii="Times New Roman" w:eastAsia="Times New Roman" w:hAnsi="Times New Roman" w:cs="Times New Roman"/>
          <w:noProof/>
          <w:sz w:val="24"/>
          <w:szCs w:val="24"/>
          <w:lang w:val="en-US" w:eastAsia="lv-LV"/>
        </w:rPr>
        <w:t>.</w:t>
      </w:r>
    </w:p>
    <w:p w14:paraId="61D0BCAE" w14:textId="77777777" w:rsidR="00BC3114" w:rsidRPr="007A31CC" w:rsidRDefault="00BC311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9787BB2" w14:textId="43888310"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noProof/>
          <w:sz w:val="24"/>
          <w:szCs w:val="24"/>
          <w:lang w:val="en-US" w:eastAsia="lv-LV"/>
        </w:rPr>
        <w:t>Piezīme</w:t>
      </w:r>
      <w:r w:rsidRPr="007A31CC">
        <w:rPr>
          <w:rFonts w:ascii="Times New Roman" w:eastAsia="Times New Roman" w:hAnsi="Times New Roman" w:cs="Times New Roman"/>
          <w:noProof/>
          <w:sz w:val="24"/>
          <w:szCs w:val="24"/>
          <w:lang w:val="en-US" w:eastAsia="lv-LV"/>
        </w:rPr>
        <w:t xml:space="preserve">. Šis ir vienīgais kopējais iznākuma rādītājs </w:t>
      </w:r>
      <w:r w:rsidR="00D3247A">
        <w:rPr>
          <w:rFonts w:ascii="Times New Roman" w:eastAsia="Times New Roman" w:hAnsi="Times New Roman" w:cs="Times New Roman"/>
          <w:noProof/>
          <w:sz w:val="24"/>
          <w:szCs w:val="24"/>
          <w:lang w:val="en-US" w:eastAsia="lv-LV"/>
        </w:rPr>
        <w:t>organizācij</w:t>
      </w:r>
      <w:r w:rsidRPr="007A31CC">
        <w:rPr>
          <w:rFonts w:ascii="Times New Roman" w:eastAsia="Times New Roman" w:hAnsi="Times New Roman" w:cs="Times New Roman"/>
          <w:noProof/>
          <w:sz w:val="24"/>
          <w:szCs w:val="24"/>
          <w:lang w:val="en-US" w:eastAsia="lv-LV"/>
        </w:rPr>
        <w:t xml:space="preserve">ām, kas ietver </w:t>
      </w:r>
      <w:r w:rsidRPr="007A31CC">
        <w:rPr>
          <w:rFonts w:ascii="Times New Roman" w:eastAsia="Times New Roman" w:hAnsi="Times New Roman" w:cs="Times New Roman"/>
          <w:noProof/>
          <w:sz w:val="24"/>
          <w:szCs w:val="24"/>
          <w:u w:val="single"/>
          <w:lang w:val="en-US" w:eastAsia="lv-LV"/>
        </w:rPr>
        <w:t>atbalsta saņēmējus</w:t>
      </w:r>
      <w:r w:rsidRPr="007A31CC">
        <w:rPr>
          <w:rFonts w:ascii="Times New Roman" w:eastAsia="Times New Roman" w:hAnsi="Times New Roman" w:cs="Times New Roman"/>
          <w:noProof/>
          <w:sz w:val="24"/>
          <w:szCs w:val="24"/>
          <w:lang w:val="en-US" w:eastAsia="lv-LV"/>
        </w:rPr>
        <w:t>, jo NVO un sociālie partneri var īstenot darbību ar projektu starpniecību.</w:t>
      </w:r>
    </w:p>
    <w:p w14:paraId="7BE2A77A" w14:textId="77777777" w:rsidR="00BC3114" w:rsidRDefault="00BC3114"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p>
    <w:p w14:paraId="4D124FAF" w14:textId="4C9E9C65" w:rsidR="004F7005" w:rsidRPr="007A31CC"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Norādījumi un ieteikumi</w:t>
      </w:r>
    </w:p>
    <w:p w14:paraId="4ED57D2F" w14:textId="77777777" w:rsidR="00BC3114" w:rsidRDefault="00BC311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3C6F3237" w14:textId="413FFCE4" w:rsidR="004F7005" w:rsidRPr="00A84096" w:rsidRDefault="004F7005" w:rsidP="007A31CC">
      <w:pPr>
        <w:widowControl w:val="0"/>
        <w:spacing w:after="0" w:line="240" w:lineRule="auto"/>
        <w:jc w:val="both"/>
        <w:rPr>
          <w:rFonts w:ascii="Times New Roman" w:eastAsia="Times New Roman" w:hAnsi="Times New Roman" w:cs="Times New Roman"/>
          <w:noProof/>
          <w:color w:val="002060"/>
          <w:sz w:val="24"/>
          <w:szCs w:val="24"/>
          <w:lang w:val="en-US" w:eastAsia="lv-LV"/>
        </w:rPr>
      </w:pPr>
      <w:r w:rsidRPr="00A84096">
        <w:rPr>
          <w:rFonts w:ascii="Times New Roman" w:eastAsia="Times New Roman" w:hAnsi="Times New Roman" w:cs="Times New Roman"/>
          <w:noProof/>
          <w:color w:val="002060"/>
          <w:sz w:val="24"/>
          <w:szCs w:val="24"/>
          <w:lang w:val="en-US" w:eastAsia="lv-LV"/>
        </w:rPr>
        <w:t>Mērvienība – projekts</w:t>
      </w:r>
    </w:p>
    <w:p w14:paraId="6E3E1286" w14:textId="77777777"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Attiecībā uz šo rādītāju dati ir nepieciešami, lai novērtētu nevis organizāciju skaitu, kas īsteno projektus, bet gan </w:t>
      </w:r>
      <w:r w:rsidRPr="007A31CC">
        <w:rPr>
          <w:rFonts w:ascii="Times New Roman" w:eastAsia="Times New Roman" w:hAnsi="Times New Roman" w:cs="Times New Roman"/>
          <w:b/>
          <w:bCs/>
          <w:noProof/>
          <w:sz w:val="24"/>
          <w:szCs w:val="24"/>
          <w:lang w:val="en-US" w:eastAsia="lv-LV"/>
        </w:rPr>
        <w:t>projektu skaitu</w:t>
      </w:r>
      <w:r w:rsidRPr="007A31CC">
        <w:rPr>
          <w:rFonts w:ascii="Times New Roman" w:eastAsia="Times New Roman" w:hAnsi="Times New Roman" w:cs="Times New Roman"/>
          <w:noProof/>
          <w:sz w:val="24"/>
          <w:szCs w:val="24"/>
          <w:lang w:val="en-US" w:eastAsia="lv-LV"/>
        </w:rPr>
        <w:t>, ko (pilnībā vai daļēji) īsteno sociālie partneri un NVO.</w:t>
      </w:r>
    </w:p>
    <w:p w14:paraId="2E62D691" w14:textId="77777777" w:rsidR="00BC3114" w:rsidRDefault="00BC311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F4814D1" w14:textId="6F30636A" w:rsidR="004F7005" w:rsidRPr="00A84096" w:rsidRDefault="004F7005" w:rsidP="007A31CC">
      <w:pPr>
        <w:widowControl w:val="0"/>
        <w:spacing w:after="0" w:line="240" w:lineRule="auto"/>
        <w:jc w:val="both"/>
        <w:rPr>
          <w:rFonts w:ascii="Times New Roman" w:eastAsia="Times New Roman" w:hAnsi="Times New Roman" w:cs="Times New Roman"/>
          <w:noProof/>
          <w:color w:val="002060"/>
          <w:sz w:val="24"/>
          <w:szCs w:val="24"/>
          <w:lang w:val="en-US" w:eastAsia="lv-LV"/>
        </w:rPr>
      </w:pPr>
      <w:r w:rsidRPr="00A84096">
        <w:rPr>
          <w:rFonts w:ascii="Times New Roman" w:eastAsia="Times New Roman" w:hAnsi="Times New Roman" w:cs="Times New Roman"/>
          <w:noProof/>
          <w:color w:val="002060"/>
          <w:sz w:val="24"/>
          <w:szCs w:val="24"/>
          <w:lang w:val="en-US" w:eastAsia="lv-LV"/>
        </w:rPr>
        <w:t>Projektu skaitīšanas metodoloģija</w:t>
      </w:r>
    </w:p>
    <w:p w14:paraId="46FCD187" w14:textId="77777777"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Projektu var reģistrēt tikai </w:t>
      </w:r>
      <w:r w:rsidRPr="007A31CC">
        <w:rPr>
          <w:rFonts w:ascii="Times New Roman" w:eastAsia="Times New Roman" w:hAnsi="Times New Roman" w:cs="Times New Roman"/>
          <w:noProof/>
          <w:sz w:val="24"/>
          <w:szCs w:val="24"/>
          <w:u w:val="single"/>
          <w:lang w:val="en-US" w:eastAsia="lv-LV"/>
        </w:rPr>
        <w:t>vienu reizi katrā rādītājā</w:t>
      </w:r>
      <w:r w:rsidRPr="007A31CC">
        <w:rPr>
          <w:rFonts w:ascii="Times New Roman" w:eastAsia="Times New Roman" w:hAnsi="Times New Roman" w:cs="Times New Roman"/>
          <w:noProof/>
          <w:sz w:val="24"/>
          <w:szCs w:val="24"/>
          <w:lang w:val="en-US" w:eastAsia="lv-LV"/>
        </w:rPr>
        <w:t>, t. i., ja projektu īsteno vairākas NVO vai sociālie partneri, tad projektu uzskaita tikai vienreiz, nevis katrai NVO/sociālajam partnerim ir savs ieraksts. Savukārt, ja NVO/sociālais partneris ir iesaistīts (vismaz daļēji) vairāku projektu īstenošanā, ir jāuzskaita visi projekti, kuros organizācija ir iesaistīta (sk. 42. piemēru).</w:t>
      </w:r>
    </w:p>
    <w:p w14:paraId="216C5B3D" w14:textId="77777777" w:rsidR="00BC3114" w:rsidRDefault="00BC311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3073D2B9" w14:textId="20CE324C" w:rsidR="004F7005" w:rsidRPr="00A84096" w:rsidRDefault="004F7005" w:rsidP="007A31CC">
      <w:pPr>
        <w:widowControl w:val="0"/>
        <w:spacing w:after="0" w:line="240" w:lineRule="auto"/>
        <w:jc w:val="both"/>
        <w:rPr>
          <w:rFonts w:ascii="Times New Roman" w:eastAsia="Times New Roman" w:hAnsi="Times New Roman" w:cs="Times New Roman"/>
          <w:noProof/>
          <w:color w:val="002060"/>
          <w:sz w:val="24"/>
          <w:szCs w:val="24"/>
          <w:lang w:val="en-US" w:eastAsia="lv-LV"/>
        </w:rPr>
      </w:pPr>
      <w:r w:rsidRPr="00A84096">
        <w:rPr>
          <w:rFonts w:ascii="Times New Roman" w:eastAsia="Times New Roman" w:hAnsi="Times New Roman" w:cs="Times New Roman"/>
          <w:noProof/>
          <w:color w:val="002060"/>
          <w:sz w:val="24"/>
          <w:szCs w:val="24"/>
          <w:lang w:val="en-US" w:eastAsia="lv-LV"/>
        </w:rPr>
        <w:t>Kad jāievāc dati par projektiem</w:t>
      </w:r>
    </w:p>
    <w:p w14:paraId="39306BB0" w14:textId="77777777"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Rādītājam “projektu skaits, ko pilnībā vai daļēji īstenojuši sociālie partneri vai nevalstiskās organizācijas”, nepieciešamā informācija ir jāievāc, uzsākot projektu.</w:t>
      </w:r>
    </w:p>
    <w:p w14:paraId="534940FD" w14:textId="77777777" w:rsidR="00BC3114" w:rsidRDefault="00BC311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50EA589" w14:textId="1E46D501"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lastRenderedPageBreak/>
        <w:t xml:space="preserve">Tomēr, ja darbības īstenošanas gaitā mainās </w:t>
      </w:r>
      <w:r w:rsidR="00D3247A">
        <w:rPr>
          <w:rFonts w:ascii="Times New Roman" w:eastAsia="Times New Roman" w:hAnsi="Times New Roman" w:cs="Times New Roman"/>
          <w:noProof/>
          <w:sz w:val="24"/>
          <w:szCs w:val="24"/>
          <w:lang w:val="en-US" w:eastAsia="lv-LV"/>
        </w:rPr>
        <w:t>organizācij</w:t>
      </w:r>
      <w:r w:rsidRPr="007A31CC">
        <w:rPr>
          <w:rFonts w:ascii="Times New Roman" w:eastAsia="Times New Roman" w:hAnsi="Times New Roman" w:cs="Times New Roman"/>
          <w:noProof/>
          <w:sz w:val="24"/>
          <w:szCs w:val="24"/>
          <w:lang w:val="en-US" w:eastAsia="lv-LV"/>
        </w:rPr>
        <w:t xml:space="preserve">as, kas īsteno konkrēto projektu, un projekta īstenošanā tiek iesaistīta jauna </w:t>
      </w:r>
      <w:r w:rsidR="00D3247A">
        <w:rPr>
          <w:rFonts w:ascii="Times New Roman" w:eastAsia="Times New Roman" w:hAnsi="Times New Roman" w:cs="Times New Roman"/>
          <w:noProof/>
          <w:sz w:val="24"/>
          <w:szCs w:val="24"/>
          <w:lang w:val="en-US" w:eastAsia="lv-LV"/>
        </w:rPr>
        <w:t>organizācij</w:t>
      </w:r>
      <w:r w:rsidRPr="007A31CC">
        <w:rPr>
          <w:rFonts w:ascii="Times New Roman" w:eastAsia="Times New Roman" w:hAnsi="Times New Roman" w:cs="Times New Roman"/>
          <w:noProof/>
          <w:sz w:val="24"/>
          <w:szCs w:val="24"/>
          <w:lang w:val="en-US" w:eastAsia="lv-LV"/>
        </w:rPr>
        <w:t>a (NVO vai sociālais partneris), ir divas iespējas:</w:t>
      </w:r>
    </w:p>
    <w:p w14:paraId="3EEAE770" w14:textId="77777777" w:rsidR="00BC3114" w:rsidRPr="007A31CC" w:rsidRDefault="00BC311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D9F007C" w14:textId="429E2C42"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a) uzsākot darbību, vismaz viens sociālais partneris/NVO (vismaz daļēji) jau ir iesaistīts projekta īstenošanā – tas, ka pievienojusies jauna </w:t>
      </w:r>
      <w:r w:rsidR="00D3247A">
        <w:rPr>
          <w:rFonts w:ascii="Times New Roman" w:eastAsia="Times New Roman" w:hAnsi="Times New Roman" w:cs="Times New Roman"/>
          <w:noProof/>
          <w:sz w:val="24"/>
          <w:szCs w:val="24"/>
          <w:lang w:val="en-US" w:eastAsia="lv-LV"/>
        </w:rPr>
        <w:t>organizācij</w:t>
      </w:r>
      <w:r w:rsidRPr="007A31CC">
        <w:rPr>
          <w:rFonts w:ascii="Times New Roman" w:eastAsia="Times New Roman" w:hAnsi="Times New Roman" w:cs="Times New Roman"/>
          <w:noProof/>
          <w:sz w:val="24"/>
          <w:szCs w:val="24"/>
          <w:lang w:val="en-US" w:eastAsia="lv-LV"/>
        </w:rPr>
        <w:t xml:space="preserve">a, nekādā veidā neietekmē rādītāju (jo tiek uzskaitīts projektu skaits, nevis </w:t>
      </w:r>
      <w:r w:rsidR="00C43F9D">
        <w:rPr>
          <w:rFonts w:ascii="Times New Roman" w:eastAsia="Times New Roman" w:hAnsi="Times New Roman" w:cs="Times New Roman"/>
          <w:noProof/>
          <w:sz w:val="24"/>
          <w:szCs w:val="24"/>
          <w:lang w:val="en-US" w:eastAsia="lv-LV"/>
        </w:rPr>
        <w:t>organizācij</w:t>
      </w:r>
      <w:r w:rsidRPr="007A31CC">
        <w:rPr>
          <w:rFonts w:ascii="Times New Roman" w:eastAsia="Times New Roman" w:hAnsi="Times New Roman" w:cs="Times New Roman"/>
          <w:noProof/>
          <w:sz w:val="24"/>
          <w:szCs w:val="24"/>
          <w:lang w:val="en-US" w:eastAsia="lv-LV"/>
        </w:rPr>
        <w:t>u skaits);</w:t>
      </w:r>
    </w:p>
    <w:p w14:paraId="3177B229" w14:textId="77777777"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b) uzsākot darbību, neviens sociālais partneris/NVO nav iesaistīts projekta īstenošanā (pat ne daļēji) – ieteicams atjaunināt ziņoto projektu skaitu attiecībā uz šo rādītāju.</w:t>
      </w:r>
    </w:p>
    <w:p w14:paraId="4B558AB4" w14:textId="77777777" w:rsidR="00BC3114" w:rsidRDefault="00BC311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3AFA26C" w14:textId="07AE366A"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Savukārt, ja projekta izvēršanas gaitā </w:t>
      </w:r>
      <w:r w:rsidR="00C43F9D">
        <w:rPr>
          <w:rFonts w:ascii="Times New Roman" w:eastAsia="Times New Roman" w:hAnsi="Times New Roman" w:cs="Times New Roman"/>
          <w:noProof/>
          <w:sz w:val="24"/>
          <w:szCs w:val="24"/>
          <w:lang w:val="en-US" w:eastAsia="lv-LV"/>
        </w:rPr>
        <w:t>organizācij</w:t>
      </w:r>
      <w:r w:rsidRPr="007A31CC">
        <w:rPr>
          <w:rFonts w:ascii="Times New Roman" w:eastAsia="Times New Roman" w:hAnsi="Times New Roman" w:cs="Times New Roman"/>
          <w:noProof/>
          <w:sz w:val="24"/>
          <w:szCs w:val="24"/>
          <w:lang w:val="en-US" w:eastAsia="lv-LV"/>
        </w:rPr>
        <w:t>a pārtrauc projekta īstenošanu, rādītāja dati nav jāatjaunina. Piemēram, ja, uzsākot darbību, NVO īstenoja projektu, bet pēc kāda laika nolēma izstāties no īstenošanas “grupas”, tad, tā kā NVO joprojām ir daļēji iesaistīta īstenošanas procesā, šis projekts joprojām ir kvalificējams rādītājā “projektu skaits, ko pilnībā vai daļēji īstenojuši sociālie partneri vai nevalstiskās organizācijas”, un nekādas rādītāja datu izmaiņas nav nepieciešamas.</w:t>
      </w:r>
    </w:p>
    <w:p w14:paraId="07FF394E" w14:textId="77777777" w:rsidR="00BC3114" w:rsidRDefault="00BC3114"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p>
    <w:p w14:paraId="6F447AA9" w14:textId="54BD94B8" w:rsidR="004F7005" w:rsidRPr="007A31CC"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Praktisks piemērs</w:t>
      </w:r>
    </w:p>
    <w:p w14:paraId="23E23601" w14:textId="77777777" w:rsidR="00BC3114" w:rsidRPr="00BC3114" w:rsidRDefault="00BC3114"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BC3114" w14:paraId="42D1E397" w14:textId="77777777" w:rsidTr="00BC3114">
        <w:tc>
          <w:tcPr>
            <w:tcW w:w="9061" w:type="dxa"/>
          </w:tcPr>
          <w:p w14:paraId="744292CA" w14:textId="77777777" w:rsidR="00BC3114" w:rsidRPr="007A31CC" w:rsidRDefault="00BC3114" w:rsidP="00BC3114">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42. piemērs. Kā uzskaitīt projektus, kuru īstenošanā iesaistītas NVO/sociālie partneri</w:t>
            </w:r>
          </w:p>
          <w:p w14:paraId="39063CEE" w14:textId="77777777" w:rsidR="00BC3114" w:rsidRDefault="00BC3114" w:rsidP="00BC3114">
            <w:pPr>
              <w:widowControl w:val="0"/>
              <w:jc w:val="both"/>
              <w:rPr>
                <w:rFonts w:ascii="Times New Roman" w:eastAsia="Times New Roman" w:hAnsi="Times New Roman" w:cs="Times New Roman"/>
                <w:noProof/>
                <w:sz w:val="24"/>
                <w:szCs w:val="24"/>
                <w:lang w:val="en-US" w:eastAsia="lv-LV"/>
              </w:rPr>
            </w:pPr>
          </w:p>
          <w:p w14:paraId="3F5C3F84" w14:textId="77777777" w:rsidR="00BC3114" w:rsidRPr="007A31CC" w:rsidRDefault="00BC3114" w:rsidP="00BC3114">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Darbību veido turpmāk minētie divi projekti – A un B.</w:t>
            </w:r>
          </w:p>
          <w:p w14:paraId="50FD889D" w14:textId="77777777" w:rsidR="00BC3114" w:rsidRDefault="00BC3114" w:rsidP="00BC3114">
            <w:pPr>
              <w:widowControl w:val="0"/>
              <w:jc w:val="both"/>
              <w:rPr>
                <w:rFonts w:ascii="Times New Roman" w:eastAsia="Times New Roman" w:hAnsi="Times New Roman" w:cs="Times New Roman"/>
                <w:b/>
                <w:bCs/>
                <w:i/>
                <w:iCs/>
                <w:noProof/>
                <w:sz w:val="24"/>
                <w:szCs w:val="24"/>
                <w:lang w:val="en-US" w:eastAsia="lv-LV"/>
              </w:rPr>
            </w:pPr>
          </w:p>
          <w:p w14:paraId="296ECAD3" w14:textId="77777777" w:rsidR="00BC3114" w:rsidRPr="007A31CC" w:rsidRDefault="00BC3114" w:rsidP="00BC3114">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A projekts</w:t>
            </w:r>
            <w:r w:rsidRPr="007A31CC">
              <w:rPr>
                <w:rFonts w:ascii="Times New Roman" w:eastAsia="Times New Roman" w:hAnsi="Times New Roman" w:cs="Times New Roman"/>
                <w:i/>
                <w:iCs/>
                <w:noProof/>
                <w:sz w:val="24"/>
                <w:szCs w:val="24"/>
                <w:lang w:val="en-US" w:eastAsia="lv-LV"/>
              </w:rPr>
              <w:t xml:space="preserve">: A projekts, ko kopīgi īsteno </w:t>
            </w:r>
            <w:r w:rsidRPr="007A31CC">
              <w:rPr>
                <w:rFonts w:ascii="Times New Roman" w:eastAsia="Times New Roman" w:hAnsi="Times New Roman" w:cs="Times New Roman"/>
                <w:i/>
                <w:iCs/>
                <w:noProof/>
                <w:sz w:val="24"/>
                <w:szCs w:val="24"/>
                <w:u w:val="single"/>
                <w:lang w:val="en-US" w:eastAsia="lv-LV"/>
              </w:rPr>
              <w:t>Sieviešu institūts</w:t>
            </w:r>
            <w:r w:rsidRPr="007A31CC">
              <w:rPr>
                <w:rFonts w:ascii="Times New Roman" w:eastAsia="Times New Roman" w:hAnsi="Times New Roman" w:cs="Times New Roman"/>
                <w:i/>
                <w:iCs/>
                <w:noProof/>
                <w:sz w:val="24"/>
                <w:szCs w:val="24"/>
                <w:lang w:val="en-US" w:eastAsia="lv-LV"/>
              </w:rPr>
              <w:t xml:space="preserve">, </w:t>
            </w:r>
            <w:r w:rsidRPr="007A31CC">
              <w:rPr>
                <w:rFonts w:ascii="Times New Roman" w:eastAsia="Times New Roman" w:hAnsi="Times New Roman" w:cs="Times New Roman"/>
                <w:i/>
                <w:iCs/>
                <w:noProof/>
                <w:sz w:val="24"/>
                <w:szCs w:val="24"/>
                <w:u w:val="single"/>
                <w:lang w:val="en-US" w:eastAsia="lv-LV"/>
              </w:rPr>
              <w:t xml:space="preserve">arodbiedrība </w:t>
            </w:r>
            <w:r w:rsidRPr="007A31CC">
              <w:rPr>
                <w:rFonts w:ascii="Times New Roman" w:eastAsia="Times New Roman" w:hAnsi="Times New Roman" w:cs="Times New Roman"/>
                <w:i/>
                <w:iCs/>
                <w:noProof/>
                <w:sz w:val="24"/>
                <w:szCs w:val="24"/>
                <w:lang w:val="en-US" w:eastAsia="lv-LV"/>
              </w:rPr>
              <w:t>un reģionālās universitātes, sniedz vadlīnijas, apmācību un konsultācijas sievietēm, kas ieguvušas maģistrantūras grādu, lai veicinātu viņu iesaisti darba tirgū.</w:t>
            </w:r>
          </w:p>
          <w:p w14:paraId="1A67C7B0" w14:textId="77777777" w:rsidR="00BC3114" w:rsidRPr="007A31CC" w:rsidRDefault="00BC3114" w:rsidP="00BC3114">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B projekts</w:t>
            </w:r>
            <w:r w:rsidRPr="007A31CC">
              <w:rPr>
                <w:rFonts w:ascii="Times New Roman" w:eastAsia="Times New Roman" w:hAnsi="Times New Roman" w:cs="Times New Roman"/>
                <w:i/>
                <w:iCs/>
                <w:noProof/>
                <w:sz w:val="24"/>
                <w:szCs w:val="24"/>
                <w:lang w:val="en-US" w:eastAsia="lv-LV"/>
              </w:rPr>
              <w:t xml:space="preserve">: Tā pati </w:t>
            </w:r>
            <w:r w:rsidRPr="007A31CC">
              <w:rPr>
                <w:rFonts w:ascii="Times New Roman" w:eastAsia="Times New Roman" w:hAnsi="Times New Roman" w:cs="Times New Roman"/>
                <w:i/>
                <w:iCs/>
                <w:noProof/>
                <w:sz w:val="24"/>
                <w:szCs w:val="24"/>
                <w:u w:val="single"/>
                <w:lang w:val="en-US" w:eastAsia="lv-LV"/>
              </w:rPr>
              <w:t>arodbiedrība</w:t>
            </w:r>
            <w:r w:rsidRPr="007A31CC">
              <w:rPr>
                <w:rFonts w:ascii="Times New Roman" w:eastAsia="Times New Roman" w:hAnsi="Times New Roman" w:cs="Times New Roman"/>
                <w:i/>
                <w:iCs/>
                <w:noProof/>
                <w:sz w:val="24"/>
                <w:szCs w:val="24"/>
                <w:lang w:val="en-US" w:eastAsia="lv-LV"/>
              </w:rPr>
              <w:t>, kas īstenoja A projektu, un valodu apmācības institūts īsteno atsevišķu projektu, kura mērķis ir palīdzēt migrantiem apgūt valsts valodu.</w:t>
            </w:r>
          </w:p>
          <w:p w14:paraId="1A6465E9" w14:textId="77777777" w:rsidR="00BC3114" w:rsidRDefault="00BC3114" w:rsidP="00BC3114">
            <w:pPr>
              <w:widowControl w:val="0"/>
              <w:jc w:val="both"/>
              <w:rPr>
                <w:rFonts w:ascii="Times New Roman" w:eastAsia="Times New Roman" w:hAnsi="Times New Roman" w:cs="Times New Roman"/>
                <w:noProof/>
                <w:sz w:val="24"/>
                <w:szCs w:val="24"/>
                <w:lang w:val="en-US" w:eastAsia="lv-LV"/>
              </w:rPr>
            </w:pPr>
          </w:p>
          <w:p w14:paraId="18A64D40" w14:textId="77777777" w:rsidR="00BC3114" w:rsidRPr="007A31CC" w:rsidRDefault="00BC3114" w:rsidP="00BC3114">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Šie intervences pasākumi jāreģistrē šādi:</w:t>
            </w:r>
          </w:p>
          <w:p w14:paraId="3EEE4D2B" w14:textId="77777777" w:rsidR="00BC3114" w:rsidRPr="00BC3114" w:rsidRDefault="00BC3114" w:rsidP="00BC3114">
            <w:pPr>
              <w:pStyle w:val="ListParagraph"/>
              <w:widowControl w:val="0"/>
              <w:numPr>
                <w:ilvl w:val="0"/>
                <w:numId w:val="76"/>
              </w:numPr>
              <w:ind w:left="426" w:hanging="426"/>
              <w:jc w:val="both"/>
              <w:rPr>
                <w:rFonts w:ascii="Times New Roman" w:eastAsia="Times New Roman" w:hAnsi="Times New Roman" w:cs="Times New Roman"/>
                <w:noProof/>
                <w:sz w:val="24"/>
                <w:szCs w:val="24"/>
                <w:lang w:val="en-US" w:eastAsia="lv-LV"/>
              </w:rPr>
            </w:pPr>
            <w:r w:rsidRPr="00BC3114">
              <w:rPr>
                <w:rFonts w:ascii="Times New Roman" w:eastAsia="Times New Roman" w:hAnsi="Times New Roman" w:cs="Times New Roman"/>
                <w:noProof/>
                <w:sz w:val="24"/>
                <w:szCs w:val="24"/>
                <w:lang w:val="en-US" w:eastAsia="lv-LV"/>
              </w:rPr>
              <w:t>Projekti, ko pilnībā vai daļēji īstenojuši sociālie partneri vai nevalstiskās organizācijas = 2 (</w:t>
            </w:r>
            <w:r w:rsidRPr="00BC3114">
              <w:rPr>
                <w:rFonts w:ascii="Times New Roman" w:eastAsia="Times New Roman" w:hAnsi="Times New Roman" w:cs="Times New Roman"/>
                <w:b/>
                <w:bCs/>
                <w:noProof/>
                <w:sz w:val="24"/>
                <w:szCs w:val="24"/>
                <w:lang w:val="en-US" w:eastAsia="lv-LV"/>
              </w:rPr>
              <w:t xml:space="preserve">A projekts </w:t>
            </w:r>
            <w:r w:rsidRPr="00BC3114">
              <w:rPr>
                <w:rFonts w:ascii="Times New Roman" w:eastAsia="Times New Roman" w:hAnsi="Times New Roman" w:cs="Times New Roman"/>
                <w:noProof/>
                <w:sz w:val="24"/>
                <w:szCs w:val="24"/>
                <w:lang w:val="en-US" w:eastAsia="lv-LV"/>
              </w:rPr>
              <w:t xml:space="preserve">un </w:t>
            </w:r>
            <w:r w:rsidRPr="00BC3114">
              <w:rPr>
                <w:rFonts w:ascii="Times New Roman" w:eastAsia="Times New Roman" w:hAnsi="Times New Roman" w:cs="Times New Roman"/>
                <w:b/>
                <w:bCs/>
                <w:noProof/>
                <w:sz w:val="24"/>
                <w:szCs w:val="24"/>
                <w:lang w:val="en-US" w:eastAsia="lv-LV"/>
              </w:rPr>
              <w:t>B projekts</w:t>
            </w:r>
            <w:r w:rsidRPr="00BC3114">
              <w:rPr>
                <w:rFonts w:ascii="Times New Roman" w:eastAsia="Times New Roman" w:hAnsi="Times New Roman" w:cs="Times New Roman"/>
                <w:noProof/>
                <w:sz w:val="24"/>
                <w:szCs w:val="24"/>
                <w:lang w:val="en-US" w:eastAsia="lv-LV"/>
              </w:rPr>
              <w:t>)</w:t>
            </w:r>
          </w:p>
          <w:p w14:paraId="571337F2" w14:textId="77777777" w:rsidR="00BC3114" w:rsidRPr="007A31CC" w:rsidRDefault="00BC3114" w:rsidP="00BC3114">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UN</w:t>
            </w:r>
          </w:p>
          <w:p w14:paraId="723DAAE4" w14:textId="1A6E46CD" w:rsidR="00BC3114" w:rsidRPr="00BC3114" w:rsidRDefault="00BC3114" w:rsidP="007A31CC">
            <w:pPr>
              <w:pStyle w:val="ListParagraph"/>
              <w:widowControl w:val="0"/>
              <w:numPr>
                <w:ilvl w:val="0"/>
                <w:numId w:val="76"/>
              </w:numPr>
              <w:ind w:left="426" w:hanging="426"/>
              <w:jc w:val="both"/>
              <w:rPr>
                <w:rFonts w:ascii="Times New Roman" w:eastAsia="Times New Roman" w:hAnsi="Times New Roman" w:cs="Times New Roman"/>
                <w:noProof/>
                <w:sz w:val="24"/>
                <w:szCs w:val="24"/>
                <w:lang w:val="en-US" w:eastAsia="lv-LV"/>
              </w:rPr>
            </w:pPr>
            <w:r w:rsidRPr="00BC3114">
              <w:rPr>
                <w:rFonts w:ascii="Times New Roman" w:eastAsia="Times New Roman" w:hAnsi="Times New Roman" w:cs="Times New Roman"/>
                <w:noProof/>
                <w:sz w:val="24"/>
                <w:szCs w:val="24"/>
                <w:lang w:val="en-US" w:eastAsia="lv-LV"/>
              </w:rPr>
              <w:t>Projektu skaits, kas attiecas uz sieviešu ilgtspējīgu līdzdalību un progresu nodarbinātībā = 1 (</w:t>
            </w:r>
            <w:r w:rsidRPr="00BC3114">
              <w:rPr>
                <w:rFonts w:ascii="Times New Roman" w:eastAsia="Times New Roman" w:hAnsi="Times New Roman" w:cs="Times New Roman"/>
                <w:b/>
                <w:bCs/>
                <w:noProof/>
                <w:sz w:val="24"/>
                <w:szCs w:val="24"/>
                <w:lang w:val="en-US" w:eastAsia="lv-LV"/>
              </w:rPr>
              <w:t>A projekts</w:t>
            </w:r>
            <w:r w:rsidRPr="00BC3114">
              <w:rPr>
                <w:rFonts w:ascii="Times New Roman" w:eastAsia="Times New Roman" w:hAnsi="Times New Roman" w:cs="Times New Roman"/>
                <w:noProof/>
                <w:sz w:val="24"/>
                <w:szCs w:val="24"/>
                <w:lang w:val="en-US" w:eastAsia="lv-LV"/>
              </w:rPr>
              <w:t>)</w:t>
            </w:r>
          </w:p>
        </w:tc>
      </w:tr>
    </w:tbl>
    <w:p w14:paraId="2D57FD80" w14:textId="77777777" w:rsidR="00BC3114" w:rsidRPr="00BC3114" w:rsidRDefault="00BC311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74C9378" w14:textId="40AA82C6"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5.8.3. Projekti, kas attiecas uz valsts pārvaldi vai valsts pakalpojumu jomu valsts, reģionālā vai vietējā līmenī</w:t>
      </w:r>
    </w:p>
    <w:p w14:paraId="51A8BF1A" w14:textId="77777777" w:rsidR="00BC3114" w:rsidRDefault="00BC311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5708FB9" w14:textId="7934A8F0"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Ar šo rādītāju mēra ESF atbalstu institucionālās kapacitātes un efektīvas valsts pārvaldes veicināšanai. Šajā rādītāj</w:t>
      </w:r>
      <w:r w:rsidR="00294A96">
        <w:rPr>
          <w:rFonts w:ascii="Times New Roman" w:eastAsia="Times New Roman" w:hAnsi="Times New Roman" w:cs="Times New Roman"/>
          <w:noProof/>
          <w:sz w:val="24"/>
          <w:szCs w:val="24"/>
          <w:lang w:val="en-US" w:eastAsia="lv-LV"/>
        </w:rPr>
        <w:t>ā</w:t>
      </w:r>
      <w:r w:rsidRPr="007A31CC">
        <w:rPr>
          <w:rFonts w:ascii="Times New Roman" w:eastAsia="Times New Roman" w:hAnsi="Times New Roman" w:cs="Times New Roman"/>
          <w:noProof/>
          <w:sz w:val="24"/>
          <w:szCs w:val="24"/>
          <w:lang w:val="en-US" w:eastAsia="lv-LV"/>
        </w:rPr>
        <w:t xml:space="preserve"> minēto divu </w:t>
      </w:r>
      <w:r w:rsidR="00294A96">
        <w:rPr>
          <w:rFonts w:ascii="Times New Roman" w:eastAsia="Times New Roman" w:hAnsi="Times New Roman" w:cs="Times New Roman"/>
          <w:noProof/>
          <w:sz w:val="24"/>
          <w:szCs w:val="24"/>
          <w:lang w:val="en-US" w:eastAsia="lv-LV"/>
        </w:rPr>
        <w:t>organizācij</w:t>
      </w:r>
      <w:r w:rsidRPr="007A31CC">
        <w:rPr>
          <w:rFonts w:ascii="Times New Roman" w:eastAsia="Times New Roman" w:hAnsi="Times New Roman" w:cs="Times New Roman"/>
          <w:noProof/>
          <w:sz w:val="24"/>
          <w:szCs w:val="24"/>
          <w:lang w:val="en-US" w:eastAsia="lv-LV"/>
        </w:rPr>
        <w:t>u nozīme ir minēta turpmāk.</w:t>
      </w:r>
    </w:p>
    <w:p w14:paraId="20F99155" w14:textId="77777777" w:rsidR="00BC3114" w:rsidRPr="007A31CC" w:rsidRDefault="00BC311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6AF66D2" w14:textId="2165BE5A"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noProof/>
          <w:sz w:val="24"/>
          <w:szCs w:val="24"/>
          <w:lang w:val="en-US" w:eastAsia="lv-LV"/>
        </w:rPr>
        <w:t xml:space="preserve">Valsts pārvaldē </w:t>
      </w:r>
      <w:r w:rsidRPr="007A31CC">
        <w:rPr>
          <w:rFonts w:ascii="Times New Roman" w:eastAsia="Times New Roman" w:hAnsi="Times New Roman" w:cs="Times New Roman"/>
          <w:noProof/>
          <w:sz w:val="24"/>
          <w:szCs w:val="24"/>
          <w:lang w:val="en-US" w:eastAsia="lv-LV"/>
        </w:rPr>
        <w:t xml:space="preserve">ietilpst centrālo, reģionālo un vietējo pārvaldes institūciju izpildvaras un likumdošanas funkciju realizēšana; fiskālo lietu pārvaldība un uzraudzība (nodokļu sistēmas darbība, nodokļu iekasēšana par precēm un nodokļu pārkāpumu izmeklēšana, muitas pārvalde); budžeta izpilde un valsts līdzekļu un valsts parāda pārvaldība (naudas piesaistīšana, saņemšana un kontrole par tās izlietojumu); vispārējās (civilās) pētniecības un attīstības politikas un ar to saistīto līdzekļu pārvaldība; visaptverošas ekonomiskās un sociālās plānošanas pārvaldība un </w:t>
      </w:r>
      <w:r w:rsidRPr="007A31CC">
        <w:rPr>
          <w:rFonts w:ascii="Times New Roman" w:eastAsia="Times New Roman" w:hAnsi="Times New Roman" w:cs="Times New Roman"/>
          <w:noProof/>
          <w:sz w:val="24"/>
          <w:szCs w:val="24"/>
          <w:lang w:val="en-US" w:eastAsia="lv-LV"/>
        </w:rPr>
        <w:lastRenderedPageBreak/>
        <w:t>realizācija, kā arī visos valsts pārvaldes līmeņos organizētie statistisko dienestu pakalpojumi</w:t>
      </w:r>
      <w:r w:rsidR="00BC3114">
        <w:rPr>
          <w:rStyle w:val="FootnoteReference"/>
          <w:rFonts w:ascii="Times New Roman" w:eastAsia="Times New Roman" w:hAnsi="Times New Roman" w:cs="Times New Roman"/>
          <w:noProof/>
          <w:sz w:val="24"/>
          <w:szCs w:val="24"/>
          <w:lang w:val="en-US" w:eastAsia="lv-LV"/>
        </w:rPr>
        <w:footnoteReference w:id="42"/>
      </w:r>
      <w:r w:rsidRPr="007A31CC">
        <w:rPr>
          <w:rFonts w:ascii="Times New Roman" w:eastAsia="Times New Roman" w:hAnsi="Times New Roman" w:cs="Times New Roman"/>
          <w:noProof/>
          <w:sz w:val="24"/>
          <w:szCs w:val="24"/>
          <w:lang w:val="en-US" w:eastAsia="lv-LV"/>
        </w:rPr>
        <w:t>.</w:t>
      </w:r>
    </w:p>
    <w:p w14:paraId="562D42BA" w14:textId="77777777" w:rsidR="00BC3114" w:rsidRDefault="00BC3114"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0AD365CC" w14:textId="14C44291"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noProof/>
          <w:sz w:val="24"/>
          <w:szCs w:val="24"/>
          <w:lang w:val="en-US" w:eastAsia="lv-LV"/>
        </w:rPr>
        <w:t xml:space="preserve">Publisko pakalpojumu sniedzēji </w:t>
      </w:r>
      <w:r w:rsidRPr="007A31CC">
        <w:rPr>
          <w:rFonts w:ascii="Times New Roman" w:eastAsia="Times New Roman" w:hAnsi="Times New Roman" w:cs="Times New Roman"/>
          <w:noProof/>
          <w:sz w:val="24"/>
          <w:szCs w:val="24"/>
          <w:lang w:val="en-US" w:eastAsia="lv-LV"/>
        </w:rPr>
        <w:t>ir jebkādas valsts vai privātā sektora i</w:t>
      </w:r>
      <w:r w:rsidR="00294A96">
        <w:rPr>
          <w:rFonts w:ascii="Times New Roman" w:eastAsia="Times New Roman" w:hAnsi="Times New Roman" w:cs="Times New Roman"/>
          <w:noProof/>
          <w:sz w:val="24"/>
          <w:szCs w:val="24"/>
          <w:lang w:val="en-US" w:eastAsia="lv-LV"/>
        </w:rPr>
        <w:t>nstitūcijas</w:t>
      </w:r>
      <w:r w:rsidRPr="007A31CC">
        <w:rPr>
          <w:rFonts w:ascii="Times New Roman" w:eastAsia="Times New Roman" w:hAnsi="Times New Roman" w:cs="Times New Roman"/>
          <w:noProof/>
          <w:sz w:val="24"/>
          <w:szCs w:val="24"/>
          <w:lang w:val="en-US" w:eastAsia="lv-LV"/>
        </w:rPr>
        <w:t>, kas sniedz sabiedriskos pakalpojumus. Šīs definīcijas privātais elements attiecas uz gadījumiem, kad valsts var izmantot ārpakalpojumus, ko sniedz lieli privāti vai daļēji privāti pakalpojumu sniedzēji, t. i., privātas i</w:t>
      </w:r>
      <w:r w:rsidR="00294A96">
        <w:rPr>
          <w:rFonts w:ascii="Times New Roman" w:eastAsia="Times New Roman" w:hAnsi="Times New Roman" w:cs="Times New Roman"/>
          <w:noProof/>
          <w:sz w:val="24"/>
          <w:szCs w:val="24"/>
          <w:lang w:val="en-US" w:eastAsia="lv-LV"/>
        </w:rPr>
        <w:t>nstitūcijas</w:t>
      </w:r>
      <w:r w:rsidRPr="007A31CC">
        <w:rPr>
          <w:rFonts w:ascii="Times New Roman" w:eastAsia="Times New Roman" w:hAnsi="Times New Roman" w:cs="Times New Roman"/>
          <w:noProof/>
          <w:sz w:val="24"/>
          <w:szCs w:val="24"/>
          <w:lang w:val="en-US" w:eastAsia="lv-LV"/>
        </w:rPr>
        <w:t>, kam ir uzticētas sabiedriskās funkcijas.</w:t>
      </w:r>
    </w:p>
    <w:p w14:paraId="6E933323" w14:textId="77777777" w:rsidR="00BC3114" w:rsidRPr="007A31CC" w:rsidRDefault="00BC311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21AB05F" w14:textId="77777777" w:rsidR="004F7005" w:rsidRPr="007A31CC"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Norādījumi un ieteikumi</w:t>
      </w:r>
    </w:p>
    <w:p w14:paraId="2C5C324D" w14:textId="77777777" w:rsidR="00BC3114" w:rsidRDefault="00BC311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4F3F289" w14:textId="201DA553" w:rsidR="004F7005" w:rsidRPr="00A84096" w:rsidRDefault="004F7005" w:rsidP="007A31CC">
      <w:pPr>
        <w:widowControl w:val="0"/>
        <w:spacing w:after="0" w:line="240" w:lineRule="auto"/>
        <w:jc w:val="both"/>
        <w:rPr>
          <w:rFonts w:ascii="Times New Roman" w:eastAsia="Times New Roman" w:hAnsi="Times New Roman" w:cs="Times New Roman"/>
          <w:noProof/>
          <w:color w:val="002060"/>
          <w:sz w:val="24"/>
          <w:szCs w:val="24"/>
          <w:lang w:val="en-US" w:eastAsia="lv-LV"/>
        </w:rPr>
      </w:pPr>
      <w:r w:rsidRPr="00A84096">
        <w:rPr>
          <w:rFonts w:ascii="Times New Roman" w:eastAsia="Times New Roman" w:hAnsi="Times New Roman" w:cs="Times New Roman"/>
          <w:noProof/>
          <w:color w:val="002060"/>
          <w:sz w:val="24"/>
          <w:szCs w:val="24"/>
          <w:lang w:val="en-US" w:eastAsia="lv-LV"/>
        </w:rPr>
        <w:t>Mērvienība – projekts</w:t>
      </w:r>
    </w:p>
    <w:p w14:paraId="6A9A7AD7" w14:textId="77777777"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Arī attiecībā uz šo rādītāju dati ir jāiegūst nevis par ESF atbalstu saņēmušo organizāciju skaitu, bet par valsts pārvaldē un publisko pakalpojumu jomā īstenoto </w:t>
      </w:r>
      <w:r w:rsidRPr="007A31CC">
        <w:rPr>
          <w:rFonts w:ascii="Times New Roman" w:eastAsia="Times New Roman" w:hAnsi="Times New Roman" w:cs="Times New Roman"/>
          <w:b/>
          <w:bCs/>
          <w:noProof/>
          <w:sz w:val="24"/>
          <w:szCs w:val="24"/>
          <w:lang w:val="en-US" w:eastAsia="lv-LV"/>
        </w:rPr>
        <w:t>projektu skaitu</w:t>
      </w:r>
      <w:r w:rsidRPr="007A31CC">
        <w:rPr>
          <w:rFonts w:ascii="Times New Roman" w:eastAsia="Times New Roman" w:hAnsi="Times New Roman" w:cs="Times New Roman"/>
          <w:noProof/>
          <w:sz w:val="24"/>
          <w:szCs w:val="24"/>
          <w:lang w:val="en-US" w:eastAsia="lv-LV"/>
        </w:rPr>
        <w:t>.</w:t>
      </w:r>
    </w:p>
    <w:p w14:paraId="436668FD" w14:textId="77777777" w:rsidR="00BC3114" w:rsidRDefault="00BC311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543351A" w14:textId="680282F2" w:rsidR="004F7005" w:rsidRPr="00A84096" w:rsidRDefault="004F7005" w:rsidP="007A31CC">
      <w:pPr>
        <w:widowControl w:val="0"/>
        <w:spacing w:after="0" w:line="240" w:lineRule="auto"/>
        <w:jc w:val="both"/>
        <w:rPr>
          <w:rFonts w:ascii="Times New Roman" w:eastAsia="Times New Roman" w:hAnsi="Times New Roman" w:cs="Times New Roman"/>
          <w:noProof/>
          <w:color w:val="002060"/>
          <w:sz w:val="24"/>
          <w:szCs w:val="24"/>
          <w:lang w:val="en-US" w:eastAsia="lv-LV"/>
        </w:rPr>
      </w:pPr>
      <w:r w:rsidRPr="00A84096">
        <w:rPr>
          <w:rFonts w:ascii="Times New Roman" w:eastAsia="Times New Roman" w:hAnsi="Times New Roman" w:cs="Times New Roman"/>
          <w:noProof/>
          <w:color w:val="002060"/>
          <w:sz w:val="24"/>
          <w:szCs w:val="24"/>
          <w:lang w:val="en-US" w:eastAsia="lv-LV"/>
        </w:rPr>
        <w:t>Projektu skaitīšanas metodoloģija</w:t>
      </w:r>
    </w:p>
    <w:p w14:paraId="2C9FA677" w14:textId="4AD67B0A"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Katru konkrēto projektu var reģistrēt tikai </w:t>
      </w:r>
      <w:r w:rsidRPr="007A31CC">
        <w:rPr>
          <w:rFonts w:ascii="Times New Roman" w:eastAsia="Times New Roman" w:hAnsi="Times New Roman" w:cs="Times New Roman"/>
          <w:noProof/>
          <w:sz w:val="24"/>
          <w:szCs w:val="24"/>
          <w:u w:val="single"/>
          <w:lang w:val="en-US" w:eastAsia="lv-LV"/>
        </w:rPr>
        <w:t>vienreiz katrā rādītājā</w:t>
      </w:r>
      <w:r w:rsidRPr="007A31CC">
        <w:rPr>
          <w:rFonts w:ascii="Times New Roman" w:eastAsia="Times New Roman" w:hAnsi="Times New Roman" w:cs="Times New Roman"/>
          <w:noProof/>
          <w:sz w:val="24"/>
          <w:szCs w:val="24"/>
          <w:lang w:val="en-US" w:eastAsia="lv-LV"/>
        </w:rPr>
        <w:t>, t. i., pat ja projekta mērķgrupa ir gan valsts pārvalde, gan viens vai vairāki publisko pakalpojumu sniedzēji, projekts ir jāuzskaita tikai vienreiz. Savukārt, ja konkrētā valsts pārvaldes iestāde/pakalpojumu sniedzējs atbalstu saņem no dažādiem projektiem, jāuzskaita katrs attiecīgais projekts.</w:t>
      </w:r>
    </w:p>
    <w:p w14:paraId="213B1344" w14:textId="77777777" w:rsidR="00BC3114" w:rsidRPr="007A31CC" w:rsidRDefault="00BC311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1E026B0" w14:textId="77777777" w:rsidR="004F7005" w:rsidRPr="007A31CC"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Praktiski piemēri</w:t>
      </w:r>
    </w:p>
    <w:p w14:paraId="39521922" w14:textId="77777777" w:rsidR="00BC3114" w:rsidRPr="00BC3114" w:rsidRDefault="00BC3114"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BC3114" w14:paraId="7C04ECCA" w14:textId="77777777" w:rsidTr="00BC3114">
        <w:tc>
          <w:tcPr>
            <w:tcW w:w="9061" w:type="dxa"/>
          </w:tcPr>
          <w:p w14:paraId="68A462B0" w14:textId="1B95ADE3" w:rsidR="00BC3114" w:rsidRPr="007A31CC" w:rsidRDefault="00BC3114" w:rsidP="00BC3114">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 xml:space="preserve">43. piemērs. Pašvaldības vadītāju un publisko dienestu vadītāju </w:t>
            </w:r>
            <w:r w:rsidR="00294A96">
              <w:rPr>
                <w:rFonts w:ascii="Times New Roman" w:eastAsia="Times New Roman" w:hAnsi="Times New Roman" w:cs="Times New Roman"/>
                <w:b/>
                <w:bCs/>
                <w:noProof/>
                <w:sz w:val="24"/>
                <w:szCs w:val="24"/>
                <w:lang w:val="en-US" w:eastAsia="lv-LV"/>
              </w:rPr>
              <w:t>veiktspējas paaugstināšana</w:t>
            </w:r>
          </w:p>
          <w:p w14:paraId="3CE8CE06" w14:textId="77777777" w:rsidR="00BC3114" w:rsidRDefault="00BC3114" w:rsidP="00BC3114">
            <w:pPr>
              <w:widowControl w:val="0"/>
              <w:jc w:val="both"/>
              <w:rPr>
                <w:rFonts w:ascii="Times New Roman" w:eastAsia="Times New Roman" w:hAnsi="Times New Roman" w:cs="Times New Roman"/>
                <w:i/>
                <w:iCs/>
                <w:noProof/>
                <w:sz w:val="24"/>
                <w:szCs w:val="24"/>
                <w:lang w:val="en-US" w:eastAsia="lv-LV"/>
              </w:rPr>
            </w:pPr>
          </w:p>
          <w:p w14:paraId="056AD97A" w14:textId="69F025D8" w:rsidR="00BC3114" w:rsidRPr="007A31CC" w:rsidRDefault="00BC3114" w:rsidP="00BC3114">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Projekta mērķis ir veicināt pašvaldību vadītāju un darbinieku, kā arī reģionālajā līmenī organizēto publisko dienestu vadītāju prasmes vadības, finanšu un informācijas tehnoloģiju jomā.</w:t>
            </w:r>
          </w:p>
          <w:p w14:paraId="6F25C122" w14:textId="77777777" w:rsidR="00BC3114" w:rsidRDefault="00BC3114" w:rsidP="00BC3114">
            <w:pPr>
              <w:widowControl w:val="0"/>
              <w:jc w:val="both"/>
              <w:rPr>
                <w:rFonts w:ascii="Times New Roman" w:eastAsia="Times New Roman" w:hAnsi="Times New Roman" w:cs="Times New Roman"/>
                <w:noProof/>
                <w:sz w:val="24"/>
                <w:szCs w:val="24"/>
                <w:lang w:val="en-US" w:eastAsia="lv-LV"/>
              </w:rPr>
            </w:pPr>
          </w:p>
          <w:p w14:paraId="166F2ED0" w14:textId="77777777" w:rsidR="00BC3114" w:rsidRPr="007A31CC" w:rsidRDefault="00BC3114" w:rsidP="00BC3114">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Projekts ir jāreģistrē šādi:</w:t>
            </w:r>
          </w:p>
          <w:p w14:paraId="632E2316" w14:textId="1F285922" w:rsidR="00BC3114" w:rsidRPr="00BC3114" w:rsidRDefault="00BC3114" w:rsidP="007A31CC">
            <w:pPr>
              <w:pStyle w:val="ListParagraph"/>
              <w:widowControl w:val="0"/>
              <w:numPr>
                <w:ilvl w:val="0"/>
                <w:numId w:val="76"/>
              </w:numPr>
              <w:ind w:left="426" w:hanging="426"/>
              <w:jc w:val="both"/>
              <w:rPr>
                <w:rFonts w:ascii="Times New Roman" w:eastAsia="Times New Roman" w:hAnsi="Times New Roman" w:cs="Times New Roman"/>
                <w:noProof/>
                <w:sz w:val="24"/>
                <w:szCs w:val="24"/>
                <w:lang w:val="en-US" w:eastAsia="lv-LV"/>
              </w:rPr>
            </w:pPr>
            <w:r w:rsidRPr="00BC3114">
              <w:rPr>
                <w:rFonts w:ascii="Times New Roman" w:eastAsia="Times New Roman" w:hAnsi="Times New Roman" w:cs="Times New Roman"/>
                <w:b/>
                <w:bCs/>
                <w:noProof/>
                <w:sz w:val="24"/>
                <w:szCs w:val="24"/>
                <w:lang w:val="en-US" w:eastAsia="lv-LV"/>
              </w:rPr>
              <w:t>Viens projekts</w:t>
            </w:r>
            <w:r w:rsidRPr="00BC3114">
              <w:rPr>
                <w:rFonts w:ascii="Times New Roman" w:eastAsia="Times New Roman" w:hAnsi="Times New Roman" w:cs="Times New Roman"/>
                <w:noProof/>
                <w:sz w:val="24"/>
                <w:szCs w:val="24"/>
                <w:lang w:val="en-US" w:eastAsia="lv-LV"/>
              </w:rPr>
              <w:t>, kas attiecas uz valsts pārvaldi vai valsts pakalpojumu jomu valsts, reģionālā vai vietējā līmenī. Šajā gadījumā viens projekts attiecas gan uz vietējās pašvaldības līmeni (pašvaldību vadītāji un darbinieki), gan uz reģionālo līmeni (publisko dienestu vadītāji). Projekts var attiekties uz vienu vai vairākiem līmeņiem.</w:t>
            </w:r>
          </w:p>
        </w:tc>
      </w:tr>
    </w:tbl>
    <w:p w14:paraId="3909B664" w14:textId="77777777" w:rsidR="00BC3114" w:rsidRPr="00BC3114" w:rsidRDefault="00BC311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0199559" w14:textId="5B40F4AD"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5.8.4. Atbalstītie mikrouzņēmumi, mazie un vidējie uzņēmumi (tostarp kooperatīvie uzņēmumi, sociālie uzņēmumi)</w:t>
      </w:r>
    </w:p>
    <w:p w14:paraId="5D387D53" w14:textId="77777777" w:rsidR="00BC3114" w:rsidRDefault="00BC311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35BD19F7" w14:textId="5B2CC57F"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Kopējā iznākuma rādītājā “atbalstīto mikrouzņēmumu, mazo un vidējo uzņēmumu, tostarp sociālo uzņēmumu, skaits” ir iekļaujami tikai tie </w:t>
      </w:r>
      <w:r w:rsidRPr="007A31CC">
        <w:rPr>
          <w:rFonts w:ascii="Times New Roman" w:eastAsia="Times New Roman" w:hAnsi="Times New Roman" w:cs="Times New Roman"/>
          <w:noProof/>
          <w:sz w:val="24"/>
          <w:szCs w:val="24"/>
          <w:u w:val="single"/>
          <w:lang w:val="en-US" w:eastAsia="lv-LV"/>
        </w:rPr>
        <w:t xml:space="preserve">uzņēmumi, kas gūst tiešu labumu no ESF atbalsta </w:t>
      </w:r>
      <w:r w:rsidRPr="007A31CC">
        <w:rPr>
          <w:rFonts w:ascii="Times New Roman" w:eastAsia="Times New Roman" w:hAnsi="Times New Roman" w:cs="Times New Roman"/>
          <w:noProof/>
          <w:sz w:val="24"/>
          <w:szCs w:val="24"/>
          <w:lang w:val="en-US" w:eastAsia="lv-LV"/>
        </w:rPr>
        <w:t>konkrētu intervences pasākumu rezultātā. Tiešais atbalsts ir tādos gadījumos, kad ESF atbalsts ir paredzēts pašam MVU, attiecībā uz kuru ir iezīmēti izdevumi.</w:t>
      </w:r>
    </w:p>
    <w:p w14:paraId="5FA18C00" w14:textId="77777777" w:rsidR="00BC3114" w:rsidRPr="007A31CC" w:rsidRDefault="00BC311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30AAA1A" w14:textId="5384C74C"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Lai gūtu labumu no ESF atbalsta, uzņēmumiem nav jāsaņem nauda tiešā veidā, tie var gūt labumu arī no pakalpojumiem, ko apmaksā no ESF, un nav jābūt naudas plūsmai caur šo uzņēmumu. Piemēram, ESF fondus var izmantot, lai atbalstītu uzņēmuma darbinieku apmācību, bet maksājums varētu aiziet tieši uzņēmumam, kas veic šīs apmācības. Šādā gadījumā rādītājā uzskaita uzņēmumu, kurš gūst labumu no apmācības, nevis apmācības pakalpojumu sniedzēju. Apmācības pakalpojumu sniedzējs saņem naudu par pakalpojumu kā </w:t>
      </w:r>
      <w:r w:rsidRPr="007A31CC">
        <w:rPr>
          <w:rFonts w:ascii="Times New Roman" w:eastAsia="Times New Roman" w:hAnsi="Times New Roman" w:cs="Times New Roman"/>
          <w:noProof/>
          <w:sz w:val="24"/>
          <w:szCs w:val="24"/>
          <w:lang w:val="en-US" w:eastAsia="lv-LV"/>
        </w:rPr>
        <w:lastRenderedPageBreak/>
        <w:t>ikdienišķu savas uzņēmējdarbības sastāvdaļu un negūst labumu no ESF atbalsta.</w:t>
      </w:r>
    </w:p>
    <w:p w14:paraId="27DE8CA5" w14:textId="77777777" w:rsidR="00BC3114" w:rsidRPr="007A31CC" w:rsidRDefault="00BC311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9651148" w14:textId="10E09A04"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Ja MVU darbinieks piedalās ESF apmācības projektā, tas varētu būt netiešs atbalsts MVU, taču ne pietiekams, lai to iekļautu rādītāja datos attiecībā uz ESF sniegto atbalstu šim MVU. MVU, kas rīkojas kā </w:t>
      </w:r>
      <w:r w:rsidRPr="007A31CC">
        <w:rPr>
          <w:rFonts w:ascii="Times New Roman" w:eastAsia="Times New Roman" w:hAnsi="Times New Roman" w:cs="Times New Roman"/>
          <w:noProof/>
          <w:sz w:val="24"/>
          <w:szCs w:val="24"/>
          <w:u w:val="single"/>
          <w:lang w:val="en-US" w:eastAsia="lv-LV"/>
        </w:rPr>
        <w:t>atbalsta saņēmējs</w:t>
      </w:r>
      <w:r w:rsidRPr="007A31CC">
        <w:rPr>
          <w:rFonts w:ascii="Times New Roman" w:eastAsia="Times New Roman" w:hAnsi="Times New Roman" w:cs="Times New Roman"/>
          <w:noProof/>
          <w:sz w:val="24"/>
          <w:szCs w:val="24"/>
          <w:lang w:val="en-US" w:eastAsia="lv-LV"/>
        </w:rPr>
        <w:t xml:space="preserve">, arī nav jāziņo šajā rādītājā. Ja ir svarīgi apkopot šādus datus, lai labāk raksturotu programmas ietekmi, tad var izstrādāt programmas </w:t>
      </w:r>
      <w:r w:rsidR="00294A96">
        <w:rPr>
          <w:rFonts w:ascii="Times New Roman" w:eastAsia="Times New Roman" w:hAnsi="Times New Roman" w:cs="Times New Roman"/>
          <w:noProof/>
          <w:sz w:val="24"/>
          <w:szCs w:val="24"/>
          <w:lang w:val="en-US" w:eastAsia="lv-LV"/>
        </w:rPr>
        <w:t>specifiskos</w:t>
      </w:r>
      <w:r w:rsidRPr="007A31CC">
        <w:rPr>
          <w:rFonts w:ascii="Times New Roman" w:eastAsia="Times New Roman" w:hAnsi="Times New Roman" w:cs="Times New Roman"/>
          <w:noProof/>
          <w:sz w:val="24"/>
          <w:szCs w:val="24"/>
          <w:lang w:val="en-US" w:eastAsia="lv-LV"/>
        </w:rPr>
        <w:t xml:space="preserve"> rādītājus.</w:t>
      </w:r>
    </w:p>
    <w:p w14:paraId="1A7EC00C" w14:textId="2E02ED87" w:rsidR="00BC3114" w:rsidRDefault="00BC3114"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7C0D20" w14:paraId="4DB201B9" w14:textId="77777777" w:rsidTr="007C0D20">
        <w:tc>
          <w:tcPr>
            <w:tcW w:w="9061" w:type="dxa"/>
            <w:shd w:val="clear" w:color="auto" w:fill="D9D9D9" w:themeFill="background1" w:themeFillShade="D9"/>
          </w:tcPr>
          <w:p w14:paraId="0516907F" w14:textId="66E21DC3" w:rsidR="007C0D20" w:rsidRDefault="007C0D20" w:rsidP="007A31CC">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noProof/>
                <w:sz w:val="24"/>
                <w:szCs w:val="24"/>
                <w:lang w:val="en-US" w:eastAsia="lv-LV"/>
              </w:rPr>
              <w:t xml:space="preserve">Mikrouzņēmumi, mazie un vidējie uzņēmumi </w:t>
            </w:r>
            <w:r w:rsidRPr="007A31CC">
              <w:rPr>
                <w:rFonts w:ascii="Times New Roman" w:eastAsia="Times New Roman" w:hAnsi="Times New Roman" w:cs="Times New Roman"/>
                <w:noProof/>
                <w:sz w:val="24"/>
                <w:szCs w:val="24"/>
                <w:lang w:val="en-US" w:eastAsia="lv-LV"/>
              </w:rPr>
              <w:t xml:space="preserve">(MVU) ir uzņēmumi, kuri nodarbina mazāk nekā 250 personas un kuru gada apgrozījums nepārsniedz 50 miljonus EUR, un/vai kuru gada bilances kopsumma nepārsniedz 43 miljonus EUR. Par uzņēmumu uzskata jebkuru </w:t>
            </w:r>
            <w:r w:rsidR="00294A96">
              <w:rPr>
                <w:rFonts w:ascii="Times New Roman" w:eastAsia="Times New Roman" w:hAnsi="Times New Roman" w:cs="Times New Roman"/>
                <w:noProof/>
                <w:sz w:val="24"/>
                <w:szCs w:val="24"/>
                <w:lang w:val="en-US" w:eastAsia="lv-LV"/>
              </w:rPr>
              <w:t>organizāciju</w:t>
            </w:r>
            <w:r w:rsidRPr="007A31CC">
              <w:rPr>
                <w:rFonts w:ascii="Times New Roman" w:eastAsia="Times New Roman" w:hAnsi="Times New Roman" w:cs="Times New Roman"/>
                <w:noProof/>
                <w:sz w:val="24"/>
                <w:szCs w:val="24"/>
                <w:lang w:val="en-US" w:eastAsia="lv-LV"/>
              </w:rPr>
              <w:t>, kas veic saimniecisku darbību, – neatkarīgi no tās juridiskā statusa.</w:t>
            </w:r>
          </w:p>
        </w:tc>
      </w:tr>
    </w:tbl>
    <w:p w14:paraId="38F71640" w14:textId="77777777" w:rsidR="00BC3114" w:rsidRPr="007A31CC" w:rsidRDefault="00BC311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2EE0986" w14:textId="011E976A"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noProof/>
          <w:sz w:val="24"/>
          <w:szCs w:val="24"/>
          <w:lang w:val="en-US" w:eastAsia="lv-LV"/>
        </w:rPr>
        <w:t xml:space="preserve">Piezīme. </w:t>
      </w:r>
      <w:r w:rsidRPr="007A31CC">
        <w:rPr>
          <w:rFonts w:ascii="Times New Roman" w:eastAsia="Times New Roman" w:hAnsi="Times New Roman" w:cs="Times New Roman"/>
          <w:noProof/>
          <w:sz w:val="24"/>
          <w:szCs w:val="24"/>
          <w:lang w:val="en-US" w:eastAsia="lv-LV"/>
        </w:rPr>
        <w:t xml:space="preserve">Lai arī kopējos rādītājos MVU tiek uzskatīti par vienu kategoriju, varētu būt lietderīgi sadalīt šos rādītājus precīzākos programmas </w:t>
      </w:r>
      <w:r w:rsidR="00294A96">
        <w:rPr>
          <w:rFonts w:ascii="Times New Roman" w:eastAsia="Times New Roman" w:hAnsi="Times New Roman" w:cs="Times New Roman"/>
          <w:noProof/>
          <w:sz w:val="24"/>
          <w:szCs w:val="24"/>
          <w:lang w:val="en-US" w:eastAsia="lv-LV"/>
        </w:rPr>
        <w:t>specifiskos</w:t>
      </w:r>
      <w:r w:rsidRPr="007A31CC">
        <w:rPr>
          <w:rFonts w:ascii="Times New Roman" w:eastAsia="Times New Roman" w:hAnsi="Times New Roman" w:cs="Times New Roman"/>
          <w:noProof/>
          <w:sz w:val="24"/>
          <w:szCs w:val="24"/>
          <w:lang w:val="en-US" w:eastAsia="lv-LV"/>
        </w:rPr>
        <w:t xml:space="preserve"> rādītājos – mikrouzņēmumi, mazie un/vai vidējie uzņēmumi.</w:t>
      </w:r>
    </w:p>
    <w:p w14:paraId="53B4D420" w14:textId="77777777" w:rsidR="00BC3114" w:rsidRPr="007A31CC" w:rsidRDefault="00BC3114"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945EEE0" w14:textId="77777777" w:rsidR="004F7005" w:rsidRPr="007A31CC"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Norādījumi un ieteikumi</w:t>
      </w:r>
    </w:p>
    <w:p w14:paraId="009F19B2" w14:textId="77777777" w:rsidR="007C0D20" w:rsidRDefault="007C0D20"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C8E08D5" w14:textId="40A9FDA9" w:rsidR="004F7005" w:rsidRPr="00A84096" w:rsidRDefault="004F7005" w:rsidP="007A31CC">
      <w:pPr>
        <w:widowControl w:val="0"/>
        <w:spacing w:after="0" w:line="240" w:lineRule="auto"/>
        <w:jc w:val="both"/>
        <w:rPr>
          <w:rFonts w:ascii="Times New Roman" w:eastAsia="Times New Roman" w:hAnsi="Times New Roman" w:cs="Times New Roman"/>
          <w:noProof/>
          <w:color w:val="002060"/>
          <w:sz w:val="24"/>
          <w:szCs w:val="24"/>
          <w:lang w:val="en-US" w:eastAsia="lv-LV"/>
        </w:rPr>
      </w:pPr>
      <w:r w:rsidRPr="00A84096">
        <w:rPr>
          <w:rFonts w:ascii="Times New Roman" w:eastAsia="Times New Roman" w:hAnsi="Times New Roman" w:cs="Times New Roman"/>
          <w:noProof/>
          <w:color w:val="002060"/>
          <w:sz w:val="24"/>
          <w:szCs w:val="24"/>
          <w:lang w:val="en-US" w:eastAsia="lv-LV"/>
        </w:rPr>
        <w:t xml:space="preserve">Mērvienība – </w:t>
      </w:r>
      <w:r w:rsidR="00294A96" w:rsidRPr="00A84096">
        <w:rPr>
          <w:rFonts w:ascii="Times New Roman" w:eastAsia="Times New Roman" w:hAnsi="Times New Roman" w:cs="Times New Roman"/>
          <w:noProof/>
          <w:color w:val="002060"/>
          <w:sz w:val="24"/>
          <w:szCs w:val="24"/>
          <w:lang w:val="en-US" w:eastAsia="lv-LV"/>
        </w:rPr>
        <w:t>organizācij</w:t>
      </w:r>
      <w:r w:rsidRPr="00A84096">
        <w:rPr>
          <w:rFonts w:ascii="Times New Roman" w:eastAsia="Times New Roman" w:hAnsi="Times New Roman" w:cs="Times New Roman"/>
          <w:noProof/>
          <w:color w:val="002060"/>
          <w:sz w:val="24"/>
          <w:szCs w:val="24"/>
          <w:lang w:val="en-US" w:eastAsia="lv-LV"/>
        </w:rPr>
        <w:t>as</w:t>
      </w:r>
    </w:p>
    <w:p w14:paraId="6A9C41B6" w14:textId="53E691A2"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Atšķirībā no citiem rādītājiem, kas attiecas uz </w:t>
      </w:r>
      <w:r w:rsidR="000B7E07">
        <w:rPr>
          <w:rFonts w:ascii="Times New Roman" w:eastAsia="Times New Roman" w:hAnsi="Times New Roman" w:cs="Times New Roman"/>
          <w:noProof/>
          <w:sz w:val="24"/>
          <w:szCs w:val="24"/>
          <w:lang w:val="en-US" w:eastAsia="lv-LV"/>
        </w:rPr>
        <w:t>organizācij</w:t>
      </w:r>
      <w:r w:rsidRPr="007A31CC">
        <w:rPr>
          <w:rFonts w:ascii="Times New Roman" w:eastAsia="Times New Roman" w:hAnsi="Times New Roman" w:cs="Times New Roman"/>
          <w:noProof/>
          <w:sz w:val="24"/>
          <w:szCs w:val="24"/>
          <w:lang w:val="en-US" w:eastAsia="lv-LV"/>
        </w:rPr>
        <w:t xml:space="preserve">ām, šajā rādītājā ir nepieciešams ietvert datus par to, </w:t>
      </w:r>
      <w:r w:rsidRPr="007A31CC">
        <w:rPr>
          <w:rFonts w:ascii="Times New Roman" w:eastAsia="Times New Roman" w:hAnsi="Times New Roman" w:cs="Times New Roman"/>
          <w:b/>
          <w:bCs/>
          <w:noProof/>
          <w:sz w:val="24"/>
          <w:szCs w:val="24"/>
          <w:lang w:val="en-US" w:eastAsia="lv-LV"/>
        </w:rPr>
        <w:t>cik organizāciju ir saņēmušas atbalstu no ESF</w:t>
      </w:r>
      <w:r w:rsidRPr="007A31CC">
        <w:rPr>
          <w:rFonts w:ascii="Times New Roman" w:eastAsia="Times New Roman" w:hAnsi="Times New Roman" w:cs="Times New Roman"/>
          <w:noProof/>
          <w:sz w:val="24"/>
          <w:szCs w:val="24"/>
          <w:lang w:val="en-US" w:eastAsia="lv-LV"/>
        </w:rPr>
        <w:t>.</w:t>
      </w:r>
    </w:p>
    <w:p w14:paraId="699DFC25" w14:textId="77777777" w:rsidR="007C0D20" w:rsidRDefault="007C0D20"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D9A8E35" w14:textId="55ED715E" w:rsidR="004F7005" w:rsidRPr="00A84096" w:rsidRDefault="000B7E07" w:rsidP="007A31CC">
      <w:pPr>
        <w:widowControl w:val="0"/>
        <w:spacing w:after="0" w:line="240" w:lineRule="auto"/>
        <w:jc w:val="both"/>
        <w:rPr>
          <w:rFonts w:ascii="Times New Roman" w:eastAsia="Times New Roman" w:hAnsi="Times New Roman" w:cs="Times New Roman"/>
          <w:noProof/>
          <w:color w:val="002060"/>
          <w:sz w:val="24"/>
          <w:szCs w:val="24"/>
          <w:lang w:val="en-US" w:eastAsia="lv-LV"/>
        </w:rPr>
      </w:pPr>
      <w:r w:rsidRPr="00A84096">
        <w:rPr>
          <w:rFonts w:ascii="Times New Roman" w:eastAsia="Times New Roman" w:hAnsi="Times New Roman" w:cs="Times New Roman"/>
          <w:noProof/>
          <w:color w:val="002060"/>
          <w:sz w:val="24"/>
          <w:szCs w:val="24"/>
          <w:lang w:val="en-US" w:eastAsia="lv-LV"/>
        </w:rPr>
        <w:t>Organizācij</w:t>
      </w:r>
      <w:r w:rsidR="004F7005" w:rsidRPr="00A84096">
        <w:rPr>
          <w:rFonts w:ascii="Times New Roman" w:eastAsia="Times New Roman" w:hAnsi="Times New Roman" w:cs="Times New Roman"/>
          <w:noProof/>
          <w:color w:val="002060"/>
          <w:sz w:val="24"/>
          <w:szCs w:val="24"/>
          <w:lang w:val="en-US" w:eastAsia="lv-LV"/>
        </w:rPr>
        <w:t>u skaitīšanas metodoloģija</w:t>
      </w:r>
    </w:p>
    <w:p w14:paraId="367BFE99" w14:textId="03C5E782" w:rsidR="004F7005" w:rsidRPr="007A31CC" w:rsidRDefault="000B7E07" w:rsidP="007A31CC">
      <w:pPr>
        <w:widowControl w:val="0"/>
        <w:spacing w:after="0" w:line="240" w:lineRule="auto"/>
        <w:jc w:val="both"/>
        <w:rPr>
          <w:rFonts w:ascii="Times New Roman" w:eastAsia="Times New Roman" w:hAnsi="Times New Roman" w:cs="Times New Roman"/>
          <w:noProof/>
          <w:sz w:val="24"/>
          <w:szCs w:val="24"/>
          <w:lang w:val="en-US" w:eastAsia="lv-LV"/>
        </w:rPr>
      </w:pPr>
      <w:r>
        <w:rPr>
          <w:rFonts w:ascii="Times New Roman" w:eastAsia="Times New Roman" w:hAnsi="Times New Roman" w:cs="Times New Roman"/>
          <w:noProof/>
          <w:sz w:val="24"/>
          <w:szCs w:val="24"/>
          <w:lang w:val="en-US" w:eastAsia="lv-LV"/>
        </w:rPr>
        <w:t>Organizācij</w:t>
      </w:r>
      <w:r w:rsidR="004F7005" w:rsidRPr="007A31CC">
        <w:rPr>
          <w:rFonts w:ascii="Times New Roman" w:eastAsia="Times New Roman" w:hAnsi="Times New Roman" w:cs="Times New Roman"/>
          <w:noProof/>
          <w:sz w:val="24"/>
          <w:szCs w:val="24"/>
          <w:lang w:val="en-US" w:eastAsia="lv-LV"/>
        </w:rPr>
        <w:t>as var gūt tiešu labumu no ESF no vairākiem vienas darbības projektiem vai pat no vairākām darbībām. </w:t>
      </w:r>
      <w:r>
        <w:rPr>
          <w:rFonts w:ascii="Times New Roman" w:eastAsia="Times New Roman" w:hAnsi="Times New Roman" w:cs="Times New Roman"/>
          <w:noProof/>
          <w:sz w:val="24"/>
          <w:szCs w:val="24"/>
          <w:lang w:val="en-US" w:eastAsia="lv-LV"/>
        </w:rPr>
        <w:t>Organizācij</w:t>
      </w:r>
      <w:r w:rsidR="004F7005" w:rsidRPr="007A31CC">
        <w:rPr>
          <w:rFonts w:ascii="Times New Roman" w:eastAsia="Times New Roman" w:hAnsi="Times New Roman" w:cs="Times New Roman"/>
          <w:noProof/>
          <w:sz w:val="24"/>
          <w:szCs w:val="24"/>
          <w:lang w:val="en-US" w:eastAsia="lv-LV"/>
        </w:rPr>
        <w:t xml:space="preserve">u var uzskaitīt kā atbalstīto </w:t>
      </w:r>
      <w:r>
        <w:rPr>
          <w:rFonts w:ascii="Times New Roman" w:eastAsia="Times New Roman" w:hAnsi="Times New Roman" w:cs="Times New Roman"/>
          <w:noProof/>
          <w:sz w:val="24"/>
          <w:szCs w:val="24"/>
          <w:lang w:val="en-US" w:eastAsia="lv-LV"/>
        </w:rPr>
        <w:t>organizācij</w:t>
      </w:r>
      <w:r w:rsidR="004F7005" w:rsidRPr="007A31CC">
        <w:rPr>
          <w:rFonts w:ascii="Times New Roman" w:eastAsia="Times New Roman" w:hAnsi="Times New Roman" w:cs="Times New Roman"/>
          <w:noProof/>
          <w:sz w:val="24"/>
          <w:szCs w:val="24"/>
          <w:lang w:val="en-US" w:eastAsia="lv-LV"/>
        </w:rPr>
        <w:t xml:space="preserve">u vairākās darbībās, bet katrā ziņā </w:t>
      </w:r>
      <w:r w:rsidR="004F7005" w:rsidRPr="007A31CC">
        <w:rPr>
          <w:rFonts w:ascii="Times New Roman" w:eastAsia="Times New Roman" w:hAnsi="Times New Roman" w:cs="Times New Roman"/>
          <w:noProof/>
          <w:sz w:val="24"/>
          <w:szCs w:val="24"/>
          <w:u w:val="single"/>
          <w:lang w:val="en-US" w:eastAsia="lv-LV"/>
        </w:rPr>
        <w:t>tikai vienu reizi katrā darbībā</w:t>
      </w:r>
      <w:r w:rsidR="004F7005" w:rsidRPr="007A31CC">
        <w:rPr>
          <w:rFonts w:ascii="Times New Roman" w:eastAsia="Times New Roman" w:hAnsi="Times New Roman" w:cs="Times New Roman"/>
          <w:noProof/>
          <w:sz w:val="24"/>
          <w:szCs w:val="24"/>
          <w:lang w:val="en-US" w:eastAsia="lv-LV"/>
        </w:rPr>
        <w:t>.</w:t>
      </w:r>
    </w:p>
    <w:p w14:paraId="4544AA7E" w14:textId="77777777" w:rsidR="007C0D20" w:rsidRDefault="007C0D20"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BD14B09" w14:textId="6CDF1565" w:rsidR="004F7005" w:rsidRPr="00A84096" w:rsidRDefault="004F7005" w:rsidP="007A31CC">
      <w:pPr>
        <w:widowControl w:val="0"/>
        <w:spacing w:after="0" w:line="240" w:lineRule="auto"/>
        <w:jc w:val="both"/>
        <w:rPr>
          <w:rFonts w:ascii="Times New Roman" w:eastAsia="Times New Roman" w:hAnsi="Times New Roman" w:cs="Times New Roman"/>
          <w:noProof/>
          <w:color w:val="002060"/>
          <w:sz w:val="24"/>
          <w:szCs w:val="24"/>
          <w:lang w:val="en-US" w:eastAsia="lv-LV"/>
        </w:rPr>
      </w:pPr>
      <w:r w:rsidRPr="00A84096">
        <w:rPr>
          <w:rFonts w:ascii="Times New Roman" w:eastAsia="Times New Roman" w:hAnsi="Times New Roman" w:cs="Times New Roman"/>
          <w:noProof/>
          <w:color w:val="002060"/>
          <w:sz w:val="24"/>
          <w:szCs w:val="24"/>
          <w:lang w:val="en-US" w:eastAsia="lv-LV"/>
        </w:rPr>
        <w:t>MVU darbinieki, kas piedalās ESF darbībās</w:t>
      </w:r>
    </w:p>
    <w:p w14:paraId="5964E607" w14:textId="6C175B02"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Tas, ka MVU darbinieki piedalās ESF darbībā, nebūt nenozīmē, ka MVU jāuzskaita rādītājā “atbalstīto MVU skaits”; jāņem vērā darbības </w:t>
      </w:r>
      <w:r w:rsidR="000B7E07">
        <w:rPr>
          <w:rFonts w:ascii="Times New Roman" w:eastAsia="Times New Roman" w:hAnsi="Times New Roman" w:cs="Times New Roman"/>
          <w:noProof/>
          <w:sz w:val="24"/>
          <w:szCs w:val="24"/>
          <w:lang w:val="en-US" w:eastAsia="lv-LV"/>
        </w:rPr>
        <w:t>specifiskais(-ie) atbalsta</w:t>
      </w:r>
      <w:r w:rsidRPr="007A31CC">
        <w:rPr>
          <w:rFonts w:ascii="Times New Roman" w:eastAsia="Times New Roman" w:hAnsi="Times New Roman" w:cs="Times New Roman"/>
          <w:noProof/>
          <w:sz w:val="24"/>
          <w:szCs w:val="24"/>
          <w:lang w:val="en-US" w:eastAsia="lv-LV"/>
        </w:rPr>
        <w:t xml:space="preserve"> mērķis(-i). Ja, piemēram, darbība ir apmācība ar mērķi piedāvāt kompetenču pilnveidi nodarbinātām personām (neatkarīgi no tā, kādā uzņēmumā tās strādā), ESF tiešo atbalstu saņem šīs personas, nevis uzņēmumi. Cilvēkkapitāla palielinājums (proti, labākas prasmes darbiniekiem) ir uzskatāms par netiešu labumu MVU, un šajā gadījumā dati ir vācami tikai par dalībniekiem, nevis MVU. Savukārt citos gadījumos darbības </w:t>
      </w:r>
      <w:r w:rsidR="000B7E07">
        <w:rPr>
          <w:rFonts w:ascii="Times New Roman" w:eastAsia="Times New Roman" w:hAnsi="Times New Roman" w:cs="Times New Roman"/>
          <w:noProof/>
          <w:sz w:val="24"/>
          <w:szCs w:val="24"/>
          <w:lang w:val="en-US" w:eastAsia="lv-LV"/>
        </w:rPr>
        <w:t>specifiskais atbalsta</w:t>
      </w:r>
      <w:r w:rsidRPr="007A31CC">
        <w:rPr>
          <w:rFonts w:ascii="Times New Roman" w:eastAsia="Times New Roman" w:hAnsi="Times New Roman" w:cs="Times New Roman"/>
          <w:noProof/>
          <w:sz w:val="24"/>
          <w:szCs w:val="24"/>
          <w:lang w:val="en-US" w:eastAsia="lv-LV"/>
        </w:rPr>
        <w:t xml:space="preserve"> mērķis var būt vērsts tieši uz MVU, piemēram, atbalstot darbinieku apmācību jauno IT sistēmu jomā, kas ļaus uzņēmumiem kļūt produktīvākiem. Šādās darbībās MVU saņem tiešu atbalstu un tāpēc ir jāuzskaita rādītājā “atbalstīto MVU skaits”.</w:t>
      </w:r>
    </w:p>
    <w:p w14:paraId="170F33BE" w14:textId="77777777" w:rsidR="007C0D20" w:rsidRDefault="007C0D20"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7C2C03B" w14:textId="2A9B4663"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Tāpēc, ja vien darbības </w:t>
      </w:r>
      <w:r w:rsidR="000B7E07">
        <w:rPr>
          <w:rFonts w:ascii="Times New Roman" w:eastAsia="Times New Roman" w:hAnsi="Times New Roman" w:cs="Times New Roman"/>
          <w:noProof/>
          <w:sz w:val="24"/>
          <w:szCs w:val="24"/>
          <w:lang w:val="en-US" w:eastAsia="lv-LV"/>
        </w:rPr>
        <w:t>specifiskais atbalsta</w:t>
      </w:r>
      <w:r w:rsidRPr="007A31CC">
        <w:rPr>
          <w:rFonts w:ascii="Times New Roman" w:eastAsia="Times New Roman" w:hAnsi="Times New Roman" w:cs="Times New Roman"/>
          <w:noProof/>
          <w:sz w:val="24"/>
          <w:szCs w:val="24"/>
          <w:lang w:val="en-US" w:eastAsia="lv-LV"/>
        </w:rPr>
        <w:t xml:space="preserve"> mērķis nav atbalsta sniegšana MVU, uzņēmumi, kas saņem ESF atbalstu, nav jāuzskaita rādītājā “atbalstīto MVU skaits”.</w:t>
      </w:r>
    </w:p>
    <w:p w14:paraId="7871ED4E" w14:textId="77777777" w:rsidR="007C0D20" w:rsidRDefault="007C0D20"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8BF496D" w14:textId="3D40C27C" w:rsidR="004F7005" w:rsidRPr="00A84096" w:rsidRDefault="004F7005" w:rsidP="007A31CC">
      <w:pPr>
        <w:widowControl w:val="0"/>
        <w:spacing w:after="0" w:line="240" w:lineRule="auto"/>
        <w:jc w:val="both"/>
        <w:rPr>
          <w:rFonts w:ascii="Times New Roman" w:eastAsia="Times New Roman" w:hAnsi="Times New Roman" w:cs="Times New Roman"/>
          <w:noProof/>
          <w:color w:val="002060"/>
          <w:sz w:val="24"/>
          <w:szCs w:val="24"/>
          <w:lang w:val="en-US" w:eastAsia="lv-LV"/>
        </w:rPr>
      </w:pPr>
      <w:r w:rsidRPr="00A84096">
        <w:rPr>
          <w:rFonts w:ascii="Times New Roman" w:eastAsia="Times New Roman" w:hAnsi="Times New Roman" w:cs="Times New Roman"/>
          <w:noProof/>
          <w:color w:val="002060"/>
          <w:sz w:val="24"/>
          <w:szCs w:val="24"/>
          <w:lang w:val="en-US" w:eastAsia="lv-LV"/>
        </w:rPr>
        <w:t>Darbības, kas atbalsta MVU radīšanu</w:t>
      </w:r>
    </w:p>
    <w:p w14:paraId="5254DD15" w14:textId="57D7B602"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Visi kopējie iznākuma rādītāji attiecas uz dalībnieku vai </w:t>
      </w:r>
      <w:r w:rsidR="000B7E07">
        <w:rPr>
          <w:rFonts w:ascii="Times New Roman" w:eastAsia="Times New Roman" w:hAnsi="Times New Roman" w:cs="Times New Roman"/>
          <w:noProof/>
          <w:sz w:val="24"/>
          <w:szCs w:val="24"/>
          <w:lang w:val="en-US" w:eastAsia="lv-LV"/>
        </w:rPr>
        <w:t>organizācij</w:t>
      </w:r>
      <w:r w:rsidRPr="007A31CC">
        <w:rPr>
          <w:rFonts w:ascii="Times New Roman" w:eastAsia="Times New Roman" w:hAnsi="Times New Roman" w:cs="Times New Roman"/>
          <w:noProof/>
          <w:sz w:val="24"/>
          <w:szCs w:val="24"/>
          <w:lang w:val="en-US" w:eastAsia="lv-LV"/>
        </w:rPr>
        <w:t xml:space="preserve">u stāvokli pirms ESF atbalsta sākuma. Ja MVU ir juridiski nodibināts pirms atbalsta sākuma un atbalsts tiek izmantots, lai palīdzētu uzņēmumam attīstīties uzņēmuma sākuma fāzē, to varētu uzskaitīt rādītājā “atbalstīto mikrouzņēmumu, mazo un vidējo uzņēmumu skaits”. Personas, kas gūst labumu no uzņēmuma konsultēšanas, darbaudzināšanas, apmācības vai tamlīdzīga atbalsta, arī būtu uzskaitāmas kā dalībnieki. Savukārt, ja MVU tiek juridiski dibināts atbalsta periodā vai pēc tam sniegtā atbalsta rezultātā, tad tas nav jāuzskaita iznākuma rādītājā, un tikai personas, </w:t>
      </w:r>
      <w:r w:rsidRPr="007A31CC">
        <w:rPr>
          <w:rFonts w:ascii="Times New Roman" w:eastAsia="Times New Roman" w:hAnsi="Times New Roman" w:cs="Times New Roman"/>
          <w:noProof/>
          <w:sz w:val="24"/>
          <w:szCs w:val="24"/>
          <w:lang w:val="en-US" w:eastAsia="lv-LV"/>
        </w:rPr>
        <w:lastRenderedPageBreak/>
        <w:t>kas gūst labumu no atbalsta, būtu uzskaitāmas kā dalībnieki.</w:t>
      </w:r>
    </w:p>
    <w:p w14:paraId="1ACB65BB" w14:textId="77777777" w:rsidR="007C0D20" w:rsidRPr="007A31CC" w:rsidRDefault="007C0D20"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F144F71" w14:textId="47EC76AE"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Ja programma ir izstrādāta, lai atbalstītu MVU radīšanu, var izstrādāt programmas </w:t>
      </w:r>
      <w:r w:rsidR="000B7E07">
        <w:rPr>
          <w:rFonts w:ascii="Times New Roman" w:eastAsia="Times New Roman" w:hAnsi="Times New Roman" w:cs="Times New Roman"/>
          <w:noProof/>
          <w:sz w:val="24"/>
          <w:szCs w:val="24"/>
          <w:lang w:val="en-US" w:eastAsia="lv-LV"/>
        </w:rPr>
        <w:t>specifisk</w:t>
      </w:r>
      <w:r w:rsidRPr="007A31CC">
        <w:rPr>
          <w:rFonts w:ascii="Times New Roman" w:eastAsia="Times New Roman" w:hAnsi="Times New Roman" w:cs="Times New Roman"/>
          <w:noProof/>
          <w:sz w:val="24"/>
          <w:szCs w:val="24"/>
          <w:lang w:val="en-US" w:eastAsia="lv-LV"/>
        </w:rPr>
        <w:t xml:space="preserve">o rādītāju. Tādējādi rezultātu rādītājs, kas izstrādāts ar mērķi uzskaitīt ar ESF atbalstu radītu MVU skaitu, ir jāsasaista ar attiecīgo iznākuma rādītāju, pamatojoties uz ekvivalento </w:t>
      </w:r>
      <w:r w:rsidR="000B7E07">
        <w:rPr>
          <w:rFonts w:ascii="Times New Roman" w:eastAsia="Times New Roman" w:hAnsi="Times New Roman" w:cs="Times New Roman"/>
          <w:noProof/>
          <w:sz w:val="24"/>
          <w:szCs w:val="24"/>
          <w:lang w:val="en-US" w:eastAsia="lv-LV"/>
        </w:rPr>
        <w:t>uzskaites</w:t>
      </w:r>
      <w:r w:rsidRPr="007A31CC">
        <w:rPr>
          <w:rFonts w:ascii="Times New Roman" w:eastAsia="Times New Roman" w:hAnsi="Times New Roman" w:cs="Times New Roman"/>
          <w:noProof/>
          <w:sz w:val="24"/>
          <w:szCs w:val="24"/>
          <w:lang w:val="en-US" w:eastAsia="lv-LV"/>
        </w:rPr>
        <w:t xml:space="preserve"> vienību, piemēram, “apstrādāto uzņēmējdarbības plānu skaits”, nevis “atbalstīto personu skaits”.</w:t>
      </w:r>
    </w:p>
    <w:p w14:paraId="153ED1B0" w14:textId="77777777" w:rsidR="007C0D20" w:rsidRPr="007A31CC" w:rsidRDefault="007C0D20"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D987F38" w14:textId="25FEFED7"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MVU, kas gūst tiešu labumu, pretstatā MVU, kas ir atbalsta saņēmēji</w:t>
      </w:r>
    </w:p>
    <w:p w14:paraId="428356E5" w14:textId="43A97266" w:rsidR="007C0D20" w:rsidRDefault="007C0D20"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7C0D20" w14:paraId="15807175" w14:textId="77777777" w:rsidTr="007C0D20">
        <w:tc>
          <w:tcPr>
            <w:tcW w:w="9061" w:type="dxa"/>
            <w:shd w:val="clear" w:color="auto" w:fill="D9D9D9" w:themeFill="background1" w:themeFillShade="D9"/>
          </w:tcPr>
          <w:p w14:paraId="5C8EBC7B" w14:textId="07CD1108" w:rsidR="007C0D20" w:rsidRPr="007A31CC" w:rsidRDefault="007C0D20" w:rsidP="007C0D20">
            <w:pPr>
              <w:widowControl w:val="0"/>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 xml:space="preserve">Ar ko atšķiras “atbalsta saņēmējs” no </w:t>
            </w:r>
            <w:r w:rsidR="000B7E07">
              <w:rPr>
                <w:rFonts w:ascii="Times New Roman" w:eastAsia="Times New Roman" w:hAnsi="Times New Roman" w:cs="Times New Roman"/>
                <w:b/>
                <w:bCs/>
                <w:i/>
                <w:iCs/>
                <w:noProof/>
                <w:sz w:val="24"/>
                <w:szCs w:val="24"/>
                <w:lang w:val="en-US" w:eastAsia="lv-LV"/>
              </w:rPr>
              <w:t>organizācijas</w:t>
            </w:r>
            <w:r w:rsidRPr="007A31CC">
              <w:rPr>
                <w:rFonts w:ascii="Times New Roman" w:eastAsia="Times New Roman" w:hAnsi="Times New Roman" w:cs="Times New Roman"/>
                <w:b/>
                <w:bCs/>
                <w:i/>
                <w:iCs/>
                <w:noProof/>
                <w:sz w:val="24"/>
                <w:szCs w:val="24"/>
                <w:lang w:val="en-US" w:eastAsia="lv-LV"/>
              </w:rPr>
              <w:t>, “kas gūst labumu no atbalsta”</w:t>
            </w:r>
          </w:p>
          <w:p w14:paraId="6AE1926C" w14:textId="77777777" w:rsidR="007C0D20" w:rsidRDefault="007C0D20" w:rsidP="007C0D20">
            <w:pPr>
              <w:widowControl w:val="0"/>
              <w:jc w:val="both"/>
              <w:rPr>
                <w:rFonts w:ascii="Times New Roman" w:eastAsia="Times New Roman" w:hAnsi="Times New Roman" w:cs="Times New Roman"/>
                <w:b/>
                <w:bCs/>
                <w:i/>
                <w:iCs/>
                <w:noProof/>
                <w:sz w:val="24"/>
                <w:szCs w:val="24"/>
                <w:lang w:val="en-US" w:eastAsia="lv-LV"/>
              </w:rPr>
            </w:pPr>
          </w:p>
          <w:p w14:paraId="6ABB2DF8" w14:textId="77777777" w:rsidR="007C0D20" w:rsidRPr="007C0D20" w:rsidRDefault="007C0D20" w:rsidP="007C0D20">
            <w:pPr>
              <w:pStyle w:val="ListParagraph"/>
              <w:widowControl w:val="0"/>
              <w:numPr>
                <w:ilvl w:val="0"/>
                <w:numId w:val="79"/>
              </w:numPr>
              <w:ind w:left="388"/>
              <w:jc w:val="both"/>
              <w:rPr>
                <w:rFonts w:ascii="Times New Roman" w:eastAsia="Times New Roman" w:hAnsi="Times New Roman" w:cs="Times New Roman"/>
                <w:noProof/>
                <w:sz w:val="24"/>
                <w:szCs w:val="24"/>
                <w:lang w:val="en-US" w:eastAsia="lv-LV"/>
              </w:rPr>
            </w:pPr>
            <w:r w:rsidRPr="007C0D20">
              <w:rPr>
                <w:rFonts w:ascii="Times New Roman" w:eastAsia="Times New Roman" w:hAnsi="Times New Roman" w:cs="Times New Roman"/>
                <w:b/>
                <w:bCs/>
                <w:i/>
                <w:iCs/>
                <w:noProof/>
                <w:sz w:val="24"/>
                <w:szCs w:val="24"/>
                <w:lang w:val="en-US" w:eastAsia="lv-LV"/>
              </w:rPr>
              <w:t>Atbalsta saņēmējs</w:t>
            </w:r>
            <w:r w:rsidRPr="007C0D20">
              <w:rPr>
                <w:rFonts w:ascii="Times New Roman" w:eastAsia="Times New Roman" w:hAnsi="Times New Roman" w:cs="Times New Roman"/>
                <w:noProof/>
                <w:sz w:val="24"/>
                <w:szCs w:val="24"/>
                <w:lang w:val="en-US" w:eastAsia="lv-LV"/>
              </w:rPr>
              <w:t xml:space="preserve"> ir noteikts kā “publiska vai privāta struktūra (..), kas ir atbildīga par darbību sākšanu vai gan sākšanu, gan īstenošanu (..)” (Kopīgo noteikumu regulas (1303/2013) 2. panta 10. punkts).</w:t>
            </w:r>
          </w:p>
          <w:p w14:paraId="42AD82D1" w14:textId="37BF6EBD" w:rsidR="007C0D20" w:rsidRPr="007C0D20" w:rsidRDefault="000B7E07" w:rsidP="007C0D20">
            <w:pPr>
              <w:pStyle w:val="ListParagraph"/>
              <w:widowControl w:val="0"/>
              <w:numPr>
                <w:ilvl w:val="0"/>
                <w:numId w:val="79"/>
              </w:numPr>
              <w:ind w:left="388"/>
              <w:jc w:val="both"/>
              <w:rPr>
                <w:rFonts w:ascii="Times New Roman" w:eastAsia="Times New Roman" w:hAnsi="Times New Roman" w:cs="Times New Roman"/>
                <w:noProof/>
                <w:sz w:val="24"/>
                <w:szCs w:val="24"/>
                <w:lang w:val="en-US" w:eastAsia="lv-LV"/>
              </w:rPr>
            </w:pPr>
            <w:r>
              <w:rPr>
                <w:rFonts w:ascii="Times New Roman" w:eastAsia="Times New Roman" w:hAnsi="Times New Roman" w:cs="Times New Roman"/>
                <w:b/>
                <w:bCs/>
                <w:i/>
                <w:iCs/>
                <w:noProof/>
                <w:sz w:val="24"/>
                <w:szCs w:val="24"/>
                <w:lang w:val="en-US" w:eastAsia="lv-LV"/>
              </w:rPr>
              <w:t>Organizācij</w:t>
            </w:r>
            <w:r w:rsidR="007C0D20" w:rsidRPr="007C0D20">
              <w:rPr>
                <w:rFonts w:ascii="Times New Roman" w:eastAsia="Times New Roman" w:hAnsi="Times New Roman" w:cs="Times New Roman"/>
                <w:b/>
                <w:bCs/>
                <w:i/>
                <w:iCs/>
                <w:noProof/>
                <w:sz w:val="24"/>
                <w:szCs w:val="24"/>
                <w:lang w:val="en-US" w:eastAsia="lv-LV"/>
              </w:rPr>
              <w:t>a, kas gūst labumu no atbalsta</w:t>
            </w:r>
            <w:r w:rsidR="007C0D20" w:rsidRPr="007C0D20">
              <w:rPr>
                <w:rFonts w:ascii="Times New Roman" w:eastAsia="Times New Roman" w:hAnsi="Times New Roman" w:cs="Times New Roman"/>
                <w:noProof/>
                <w:sz w:val="24"/>
                <w:szCs w:val="24"/>
                <w:lang w:val="en-US" w:eastAsia="lv-LV"/>
              </w:rPr>
              <w:t xml:space="preserve">, ir tāda </w:t>
            </w:r>
            <w:r w:rsidR="001D7D26">
              <w:rPr>
                <w:rFonts w:ascii="Times New Roman" w:eastAsia="Times New Roman" w:hAnsi="Times New Roman" w:cs="Times New Roman"/>
                <w:noProof/>
                <w:sz w:val="24"/>
                <w:szCs w:val="24"/>
                <w:lang w:val="en-US" w:eastAsia="lv-LV"/>
              </w:rPr>
              <w:t>organizācij</w:t>
            </w:r>
            <w:r w:rsidR="007C0D20" w:rsidRPr="007C0D20">
              <w:rPr>
                <w:rFonts w:ascii="Times New Roman" w:eastAsia="Times New Roman" w:hAnsi="Times New Roman" w:cs="Times New Roman"/>
                <w:noProof/>
                <w:sz w:val="24"/>
                <w:szCs w:val="24"/>
                <w:lang w:val="en-US" w:eastAsia="lv-LV"/>
              </w:rPr>
              <w:t xml:space="preserve">a, kas saņem pakalpojumus vai citu atbalstu, kurš tiek (pilnīgi vai daļēji) apmaksāts no ESF un kurš ir izstrādāts, lai sasniegtu drīzāk </w:t>
            </w:r>
            <w:r w:rsidR="001D7D26">
              <w:rPr>
                <w:rFonts w:ascii="Times New Roman" w:eastAsia="Times New Roman" w:hAnsi="Times New Roman" w:cs="Times New Roman"/>
                <w:noProof/>
                <w:sz w:val="24"/>
                <w:szCs w:val="24"/>
                <w:lang w:val="en-US" w:eastAsia="lv-LV"/>
              </w:rPr>
              <w:t>organizācij</w:t>
            </w:r>
            <w:r w:rsidR="007C0D20" w:rsidRPr="007C0D20">
              <w:rPr>
                <w:rFonts w:ascii="Times New Roman" w:eastAsia="Times New Roman" w:hAnsi="Times New Roman" w:cs="Times New Roman"/>
                <w:noProof/>
                <w:sz w:val="24"/>
                <w:szCs w:val="24"/>
                <w:lang w:val="en-US" w:eastAsia="lv-LV"/>
              </w:rPr>
              <w:t>ām nekā fiziskām personām paredzētas darbības mērķus. Tas ir līdzvērtīgi prasībai, ka dalībnieki drīkst būt personas, kas gūst tiešu labumu no ESF atbalsta, kurš rada izdevumus.</w:t>
            </w:r>
          </w:p>
        </w:tc>
      </w:tr>
    </w:tbl>
    <w:p w14:paraId="40B4BE43" w14:textId="77777777" w:rsidR="007C0D20" w:rsidRPr="007A31CC" w:rsidRDefault="007C0D20"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9E1B85E" w14:textId="3F4257DF"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Parasti atbalsta saņēmēji ierosina vai īsteno darbību, ar kuru tiek atbalstītas fiziskas personas vai </w:t>
      </w:r>
      <w:r w:rsidR="001D7D26">
        <w:rPr>
          <w:rFonts w:ascii="Times New Roman" w:eastAsia="Times New Roman" w:hAnsi="Times New Roman" w:cs="Times New Roman"/>
          <w:noProof/>
          <w:sz w:val="24"/>
          <w:szCs w:val="24"/>
          <w:lang w:val="en-US" w:eastAsia="lv-LV"/>
        </w:rPr>
        <w:t>organizācij</w:t>
      </w:r>
      <w:r w:rsidRPr="007A31CC">
        <w:rPr>
          <w:rFonts w:ascii="Times New Roman" w:eastAsia="Times New Roman" w:hAnsi="Times New Roman" w:cs="Times New Roman"/>
          <w:noProof/>
          <w:sz w:val="24"/>
          <w:szCs w:val="24"/>
          <w:lang w:val="en-US" w:eastAsia="lv-LV"/>
        </w:rPr>
        <w:t>as, kas atbilst noteiktiem kritērijiem (mērķgrupa).</w:t>
      </w:r>
    </w:p>
    <w:p w14:paraId="1EDFE6D7" w14:textId="77777777" w:rsidR="007C0D20" w:rsidRPr="007A31CC" w:rsidRDefault="007C0D20"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1AC9069" w14:textId="0EA77B28"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Lai MVU varētu uzskaitīt rādītājā “atbalstīto mikrouzņēmumu, mazo un vidējo uzņēmumu skaits”, tam, tāpat kā dalībniekiem, jāgūst tiešs labums no ESF atbalsta, kas rada izdevumus. Tas nenozīmē, ka uzņēmumiem jāsaņem nauda tiešā veidā – tie var gūt labumu arī no pakalpojumiem, ko apmaksā no ESF, un nav jābūt naudas plūsmai caur šo uzņēmumu. Sk. 44. un 45. piemēru.</w:t>
      </w:r>
    </w:p>
    <w:p w14:paraId="4A2C7816" w14:textId="77777777" w:rsidR="007C0D20" w:rsidRPr="007A31CC" w:rsidRDefault="007C0D20"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A5FFC22" w14:textId="77777777" w:rsidR="004F7005" w:rsidRPr="007A31CC"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Praktiski piemēri</w:t>
      </w:r>
    </w:p>
    <w:p w14:paraId="6D8097C4" w14:textId="77777777" w:rsidR="007C0D20" w:rsidRPr="007C0D20" w:rsidRDefault="007C0D20"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7C0D20" w14:paraId="54828039" w14:textId="77777777" w:rsidTr="007C0D20">
        <w:tc>
          <w:tcPr>
            <w:tcW w:w="9061" w:type="dxa"/>
          </w:tcPr>
          <w:p w14:paraId="71BD7BB9" w14:textId="77777777" w:rsidR="007C0D20" w:rsidRPr="007A31CC" w:rsidRDefault="007C0D20" w:rsidP="007C0D20">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44. piemērs. MVU, kas (pilnībā vai daļēji) īsteno darbību, nesaņemot no tās atbalstu</w:t>
            </w:r>
          </w:p>
          <w:p w14:paraId="0D406F4E" w14:textId="77777777" w:rsidR="007C0D20" w:rsidRDefault="007C0D20" w:rsidP="007C0D20">
            <w:pPr>
              <w:widowControl w:val="0"/>
              <w:jc w:val="both"/>
              <w:rPr>
                <w:rFonts w:ascii="Times New Roman" w:eastAsia="Times New Roman" w:hAnsi="Times New Roman" w:cs="Times New Roman"/>
                <w:i/>
                <w:iCs/>
                <w:noProof/>
                <w:sz w:val="24"/>
                <w:szCs w:val="24"/>
                <w:lang w:val="en-US" w:eastAsia="lv-LV"/>
              </w:rPr>
            </w:pPr>
          </w:p>
          <w:p w14:paraId="7BFAC9FD" w14:textId="77777777" w:rsidR="007C0D20" w:rsidRDefault="007C0D20" w:rsidP="007C0D20">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VND, kas rīkojas atbalsta saņēmēja statusā, noslēdz līgumu ar MVU par vadībzinības mācību kursa sniegšanu sievietēm ar mērķi palīdzēt viņām pārvarēt šķēršļus virzībai pa karjeras kāpnēm nozarē, kurā dominē vīrieši.</w:t>
            </w:r>
          </w:p>
          <w:p w14:paraId="5F23FA20" w14:textId="77777777" w:rsidR="007C0D20" w:rsidRPr="007A31CC" w:rsidRDefault="007C0D20" w:rsidP="007C0D20">
            <w:pPr>
              <w:widowControl w:val="0"/>
              <w:jc w:val="both"/>
              <w:rPr>
                <w:rFonts w:ascii="Times New Roman" w:eastAsia="Times New Roman" w:hAnsi="Times New Roman" w:cs="Times New Roman"/>
                <w:i/>
                <w:iCs/>
                <w:noProof/>
                <w:sz w:val="24"/>
                <w:szCs w:val="24"/>
                <w:lang w:val="en-US" w:eastAsia="lv-LV"/>
              </w:rPr>
            </w:pPr>
          </w:p>
          <w:p w14:paraId="023F8A5A" w14:textId="3B345CEC" w:rsidR="007C0D20" w:rsidRPr="007C0D20" w:rsidRDefault="007C0D20" w:rsidP="007C0D20">
            <w:pPr>
              <w:pStyle w:val="ListParagraph"/>
              <w:widowControl w:val="0"/>
              <w:numPr>
                <w:ilvl w:val="0"/>
                <w:numId w:val="50"/>
              </w:numPr>
              <w:ind w:left="388"/>
              <w:jc w:val="both"/>
              <w:rPr>
                <w:rFonts w:ascii="Times New Roman" w:eastAsia="Times New Roman" w:hAnsi="Times New Roman" w:cs="Times New Roman"/>
                <w:noProof/>
                <w:sz w:val="24"/>
                <w:szCs w:val="24"/>
                <w:lang w:val="en-US" w:eastAsia="lv-LV"/>
              </w:rPr>
            </w:pPr>
            <w:r w:rsidRPr="007C0D20">
              <w:rPr>
                <w:rFonts w:ascii="Times New Roman" w:eastAsia="Times New Roman" w:hAnsi="Times New Roman" w:cs="Times New Roman"/>
                <w:noProof/>
                <w:sz w:val="24"/>
                <w:szCs w:val="24"/>
                <w:lang w:val="en-US" w:eastAsia="lv-LV"/>
              </w:rPr>
              <w:t>MVU sniedz darbības piedāvātos pakalpojumus un saņem par tiem maksu no ESF fondiem. Tas ir iesaistīts darbības īstenošanā un negūst labumu no atbalsta. MVU nav jāreģistrē rādītājā “atbalstīto mikrouzņēmumu, mazo un vidējo uzņēmumu skaits”.</w:t>
            </w:r>
          </w:p>
          <w:p w14:paraId="5AAB4150" w14:textId="34FFEE0B" w:rsidR="007C0D20" w:rsidRPr="007A31CC" w:rsidRDefault="007C0D20" w:rsidP="007C0D20">
            <w:pPr>
              <w:widowControl w:val="0"/>
              <w:jc w:val="both"/>
              <w:rPr>
                <w:rFonts w:ascii="Times New Roman" w:eastAsia="Times New Roman" w:hAnsi="Times New Roman" w:cs="Times New Roman"/>
                <w:noProof/>
                <w:sz w:val="24"/>
                <w:szCs w:val="24"/>
                <w:lang w:val="en-US" w:eastAsia="lv-LV"/>
              </w:rPr>
            </w:pPr>
            <w:r w:rsidRPr="007C0D20">
              <w:rPr>
                <w:rFonts w:ascii="Times New Roman" w:eastAsia="Times New Roman" w:hAnsi="Times New Roman" w:cs="Times New Roman"/>
                <w:noProof/>
                <w:sz w:val="24"/>
                <w:szCs w:val="24"/>
                <w:lang w:val="en-US" w:eastAsia="lv-LV"/>
              </w:rPr>
              <w:drawing>
                <wp:inline distT="0" distB="0" distL="0" distR="0" wp14:anchorId="53F83C3F" wp14:editId="5C7FFC53">
                  <wp:extent cx="103505" cy="191135"/>
                  <wp:effectExtent l="0" t="0" r="0" b="0"/>
                  <wp:docPr id="92" name="Attēls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3505" cy="191135"/>
                          </a:xfrm>
                          <a:prstGeom prst="rect">
                            <a:avLst/>
                          </a:prstGeom>
                          <a:noFill/>
                          <a:ln>
                            <a:noFill/>
                          </a:ln>
                        </pic:spPr>
                      </pic:pic>
                    </a:graphicData>
                  </a:graphic>
                </wp:inline>
              </w:drawing>
            </w:r>
            <w:r>
              <w:rPr>
                <w:rFonts w:ascii="Times New Roman" w:eastAsia="Times New Roman" w:hAnsi="Times New Roman" w:cs="Times New Roman"/>
                <w:noProof/>
                <w:sz w:val="24"/>
                <w:szCs w:val="24"/>
                <w:lang w:val="en-US" w:eastAsia="lv-LV"/>
              </w:rPr>
              <w:t xml:space="preserve"> </w:t>
            </w:r>
            <w:r w:rsidRPr="007A31CC">
              <w:rPr>
                <w:rFonts w:ascii="Times New Roman" w:eastAsia="Times New Roman" w:hAnsi="Times New Roman" w:cs="Times New Roman"/>
                <w:noProof/>
                <w:sz w:val="24"/>
                <w:szCs w:val="24"/>
                <w:lang w:val="en-US" w:eastAsia="lv-LV"/>
              </w:rPr>
              <w:t>Sievietes, kas gūst labumu no šīm mācībām, uzskata par dalībniekiem.</w:t>
            </w:r>
          </w:p>
          <w:p w14:paraId="4B4C987B" w14:textId="1E150495" w:rsidR="007C0D20" w:rsidRDefault="007C0D20" w:rsidP="007A31CC">
            <w:pPr>
              <w:widowControl w:val="0"/>
              <w:jc w:val="both"/>
              <w:rPr>
                <w:rFonts w:ascii="Times New Roman" w:eastAsia="Times New Roman" w:hAnsi="Times New Roman" w:cs="Times New Roman"/>
                <w:noProof/>
                <w:sz w:val="24"/>
                <w:szCs w:val="24"/>
                <w:lang w:val="en-US" w:eastAsia="lv-LV"/>
              </w:rPr>
            </w:pPr>
            <w:r w:rsidRPr="007C0D20">
              <w:rPr>
                <w:rFonts w:ascii="Times New Roman" w:eastAsia="Times New Roman" w:hAnsi="Times New Roman" w:cs="Times New Roman"/>
                <w:noProof/>
                <w:sz w:val="24"/>
                <w:szCs w:val="24"/>
                <w:lang w:val="en-US" w:eastAsia="lv-LV"/>
              </w:rPr>
              <w:drawing>
                <wp:inline distT="0" distB="0" distL="0" distR="0" wp14:anchorId="31C0F05D" wp14:editId="698E95C8">
                  <wp:extent cx="103505" cy="191135"/>
                  <wp:effectExtent l="0" t="0" r="0" b="0"/>
                  <wp:docPr id="91" name="Attēls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3505" cy="191135"/>
                          </a:xfrm>
                          <a:prstGeom prst="rect">
                            <a:avLst/>
                          </a:prstGeom>
                          <a:noFill/>
                          <a:ln>
                            <a:noFill/>
                          </a:ln>
                        </pic:spPr>
                      </pic:pic>
                    </a:graphicData>
                  </a:graphic>
                </wp:inline>
              </w:drawing>
            </w:r>
            <w:r>
              <w:rPr>
                <w:rFonts w:ascii="Times New Roman" w:eastAsia="Times New Roman" w:hAnsi="Times New Roman" w:cs="Times New Roman"/>
                <w:noProof/>
                <w:sz w:val="24"/>
                <w:szCs w:val="24"/>
                <w:lang w:val="en-US" w:eastAsia="lv-LV"/>
              </w:rPr>
              <w:t xml:space="preserve"> </w:t>
            </w:r>
            <w:r w:rsidRPr="007A31CC">
              <w:rPr>
                <w:rFonts w:ascii="Times New Roman" w:eastAsia="Times New Roman" w:hAnsi="Times New Roman" w:cs="Times New Roman"/>
                <w:noProof/>
                <w:sz w:val="24"/>
                <w:szCs w:val="24"/>
                <w:lang w:val="en-US" w:eastAsia="lv-LV"/>
              </w:rPr>
              <w:t>Projekts ir jāieraksta kā projekts, kas atbalsta sieviešu līdzdalību un progresu nodarbinātībā.</w:t>
            </w:r>
          </w:p>
        </w:tc>
      </w:tr>
    </w:tbl>
    <w:p w14:paraId="545A6CFB" w14:textId="77777777" w:rsidR="007C0D20" w:rsidRPr="007C0D20" w:rsidRDefault="007C0D20"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7C0D20" w14:paraId="200E9D9E" w14:textId="77777777" w:rsidTr="007C0D20">
        <w:tc>
          <w:tcPr>
            <w:tcW w:w="9061" w:type="dxa"/>
          </w:tcPr>
          <w:p w14:paraId="2B23AA53" w14:textId="77777777" w:rsidR="007C0D20" w:rsidRPr="007A31CC" w:rsidRDefault="007C0D20" w:rsidP="007C0D20">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45. piemērs. MVU saņem atbalstu no projekta, to neīstenojot</w:t>
            </w:r>
          </w:p>
          <w:p w14:paraId="124A06AD" w14:textId="77777777" w:rsidR="007C0D20" w:rsidRDefault="007C0D20" w:rsidP="007C0D20">
            <w:pPr>
              <w:widowControl w:val="0"/>
              <w:jc w:val="both"/>
              <w:rPr>
                <w:rFonts w:ascii="Times New Roman" w:eastAsia="Times New Roman" w:hAnsi="Times New Roman" w:cs="Times New Roman"/>
                <w:i/>
                <w:iCs/>
                <w:noProof/>
                <w:sz w:val="24"/>
                <w:szCs w:val="24"/>
                <w:lang w:val="en-US" w:eastAsia="lv-LV"/>
              </w:rPr>
            </w:pPr>
          </w:p>
          <w:p w14:paraId="3CEECA21" w14:textId="7808CB29" w:rsidR="007C0D20" w:rsidRDefault="007C0D20" w:rsidP="007C0D20">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 xml:space="preserve">VND, kas rīkojas atbalsta saņēmēja statusā, vada programmu, lai atbalstītu </w:t>
            </w:r>
            <w:r w:rsidR="001D7D26">
              <w:rPr>
                <w:rFonts w:ascii="Times New Roman" w:eastAsia="Times New Roman" w:hAnsi="Times New Roman" w:cs="Times New Roman"/>
                <w:i/>
                <w:iCs/>
                <w:noProof/>
                <w:sz w:val="24"/>
                <w:szCs w:val="24"/>
                <w:lang w:val="en-US" w:eastAsia="lv-LV"/>
              </w:rPr>
              <w:t>tād</w:t>
            </w:r>
            <w:r w:rsidRPr="007A31CC">
              <w:rPr>
                <w:rFonts w:ascii="Times New Roman" w:eastAsia="Times New Roman" w:hAnsi="Times New Roman" w:cs="Times New Roman"/>
                <w:i/>
                <w:iCs/>
                <w:noProof/>
                <w:sz w:val="24"/>
                <w:szCs w:val="24"/>
                <w:lang w:val="en-US" w:eastAsia="lv-LV"/>
              </w:rPr>
              <w:t>ās nozarēs strādājošu MVU darbinieku apmācību un prasmju uzlabošanu</w:t>
            </w:r>
            <w:r w:rsidR="001D7D26">
              <w:rPr>
                <w:rFonts w:ascii="Times New Roman" w:eastAsia="Times New Roman" w:hAnsi="Times New Roman" w:cs="Times New Roman"/>
                <w:i/>
                <w:iCs/>
                <w:noProof/>
                <w:sz w:val="24"/>
                <w:szCs w:val="24"/>
                <w:lang w:val="en-US" w:eastAsia="lv-LV"/>
              </w:rPr>
              <w:t>, kurās novērojuma lejupslīde</w:t>
            </w:r>
            <w:r w:rsidRPr="007A31CC">
              <w:rPr>
                <w:rFonts w:ascii="Times New Roman" w:eastAsia="Times New Roman" w:hAnsi="Times New Roman" w:cs="Times New Roman"/>
                <w:i/>
                <w:iCs/>
                <w:noProof/>
                <w:sz w:val="24"/>
                <w:szCs w:val="24"/>
                <w:lang w:val="en-US" w:eastAsia="lv-LV"/>
              </w:rPr>
              <w:t>. Maksājums tiktu veikts tieši apmācības uzņēmumiem.</w:t>
            </w:r>
          </w:p>
          <w:p w14:paraId="2FCD1F11" w14:textId="77777777" w:rsidR="007C0D20" w:rsidRPr="007A31CC" w:rsidRDefault="007C0D20" w:rsidP="007C0D20">
            <w:pPr>
              <w:widowControl w:val="0"/>
              <w:jc w:val="both"/>
              <w:rPr>
                <w:rFonts w:ascii="Times New Roman" w:eastAsia="Times New Roman" w:hAnsi="Times New Roman" w:cs="Times New Roman"/>
                <w:i/>
                <w:iCs/>
                <w:noProof/>
                <w:sz w:val="24"/>
                <w:szCs w:val="24"/>
                <w:lang w:val="en-US" w:eastAsia="lv-LV"/>
              </w:rPr>
            </w:pPr>
          </w:p>
          <w:p w14:paraId="6B2DA92A" w14:textId="78EB1028" w:rsidR="007C0D20" w:rsidRPr="007A31CC" w:rsidRDefault="007C0D20" w:rsidP="007C0D20">
            <w:pPr>
              <w:widowControl w:val="0"/>
              <w:jc w:val="both"/>
              <w:rPr>
                <w:rFonts w:ascii="Times New Roman" w:eastAsia="Times New Roman" w:hAnsi="Times New Roman" w:cs="Times New Roman"/>
                <w:noProof/>
                <w:sz w:val="24"/>
                <w:szCs w:val="24"/>
                <w:lang w:val="en-US" w:eastAsia="lv-LV"/>
              </w:rPr>
            </w:pPr>
            <w:r w:rsidRPr="007C0D20">
              <w:rPr>
                <w:rFonts w:ascii="Times New Roman" w:eastAsia="Times New Roman" w:hAnsi="Times New Roman" w:cs="Times New Roman"/>
                <w:noProof/>
                <w:sz w:val="24"/>
                <w:szCs w:val="24"/>
                <w:lang w:val="en-US" w:eastAsia="lv-LV"/>
              </w:rPr>
              <w:drawing>
                <wp:inline distT="0" distB="0" distL="0" distR="0" wp14:anchorId="3F5F22B3" wp14:editId="423EA920">
                  <wp:extent cx="103505" cy="191135"/>
                  <wp:effectExtent l="0" t="0" r="0" b="0"/>
                  <wp:docPr id="90" name="Attēls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3505" cy="191135"/>
                          </a:xfrm>
                          <a:prstGeom prst="rect">
                            <a:avLst/>
                          </a:prstGeom>
                          <a:noFill/>
                          <a:ln>
                            <a:noFill/>
                          </a:ln>
                        </pic:spPr>
                      </pic:pic>
                    </a:graphicData>
                  </a:graphic>
                </wp:inline>
              </w:drawing>
            </w:r>
            <w:r>
              <w:rPr>
                <w:rFonts w:ascii="Times New Roman" w:eastAsia="Times New Roman" w:hAnsi="Times New Roman" w:cs="Times New Roman"/>
                <w:noProof/>
                <w:sz w:val="24"/>
                <w:szCs w:val="24"/>
                <w:lang w:val="en-US" w:eastAsia="lv-LV"/>
              </w:rPr>
              <w:t xml:space="preserve"> </w:t>
            </w:r>
            <w:r w:rsidRPr="007A31CC">
              <w:rPr>
                <w:rFonts w:ascii="Times New Roman" w:eastAsia="Times New Roman" w:hAnsi="Times New Roman" w:cs="Times New Roman"/>
                <w:noProof/>
                <w:sz w:val="24"/>
                <w:szCs w:val="24"/>
                <w:lang w:val="en-US" w:eastAsia="lv-LV"/>
              </w:rPr>
              <w:t>Uzņēmumi, kuri gūst labumu no apmācības, ir jāreģistrē rādītājā “atbalstīto mikrouzņēmumu, mazo un vidējo uzņēmumu skaits”.</w:t>
            </w:r>
          </w:p>
          <w:p w14:paraId="0F613A84" w14:textId="4B7B3B89" w:rsidR="007C0D20" w:rsidRDefault="007C0D20" w:rsidP="007C0D20">
            <w:pPr>
              <w:pStyle w:val="ListParagraph"/>
              <w:widowControl w:val="0"/>
              <w:numPr>
                <w:ilvl w:val="0"/>
                <w:numId w:val="50"/>
              </w:numPr>
              <w:ind w:left="388"/>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MVU, kas iesaistīti kā apmācības pakalpojumu sniedzēji, nav jāuzskaita, jo tie saņem maksājumu par pakalpojumiem savas parastās uzņēmējdarbības ietvaros; tie ir iesaistīti projekta īstenošanā un negūst labumu no ESF atbalsta.</w:t>
            </w:r>
          </w:p>
        </w:tc>
      </w:tr>
    </w:tbl>
    <w:p w14:paraId="0BFE30E3" w14:textId="77777777" w:rsidR="007C0D20" w:rsidRPr="007C0D20" w:rsidRDefault="007C0D20"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9C7D32" w14:paraId="3F11D197" w14:textId="77777777" w:rsidTr="009C7D32">
        <w:tc>
          <w:tcPr>
            <w:tcW w:w="9061" w:type="dxa"/>
          </w:tcPr>
          <w:p w14:paraId="7A676085" w14:textId="77777777" w:rsidR="00A96D48" w:rsidRPr="007A31CC" w:rsidRDefault="00A96D48" w:rsidP="00A96D48">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46. piemērs. MVU, kas saņem atbalstu no vairākiem projektiem</w:t>
            </w:r>
          </w:p>
          <w:p w14:paraId="6AEEC35A" w14:textId="77777777" w:rsidR="00A96D48" w:rsidRDefault="00A96D48" w:rsidP="00A96D48">
            <w:pPr>
              <w:widowControl w:val="0"/>
              <w:jc w:val="both"/>
              <w:rPr>
                <w:rFonts w:ascii="Times New Roman" w:eastAsia="Times New Roman" w:hAnsi="Times New Roman" w:cs="Times New Roman"/>
                <w:i/>
                <w:iCs/>
                <w:noProof/>
                <w:sz w:val="24"/>
                <w:szCs w:val="24"/>
                <w:lang w:val="en-US" w:eastAsia="lv-LV"/>
              </w:rPr>
            </w:pPr>
          </w:p>
          <w:p w14:paraId="64C94968" w14:textId="77777777" w:rsidR="00A96D48" w:rsidRPr="007A31CC" w:rsidRDefault="00A96D48" w:rsidP="00A96D48">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MVU ir saņēmis atbalstu, izmantojot projektu, kas nodrošina atbalstu jaunuzņēmumiem (A projekts), un saņem arī finansējumu vienlīdzības pasākumu veicināšanai darba vietā (B projekts).</w:t>
            </w:r>
          </w:p>
          <w:p w14:paraId="19120269" w14:textId="77777777" w:rsidR="00A96D48" w:rsidRDefault="00A96D48" w:rsidP="00A96D48">
            <w:pPr>
              <w:widowControl w:val="0"/>
              <w:jc w:val="both"/>
              <w:rPr>
                <w:rFonts w:ascii="Times New Roman" w:eastAsia="Times New Roman" w:hAnsi="Times New Roman" w:cs="Times New Roman"/>
                <w:noProof/>
                <w:sz w:val="24"/>
                <w:szCs w:val="24"/>
                <w:lang w:val="en-US" w:eastAsia="lv-LV"/>
              </w:rPr>
            </w:pPr>
          </w:p>
          <w:p w14:paraId="62F331A3" w14:textId="77777777" w:rsidR="00A96D48" w:rsidRPr="007A31CC" w:rsidRDefault="00A96D48" w:rsidP="00A96D48">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Ir divas šā rādītāja pierakstīšanas iespējas:</w:t>
            </w:r>
          </w:p>
          <w:p w14:paraId="26C41C99" w14:textId="77777777" w:rsidR="00A96D48" w:rsidRDefault="00A96D48" w:rsidP="00A96D48">
            <w:pPr>
              <w:widowControl w:val="0"/>
              <w:jc w:val="both"/>
              <w:rPr>
                <w:rFonts w:ascii="Times New Roman" w:eastAsia="Times New Roman" w:hAnsi="Times New Roman" w:cs="Times New Roman"/>
                <w:i/>
                <w:iCs/>
                <w:noProof/>
                <w:sz w:val="24"/>
                <w:szCs w:val="24"/>
                <w:lang w:val="en-US" w:eastAsia="lv-LV"/>
              </w:rPr>
            </w:pPr>
          </w:p>
          <w:p w14:paraId="4C89E004" w14:textId="77777777" w:rsidR="00A96D48" w:rsidRPr="007A31CC" w:rsidRDefault="00A96D48" w:rsidP="00A96D48">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 xml:space="preserve">a) A projekts un B projekts ir </w:t>
            </w:r>
            <w:r w:rsidRPr="007A31CC">
              <w:rPr>
                <w:rFonts w:ascii="Times New Roman" w:eastAsia="Times New Roman" w:hAnsi="Times New Roman" w:cs="Times New Roman"/>
                <w:i/>
                <w:iCs/>
                <w:noProof/>
                <w:sz w:val="24"/>
                <w:szCs w:val="24"/>
                <w:u w:val="single"/>
                <w:lang w:val="en-US" w:eastAsia="lv-LV"/>
              </w:rPr>
              <w:t xml:space="preserve">dažādu darbību </w:t>
            </w:r>
            <w:r w:rsidRPr="007A31CC">
              <w:rPr>
                <w:rFonts w:ascii="Times New Roman" w:eastAsia="Times New Roman" w:hAnsi="Times New Roman" w:cs="Times New Roman"/>
                <w:i/>
                <w:iCs/>
                <w:noProof/>
                <w:sz w:val="24"/>
                <w:szCs w:val="24"/>
                <w:lang w:val="en-US" w:eastAsia="lv-LV"/>
              </w:rPr>
              <w:t>sastāvdaļas (piemēram, “atbalsts mazajiem uzņēmumiem” un “ESF, lai veicinātu vienlīdzību darba vietā”).</w:t>
            </w:r>
          </w:p>
          <w:p w14:paraId="6063C966" w14:textId="77777777" w:rsidR="00A96D48" w:rsidRDefault="00A96D48" w:rsidP="00A96D48">
            <w:pPr>
              <w:widowControl w:val="0"/>
              <w:jc w:val="both"/>
              <w:rPr>
                <w:rFonts w:ascii="Times New Roman" w:eastAsia="Times New Roman" w:hAnsi="Times New Roman" w:cs="Times New Roman"/>
                <w:noProof/>
                <w:sz w:val="24"/>
                <w:szCs w:val="24"/>
                <w:lang w:val="en-US" w:eastAsia="lv-LV"/>
              </w:rPr>
            </w:pPr>
          </w:p>
          <w:p w14:paraId="6F3246FD" w14:textId="77777777" w:rsidR="00A96D48" w:rsidRPr="007A31CC" w:rsidRDefault="00A96D48" w:rsidP="00A96D48">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-&gt; Šis uzņēmums ir jāreģistrē divreiz, proti, pa reizei katrā darbībā rādītājā “atbalstīto mikrouzņēmumu, mazo un vidējo uzņēmumu skaits”.</w:t>
            </w:r>
          </w:p>
          <w:p w14:paraId="76DA3831" w14:textId="77777777" w:rsidR="00A96D48" w:rsidRDefault="00A96D48" w:rsidP="00A96D48">
            <w:pPr>
              <w:widowControl w:val="0"/>
              <w:jc w:val="both"/>
              <w:rPr>
                <w:rFonts w:ascii="Times New Roman" w:eastAsia="Times New Roman" w:hAnsi="Times New Roman" w:cs="Times New Roman"/>
                <w:i/>
                <w:iCs/>
                <w:noProof/>
                <w:sz w:val="24"/>
                <w:szCs w:val="24"/>
                <w:lang w:val="en-US" w:eastAsia="lv-LV"/>
              </w:rPr>
            </w:pPr>
          </w:p>
          <w:p w14:paraId="2CAA9960" w14:textId="77777777" w:rsidR="00A96D48" w:rsidRPr="007A31CC" w:rsidRDefault="00A96D48" w:rsidP="00A96D48">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 xml:space="preserve">b) A projekts un B projekts ir </w:t>
            </w:r>
            <w:r w:rsidRPr="007A31CC">
              <w:rPr>
                <w:rFonts w:ascii="Times New Roman" w:eastAsia="Times New Roman" w:hAnsi="Times New Roman" w:cs="Times New Roman"/>
                <w:i/>
                <w:iCs/>
                <w:noProof/>
                <w:sz w:val="24"/>
                <w:szCs w:val="24"/>
                <w:u w:val="single"/>
                <w:lang w:val="en-US" w:eastAsia="lv-LV"/>
              </w:rPr>
              <w:t xml:space="preserve">vienas darbības </w:t>
            </w:r>
            <w:r w:rsidRPr="007A31CC">
              <w:rPr>
                <w:rFonts w:ascii="Times New Roman" w:eastAsia="Times New Roman" w:hAnsi="Times New Roman" w:cs="Times New Roman"/>
                <w:i/>
                <w:iCs/>
                <w:noProof/>
                <w:sz w:val="24"/>
                <w:szCs w:val="24"/>
                <w:lang w:val="en-US" w:eastAsia="lv-LV"/>
              </w:rPr>
              <w:t>sastāvdaļa (piemēram, “atbalsts mazajiem uzņēmumiem”</w:t>
            </w:r>
          </w:p>
          <w:p w14:paraId="27CACF2B" w14:textId="77777777" w:rsidR="00A96D48" w:rsidRDefault="00A96D48" w:rsidP="00A96D48">
            <w:pPr>
              <w:widowControl w:val="0"/>
              <w:jc w:val="both"/>
              <w:rPr>
                <w:rFonts w:ascii="Times New Roman" w:eastAsia="Times New Roman" w:hAnsi="Times New Roman" w:cs="Times New Roman"/>
                <w:noProof/>
                <w:sz w:val="24"/>
                <w:szCs w:val="24"/>
                <w:lang w:val="en-US" w:eastAsia="lv-LV"/>
              </w:rPr>
            </w:pPr>
          </w:p>
          <w:p w14:paraId="5BE01851" w14:textId="36164047" w:rsidR="009C7D32" w:rsidRDefault="00A96D48" w:rsidP="007A31CC">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-&gt; Šis uzņēmums ir jāreģistrē tikai vienreiz minētajā rādītājā.</w:t>
            </w:r>
          </w:p>
        </w:tc>
      </w:tr>
    </w:tbl>
    <w:p w14:paraId="5090409E" w14:textId="77777777" w:rsidR="007C0D20" w:rsidRPr="007C0D20" w:rsidRDefault="007C0D20"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60B16EED" w14:textId="31399DE5"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5.8.5. Projekti, kas attiecas uz sieviešu ilgtspējīgu līdzdalību un progresu nodarbinātībā</w:t>
      </w:r>
    </w:p>
    <w:p w14:paraId="104D8B8F" w14:textId="77777777" w:rsidR="00A96D48" w:rsidRDefault="00A96D48"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97CBD2A" w14:textId="66B5E308"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Šajā rādītājā ir jāreģistrē projekti, kuriem ir skaidrs mērķis uzlabot sieviešu statusu darba tirgū. Proti, projekti, kurus īsteno, lai “palielinātu sieviešu noturīgu līdzdalību un sasniegumus nodarbinātībā, tādējādi apkarojot sieviešu nabadzību, kā arī samazinātu segregāciju pēc dzimuma, apkarotu dzimumu stereotipus darba tirgū, izglītībā un apmācībā un sekmētu profesionālās un privātās dzīves līdzsvarošanu visiem cilvēkiem, kā arī līdzvērtīgu aprūpes pienākumu sadali starp vīriešiem un sievietēm”</w:t>
      </w:r>
      <w:r w:rsidR="00A96D48">
        <w:rPr>
          <w:rStyle w:val="FootnoteReference"/>
          <w:rFonts w:ascii="Times New Roman" w:eastAsia="Times New Roman" w:hAnsi="Times New Roman" w:cs="Times New Roman"/>
          <w:noProof/>
          <w:sz w:val="24"/>
          <w:szCs w:val="24"/>
          <w:lang w:val="en-US" w:eastAsia="lv-LV"/>
        </w:rPr>
        <w:footnoteReference w:id="43"/>
      </w:r>
      <w:r w:rsidRPr="007A31CC">
        <w:rPr>
          <w:rFonts w:ascii="Times New Roman" w:eastAsia="Times New Roman" w:hAnsi="Times New Roman" w:cs="Times New Roman"/>
          <w:noProof/>
          <w:sz w:val="24"/>
          <w:szCs w:val="24"/>
          <w:lang w:val="en-US" w:eastAsia="lv-LV"/>
        </w:rPr>
        <w:t>.</w:t>
      </w:r>
    </w:p>
    <w:p w14:paraId="4857ADDD" w14:textId="77777777" w:rsidR="00A96D48" w:rsidRPr="007A31CC" w:rsidRDefault="00A96D48"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4895D97" w14:textId="77777777" w:rsidR="004F7005" w:rsidRPr="00A84096" w:rsidRDefault="004F7005" w:rsidP="007A31CC">
      <w:pPr>
        <w:widowControl w:val="0"/>
        <w:spacing w:after="0" w:line="240" w:lineRule="auto"/>
        <w:jc w:val="both"/>
        <w:rPr>
          <w:rFonts w:ascii="Times New Roman" w:eastAsia="Times New Roman" w:hAnsi="Times New Roman" w:cs="Times New Roman"/>
          <w:noProof/>
          <w:color w:val="002060"/>
          <w:sz w:val="24"/>
          <w:szCs w:val="24"/>
          <w:lang w:val="en-US" w:eastAsia="lv-LV"/>
        </w:rPr>
      </w:pPr>
      <w:r w:rsidRPr="00A84096">
        <w:rPr>
          <w:rFonts w:ascii="Times New Roman" w:eastAsia="Times New Roman" w:hAnsi="Times New Roman" w:cs="Times New Roman"/>
          <w:noProof/>
          <w:color w:val="002060"/>
          <w:sz w:val="24"/>
          <w:szCs w:val="24"/>
          <w:lang w:val="en-US" w:eastAsia="lv-LV"/>
        </w:rPr>
        <w:t>Mērvienība – projekts</w:t>
      </w:r>
    </w:p>
    <w:p w14:paraId="0A9253FE" w14:textId="77777777"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Attiecībā uz šo rādītāju ir jāievāc dati – </w:t>
      </w:r>
      <w:r w:rsidRPr="007A31CC">
        <w:rPr>
          <w:rFonts w:ascii="Times New Roman" w:eastAsia="Times New Roman" w:hAnsi="Times New Roman" w:cs="Times New Roman"/>
          <w:b/>
          <w:bCs/>
          <w:noProof/>
          <w:sz w:val="24"/>
          <w:szCs w:val="24"/>
          <w:lang w:val="en-US" w:eastAsia="lv-LV"/>
        </w:rPr>
        <w:t xml:space="preserve">cik daudziem projektiem </w:t>
      </w:r>
      <w:r w:rsidRPr="007A31CC">
        <w:rPr>
          <w:rFonts w:ascii="Times New Roman" w:eastAsia="Times New Roman" w:hAnsi="Times New Roman" w:cs="Times New Roman"/>
          <w:noProof/>
          <w:sz w:val="24"/>
          <w:szCs w:val="24"/>
          <w:lang w:val="en-US" w:eastAsia="lv-LV"/>
        </w:rPr>
        <w:t>ir šis konkrētais mērķis veicināt sieviešu ilgtspējīgu dalību un progresu nodarbinātībā.</w:t>
      </w:r>
    </w:p>
    <w:p w14:paraId="576B867F" w14:textId="77777777" w:rsidR="00A96D48" w:rsidRDefault="00A96D48"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p>
    <w:p w14:paraId="49C19660" w14:textId="68F34358" w:rsidR="004F7005" w:rsidRPr="007A31CC"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Praktiski piemēri</w:t>
      </w:r>
    </w:p>
    <w:p w14:paraId="31677168" w14:textId="77777777" w:rsidR="00A96D48" w:rsidRPr="00A96D48" w:rsidRDefault="00A96D48"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A96D48" w14:paraId="78290717" w14:textId="77777777" w:rsidTr="00A96D48">
        <w:tc>
          <w:tcPr>
            <w:tcW w:w="9061" w:type="dxa"/>
          </w:tcPr>
          <w:p w14:paraId="5F1FB2C6" w14:textId="77777777" w:rsidR="00A96D48" w:rsidRPr="007A31CC" w:rsidRDefault="00A96D48" w:rsidP="00A96D48">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47. piemērs. NVO sniedz vadībzinības mācības sievietēm</w:t>
            </w:r>
          </w:p>
          <w:p w14:paraId="5E1A4FB0" w14:textId="77777777" w:rsidR="00A96D48" w:rsidRDefault="00A96D48" w:rsidP="00A96D48">
            <w:pPr>
              <w:widowControl w:val="0"/>
              <w:jc w:val="both"/>
              <w:rPr>
                <w:rFonts w:ascii="Times New Roman" w:eastAsia="Times New Roman" w:hAnsi="Times New Roman" w:cs="Times New Roman"/>
                <w:i/>
                <w:iCs/>
                <w:noProof/>
                <w:sz w:val="24"/>
                <w:szCs w:val="24"/>
                <w:lang w:val="en-US" w:eastAsia="lv-LV"/>
              </w:rPr>
            </w:pPr>
          </w:p>
          <w:p w14:paraId="326FF326" w14:textId="77777777" w:rsidR="00A96D48" w:rsidRPr="007A31CC" w:rsidRDefault="00A96D48" w:rsidP="00A96D48">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ESF līdzfinansē darbību, ko vada NVO, lai sniegtu vadībzinības mācību kursu sievietēm ar mērķi palīdzēt viņām pārvarēt šķēršļus virzībai pa karjeras kāpnēm nozarē, kurā dominē vīrieši.</w:t>
            </w:r>
          </w:p>
          <w:p w14:paraId="0BCFB4FA" w14:textId="77777777" w:rsidR="00A96D48" w:rsidRDefault="00A96D48" w:rsidP="00A96D48">
            <w:pPr>
              <w:widowControl w:val="0"/>
              <w:jc w:val="both"/>
              <w:rPr>
                <w:rFonts w:ascii="Times New Roman" w:eastAsia="Times New Roman" w:hAnsi="Times New Roman" w:cs="Times New Roman"/>
                <w:noProof/>
                <w:sz w:val="24"/>
                <w:szCs w:val="24"/>
                <w:lang w:val="en-US" w:eastAsia="lv-LV"/>
              </w:rPr>
            </w:pPr>
          </w:p>
          <w:p w14:paraId="3A5E88D4" w14:textId="77777777" w:rsidR="00A96D48" w:rsidRPr="007A31CC" w:rsidRDefault="00A96D48" w:rsidP="00A96D48">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lastRenderedPageBreak/>
              <w:t>Tas ir jāreģistrē šādi:</w:t>
            </w:r>
          </w:p>
          <w:p w14:paraId="57B3F4B9" w14:textId="77777777" w:rsidR="00A96D48" w:rsidRPr="00A96D48" w:rsidRDefault="00A96D48" w:rsidP="00A96D48">
            <w:pPr>
              <w:pStyle w:val="ListParagraph"/>
              <w:widowControl w:val="0"/>
              <w:numPr>
                <w:ilvl w:val="0"/>
                <w:numId w:val="76"/>
              </w:numPr>
              <w:ind w:left="426" w:hanging="426"/>
              <w:jc w:val="both"/>
              <w:rPr>
                <w:rFonts w:ascii="Times New Roman" w:eastAsia="Times New Roman" w:hAnsi="Times New Roman" w:cs="Times New Roman"/>
                <w:noProof/>
                <w:sz w:val="24"/>
                <w:szCs w:val="24"/>
                <w:lang w:val="en-US" w:eastAsia="lv-LV"/>
              </w:rPr>
            </w:pPr>
            <w:r w:rsidRPr="00A96D48">
              <w:rPr>
                <w:rFonts w:ascii="Times New Roman" w:eastAsia="Times New Roman" w:hAnsi="Times New Roman" w:cs="Times New Roman"/>
                <w:noProof/>
                <w:sz w:val="24"/>
                <w:szCs w:val="24"/>
                <w:lang w:val="en-US" w:eastAsia="lv-LV"/>
              </w:rPr>
              <w:t>viens projekts, kas atbalsta sieviešu ilgtspējīgu līdzdalību un progresu nodarbinātībā.</w:t>
            </w:r>
          </w:p>
          <w:p w14:paraId="2DC03087" w14:textId="77777777" w:rsidR="00A96D48" w:rsidRDefault="00A96D48" w:rsidP="00A96D48">
            <w:pPr>
              <w:widowControl w:val="0"/>
              <w:jc w:val="both"/>
              <w:rPr>
                <w:rFonts w:ascii="Times New Roman" w:eastAsia="Times New Roman" w:hAnsi="Times New Roman" w:cs="Times New Roman"/>
                <w:noProof/>
                <w:sz w:val="24"/>
                <w:szCs w:val="24"/>
                <w:lang w:val="en-US" w:eastAsia="lv-LV"/>
              </w:rPr>
            </w:pPr>
          </w:p>
          <w:p w14:paraId="41128448" w14:textId="77777777" w:rsidR="00A96D48" w:rsidRPr="007A31CC" w:rsidRDefault="00A96D48" w:rsidP="00A96D48">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Turklāt šis projekts atbilst kritērijiem, lai to reģistrētu šādi:</w:t>
            </w:r>
          </w:p>
          <w:p w14:paraId="7E69A4CE" w14:textId="77777777" w:rsidR="00A96D48" w:rsidRPr="00A96D48" w:rsidRDefault="00A96D48" w:rsidP="00A96D48">
            <w:pPr>
              <w:pStyle w:val="ListParagraph"/>
              <w:widowControl w:val="0"/>
              <w:numPr>
                <w:ilvl w:val="0"/>
                <w:numId w:val="76"/>
              </w:numPr>
              <w:ind w:left="426" w:hanging="426"/>
              <w:jc w:val="both"/>
              <w:rPr>
                <w:rFonts w:ascii="Times New Roman" w:eastAsia="Times New Roman" w:hAnsi="Times New Roman" w:cs="Times New Roman"/>
                <w:noProof/>
                <w:sz w:val="24"/>
                <w:szCs w:val="24"/>
                <w:lang w:val="en-US" w:eastAsia="lv-LV"/>
              </w:rPr>
            </w:pPr>
            <w:r w:rsidRPr="00A96D48">
              <w:rPr>
                <w:rFonts w:ascii="Times New Roman" w:eastAsia="Times New Roman" w:hAnsi="Times New Roman" w:cs="Times New Roman"/>
                <w:noProof/>
                <w:sz w:val="24"/>
                <w:szCs w:val="24"/>
                <w:lang w:val="en-US" w:eastAsia="lv-LV"/>
              </w:rPr>
              <w:t>viens projekts, ko pilnībā vai daļēji īstenojuši sociālie partneri vai nevalstiskās organizācijas.</w:t>
            </w:r>
          </w:p>
          <w:p w14:paraId="35E46D32" w14:textId="77777777" w:rsidR="00A96D48" w:rsidRDefault="00A96D48" w:rsidP="00A96D48">
            <w:pPr>
              <w:widowControl w:val="0"/>
              <w:jc w:val="both"/>
              <w:rPr>
                <w:rFonts w:ascii="Times New Roman" w:eastAsia="Times New Roman" w:hAnsi="Times New Roman" w:cs="Times New Roman"/>
                <w:b/>
                <w:bCs/>
                <w:noProof/>
                <w:sz w:val="24"/>
                <w:szCs w:val="24"/>
                <w:lang w:val="en-US" w:eastAsia="lv-LV"/>
              </w:rPr>
            </w:pPr>
          </w:p>
          <w:p w14:paraId="5C0CF53D" w14:textId="18D96D8D" w:rsidR="00A96D48" w:rsidRDefault="00A96D48" w:rsidP="007A31CC">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noProof/>
                <w:sz w:val="24"/>
                <w:szCs w:val="24"/>
                <w:lang w:val="en-US" w:eastAsia="lv-LV"/>
              </w:rPr>
              <w:t>Piezīme</w:t>
            </w:r>
            <w:r w:rsidRPr="007A31CC">
              <w:rPr>
                <w:rFonts w:ascii="Times New Roman" w:eastAsia="Times New Roman" w:hAnsi="Times New Roman" w:cs="Times New Roman"/>
                <w:noProof/>
                <w:sz w:val="24"/>
                <w:szCs w:val="24"/>
                <w:lang w:val="en-US" w:eastAsia="lv-LV"/>
              </w:rPr>
              <w:t xml:space="preserve">. Projektu vai </w:t>
            </w:r>
            <w:r w:rsidR="001D7D26">
              <w:rPr>
                <w:rFonts w:ascii="Times New Roman" w:eastAsia="Times New Roman" w:hAnsi="Times New Roman" w:cs="Times New Roman"/>
                <w:noProof/>
                <w:sz w:val="24"/>
                <w:szCs w:val="24"/>
                <w:lang w:val="en-US" w:eastAsia="lv-LV"/>
              </w:rPr>
              <w:t>organizācij</w:t>
            </w:r>
            <w:r w:rsidRPr="007A31CC">
              <w:rPr>
                <w:rFonts w:ascii="Times New Roman" w:eastAsia="Times New Roman" w:hAnsi="Times New Roman" w:cs="Times New Roman"/>
                <w:noProof/>
                <w:sz w:val="24"/>
                <w:szCs w:val="24"/>
                <w:lang w:val="en-US" w:eastAsia="lv-LV"/>
              </w:rPr>
              <w:t>u uzskaite neliedz ievākt datus par fiziskām personām kā dalībniekiem (sk. 4.1. </w:t>
            </w:r>
            <w:r w:rsidR="001D7D26">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daļu).</w:t>
            </w:r>
          </w:p>
        </w:tc>
      </w:tr>
    </w:tbl>
    <w:p w14:paraId="2258CB4D" w14:textId="77777777" w:rsidR="00A96D48" w:rsidRPr="00A96D48" w:rsidRDefault="00A96D48"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A96D48" w14:paraId="0A5BA59F" w14:textId="77777777" w:rsidTr="00A96D48">
        <w:tc>
          <w:tcPr>
            <w:tcW w:w="9061" w:type="dxa"/>
          </w:tcPr>
          <w:p w14:paraId="39CFABE7" w14:textId="77777777" w:rsidR="00A96D48" w:rsidRPr="007A31CC" w:rsidRDefault="00A96D48" w:rsidP="00A96D48">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48. piemērs. Sieviešu uzņēmējdarbības veicināšanas projekts</w:t>
            </w:r>
          </w:p>
          <w:p w14:paraId="6F029B2D" w14:textId="77777777" w:rsidR="00A96D48" w:rsidRDefault="00A96D48" w:rsidP="00A96D48">
            <w:pPr>
              <w:widowControl w:val="0"/>
              <w:jc w:val="both"/>
              <w:rPr>
                <w:rFonts w:ascii="Times New Roman" w:eastAsia="Times New Roman" w:hAnsi="Times New Roman" w:cs="Times New Roman"/>
                <w:i/>
                <w:iCs/>
                <w:noProof/>
                <w:sz w:val="24"/>
                <w:szCs w:val="24"/>
                <w:lang w:val="en-US" w:eastAsia="lv-LV"/>
              </w:rPr>
            </w:pPr>
          </w:p>
          <w:p w14:paraId="5207FA84" w14:textId="77777777" w:rsidR="00A96D48" w:rsidRPr="007A31CC" w:rsidRDefault="00A96D48" w:rsidP="00A96D48">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Projekts, ko organizējis valsts nodarbinātības dienests (VND), nodrošina atbalstu sievietēm, kuras vēlas paplašināt savu uzņēmējdarbību.</w:t>
            </w:r>
          </w:p>
          <w:p w14:paraId="17228CD2" w14:textId="77777777" w:rsidR="00A96D48" w:rsidRDefault="00A96D48" w:rsidP="00A96D48">
            <w:pPr>
              <w:widowControl w:val="0"/>
              <w:jc w:val="both"/>
              <w:rPr>
                <w:rFonts w:ascii="Times New Roman" w:eastAsia="Times New Roman" w:hAnsi="Times New Roman" w:cs="Times New Roman"/>
                <w:noProof/>
                <w:sz w:val="24"/>
                <w:szCs w:val="24"/>
                <w:lang w:val="en-US" w:eastAsia="lv-LV"/>
              </w:rPr>
            </w:pPr>
          </w:p>
          <w:p w14:paraId="2381193A" w14:textId="77777777" w:rsidR="00A96D48" w:rsidRPr="007A31CC" w:rsidRDefault="00A96D48" w:rsidP="00A96D48">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Projekts jāreģistrē šādi:</w:t>
            </w:r>
          </w:p>
          <w:p w14:paraId="2AB17DBE" w14:textId="77777777" w:rsidR="00A96D48" w:rsidRPr="00A96D48" w:rsidRDefault="00A96D48" w:rsidP="00A96D48">
            <w:pPr>
              <w:pStyle w:val="ListParagraph"/>
              <w:widowControl w:val="0"/>
              <w:numPr>
                <w:ilvl w:val="0"/>
                <w:numId w:val="76"/>
              </w:numPr>
              <w:ind w:left="388" w:hanging="426"/>
              <w:jc w:val="both"/>
              <w:rPr>
                <w:rFonts w:ascii="Times New Roman" w:eastAsia="Times New Roman" w:hAnsi="Times New Roman" w:cs="Times New Roman"/>
                <w:noProof/>
                <w:sz w:val="24"/>
                <w:szCs w:val="24"/>
                <w:lang w:val="en-US" w:eastAsia="lv-LV"/>
              </w:rPr>
            </w:pPr>
            <w:r w:rsidRPr="00A96D48">
              <w:rPr>
                <w:rFonts w:ascii="Times New Roman" w:eastAsia="Times New Roman" w:hAnsi="Times New Roman" w:cs="Times New Roman"/>
                <w:noProof/>
                <w:sz w:val="24"/>
                <w:szCs w:val="24"/>
                <w:lang w:val="en-US" w:eastAsia="lv-LV"/>
              </w:rPr>
              <w:t>viens projekts, kas attiecas uz sieviešu ilgtspējīgu līdzdalību un progresu nodarbinātībā.</w:t>
            </w:r>
          </w:p>
          <w:p w14:paraId="7631BA49" w14:textId="77777777" w:rsidR="00A96D48" w:rsidRDefault="00A96D48" w:rsidP="00A96D48">
            <w:pPr>
              <w:widowControl w:val="0"/>
              <w:jc w:val="both"/>
              <w:rPr>
                <w:rFonts w:ascii="Times New Roman" w:eastAsia="Times New Roman" w:hAnsi="Times New Roman" w:cs="Times New Roman"/>
                <w:noProof/>
                <w:sz w:val="24"/>
                <w:szCs w:val="24"/>
                <w:lang w:val="en-US" w:eastAsia="lv-LV"/>
              </w:rPr>
            </w:pPr>
          </w:p>
          <w:p w14:paraId="6CC481AC" w14:textId="77777777" w:rsidR="00A96D48" w:rsidRPr="007A31CC" w:rsidRDefault="00A96D48" w:rsidP="00A96D48">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Papildus tam visi MVU, kas tiek atbalstīti saskaņā ar šo projektu, ir jāreģistrē rādītājā:</w:t>
            </w:r>
          </w:p>
          <w:p w14:paraId="49AF86C4" w14:textId="77777777" w:rsidR="00A96D48" w:rsidRPr="00A96D48" w:rsidRDefault="00A96D48" w:rsidP="00A96D48">
            <w:pPr>
              <w:pStyle w:val="ListParagraph"/>
              <w:widowControl w:val="0"/>
              <w:numPr>
                <w:ilvl w:val="0"/>
                <w:numId w:val="76"/>
              </w:numPr>
              <w:ind w:left="388" w:hanging="426"/>
              <w:jc w:val="both"/>
              <w:rPr>
                <w:rFonts w:ascii="Times New Roman" w:eastAsia="Times New Roman" w:hAnsi="Times New Roman" w:cs="Times New Roman"/>
                <w:noProof/>
                <w:sz w:val="24"/>
                <w:szCs w:val="24"/>
                <w:lang w:val="en-US" w:eastAsia="lv-LV"/>
              </w:rPr>
            </w:pPr>
            <w:r w:rsidRPr="00A96D48">
              <w:rPr>
                <w:rFonts w:ascii="Times New Roman" w:eastAsia="Times New Roman" w:hAnsi="Times New Roman" w:cs="Times New Roman"/>
                <w:noProof/>
                <w:sz w:val="24"/>
                <w:szCs w:val="24"/>
                <w:lang w:val="en-US" w:eastAsia="lv-LV"/>
              </w:rPr>
              <w:t>atbalstīto mikrouzņēmumu, mazo un vidējo uzņēmumu (tostarp kooperatīvo uzņēmumu un sociālo uzņēmumu) skaits.</w:t>
            </w:r>
          </w:p>
          <w:p w14:paraId="6DD1DA9A" w14:textId="77777777" w:rsidR="00A96D48" w:rsidRDefault="00A96D48" w:rsidP="00A96D48">
            <w:pPr>
              <w:widowControl w:val="0"/>
              <w:jc w:val="both"/>
              <w:rPr>
                <w:rFonts w:ascii="Times New Roman" w:eastAsia="Times New Roman" w:hAnsi="Times New Roman" w:cs="Times New Roman"/>
                <w:b/>
                <w:bCs/>
                <w:noProof/>
                <w:sz w:val="24"/>
                <w:szCs w:val="24"/>
                <w:lang w:val="en-US" w:eastAsia="lv-LV"/>
              </w:rPr>
            </w:pPr>
          </w:p>
          <w:p w14:paraId="6078838D" w14:textId="53219C2F" w:rsidR="00A96D48" w:rsidRDefault="00A96D48" w:rsidP="007A31CC">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noProof/>
                <w:sz w:val="24"/>
                <w:szCs w:val="24"/>
                <w:lang w:val="en-US" w:eastAsia="lv-LV"/>
              </w:rPr>
              <w:t>Piezīme</w:t>
            </w:r>
            <w:r w:rsidRPr="007A31CC">
              <w:rPr>
                <w:rFonts w:ascii="Times New Roman" w:eastAsia="Times New Roman" w:hAnsi="Times New Roman" w:cs="Times New Roman"/>
                <w:noProof/>
                <w:sz w:val="24"/>
                <w:szCs w:val="24"/>
                <w:lang w:val="en-US" w:eastAsia="lv-LV"/>
              </w:rPr>
              <w:t xml:space="preserve">. Projektu vai </w:t>
            </w:r>
            <w:r w:rsidR="001D7D26">
              <w:rPr>
                <w:rFonts w:ascii="Times New Roman" w:eastAsia="Times New Roman" w:hAnsi="Times New Roman" w:cs="Times New Roman"/>
                <w:noProof/>
                <w:sz w:val="24"/>
                <w:szCs w:val="24"/>
                <w:lang w:val="en-US" w:eastAsia="lv-LV"/>
              </w:rPr>
              <w:t>organizācij</w:t>
            </w:r>
            <w:r w:rsidRPr="007A31CC">
              <w:rPr>
                <w:rFonts w:ascii="Times New Roman" w:eastAsia="Times New Roman" w:hAnsi="Times New Roman" w:cs="Times New Roman"/>
                <w:noProof/>
                <w:sz w:val="24"/>
                <w:szCs w:val="24"/>
                <w:lang w:val="en-US" w:eastAsia="lv-LV"/>
              </w:rPr>
              <w:t>u uzskaite neliedz ievākt datus par fiziskām personām kā dalībniekiem (sk. 4.1. </w:t>
            </w:r>
            <w:r w:rsidR="001D7D26">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daļu).</w:t>
            </w:r>
          </w:p>
        </w:tc>
      </w:tr>
    </w:tbl>
    <w:p w14:paraId="09483A28" w14:textId="13C744E0" w:rsidR="00A96D48" w:rsidRDefault="00A96D48"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78E1327" w14:textId="2E66C9DF"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5.8.6. </w:t>
      </w:r>
      <w:r w:rsidR="001D7D26">
        <w:rPr>
          <w:rFonts w:ascii="Times New Roman" w:eastAsia="Times New Roman" w:hAnsi="Times New Roman" w:cs="Times New Roman"/>
          <w:b/>
          <w:bCs/>
          <w:noProof/>
          <w:sz w:val="24"/>
          <w:szCs w:val="24"/>
          <w:lang w:val="en-US" w:eastAsia="lv-LV"/>
        </w:rPr>
        <w:t>Rādītāji organizācijām</w:t>
      </w:r>
    </w:p>
    <w:p w14:paraId="52826935" w14:textId="77777777" w:rsidR="00A96D48" w:rsidRPr="00A96D48" w:rsidRDefault="00A96D48" w:rsidP="007A31CC">
      <w:pPr>
        <w:widowControl w:val="0"/>
        <w:spacing w:after="0" w:line="240" w:lineRule="auto"/>
        <w:jc w:val="both"/>
        <w:rPr>
          <w:rFonts w:ascii="Times New Roman" w:eastAsia="Times New Roman" w:hAnsi="Times New Roman" w:cs="Times New Roman"/>
          <w:noProof/>
          <w:sz w:val="24"/>
          <w:szCs w:val="20"/>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A96D48" w14:paraId="541B1547" w14:textId="77777777" w:rsidTr="00A96D48">
        <w:tc>
          <w:tcPr>
            <w:tcW w:w="9061" w:type="dxa"/>
          </w:tcPr>
          <w:p w14:paraId="64B6CE74" w14:textId="31527F1D" w:rsidR="00A96D48" w:rsidRDefault="00A96D48" w:rsidP="007A31CC">
            <w:pPr>
              <w:widowControl w:val="0"/>
              <w:jc w:val="both"/>
              <w:rPr>
                <w:rFonts w:ascii="Times New Roman" w:eastAsia="Times New Roman" w:hAnsi="Times New Roman" w:cs="Times New Roman"/>
                <w:noProof/>
                <w:sz w:val="24"/>
                <w:szCs w:val="20"/>
                <w:lang w:val="en-US" w:eastAsia="lv-LV"/>
              </w:rPr>
            </w:pPr>
            <w:r w:rsidRPr="007A31CC">
              <w:rPr>
                <w:rFonts w:ascii="Times New Roman" w:eastAsia="Times New Roman" w:hAnsi="Times New Roman" w:cs="Times New Roman"/>
                <w:b/>
                <w:bCs/>
                <w:noProof/>
                <w:sz w:val="24"/>
                <w:szCs w:val="20"/>
                <w:lang w:val="en-US" w:eastAsia="lv-LV"/>
              </w:rPr>
              <w:t xml:space="preserve">Kopējie iznākuma rādītāji par </w:t>
            </w:r>
            <w:r w:rsidR="001D7D26">
              <w:rPr>
                <w:rFonts w:ascii="Times New Roman" w:eastAsia="Times New Roman" w:hAnsi="Times New Roman" w:cs="Times New Roman"/>
                <w:b/>
                <w:bCs/>
                <w:noProof/>
                <w:sz w:val="24"/>
                <w:szCs w:val="20"/>
                <w:lang w:val="en-US" w:eastAsia="lv-LV"/>
              </w:rPr>
              <w:t>organizācij</w:t>
            </w:r>
            <w:r w:rsidRPr="007A31CC">
              <w:rPr>
                <w:rFonts w:ascii="Times New Roman" w:eastAsia="Times New Roman" w:hAnsi="Times New Roman" w:cs="Times New Roman"/>
                <w:b/>
                <w:bCs/>
                <w:noProof/>
                <w:sz w:val="24"/>
                <w:szCs w:val="20"/>
                <w:lang w:val="en-US" w:eastAsia="lv-LV"/>
              </w:rPr>
              <w:t>ām</w:t>
            </w:r>
          </w:p>
        </w:tc>
      </w:tr>
      <w:tr w:rsidR="00A96D48" w14:paraId="20BB2D24" w14:textId="77777777" w:rsidTr="00A96D48">
        <w:tc>
          <w:tcPr>
            <w:tcW w:w="9061" w:type="dxa"/>
          </w:tcPr>
          <w:p w14:paraId="2E0C162B" w14:textId="4814157A" w:rsidR="00A96D48" w:rsidRDefault="00A96D48" w:rsidP="007A31CC">
            <w:pPr>
              <w:widowControl w:val="0"/>
              <w:jc w:val="both"/>
              <w:rPr>
                <w:rFonts w:ascii="Times New Roman" w:eastAsia="Times New Roman" w:hAnsi="Times New Roman" w:cs="Times New Roman"/>
                <w:noProof/>
                <w:sz w:val="24"/>
                <w:szCs w:val="20"/>
                <w:lang w:val="en-US" w:eastAsia="lv-LV"/>
              </w:rPr>
            </w:pPr>
            <w:r w:rsidRPr="007A31CC">
              <w:rPr>
                <w:rFonts w:ascii="Times New Roman" w:eastAsia="Times New Roman" w:hAnsi="Times New Roman" w:cs="Times New Roman"/>
                <w:noProof/>
                <w:sz w:val="24"/>
                <w:szCs w:val="20"/>
                <w:lang w:val="en-US" w:eastAsia="lv-LV"/>
              </w:rPr>
              <w:t>Projektu skaits, ko pilnībā vai daļēji īstenojuši sociālie partneri vai nevalstiskās organizācijas</w:t>
            </w:r>
          </w:p>
        </w:tc>
      </w:tr>
      <w:tr w:rsidR="00A96D48" w14:paraId="172EFDDB" w14:textId="77777777" w:rsidTr="00A96D48">
        <w:tc>
          <w:tcPr>
            <w:tcW w:w="9061" w:type="dxa"/>
          </w:tcPr>
          <w:p w14:paraId="47BF766D" w14:textId="79295DDF" w:rsidR="00A96D48" w:rsidRDefault="00A96D48" w:rsidP="007A31CC">
            <w:pPr>
              <w:widowControl w:val="0"/>
              <w:jc w:val="both"/>
              <w:rPr>
                <w:rFonts w:ascii="Times New Roman" w:eastAsia="Times New Roman" w:hAnsi="Times New Roman" w:cs="Times New Roman"/>
                <w:noProof/>
                <w:sz w:val="24"/>
                <w:szCs w:val="20"/>
                <w:lang w:val="en-US" w:eastAsia="lv-LV"/>
              </w:rPr>
            </w:pPr>
            <w:r w:rsidRPr="007A31CC">
              <w:rPr>
                <w:rFonts w:ascii="Times New Roman" w:eastAsia="Times New Roman" w:hAnsi="Times New Roman" w:cs="Times New Roman"/>
                <w:noProof/>
                <w:sz w:val="24"/>
                <w:szCs w:val="20"/>
                <w:lang w:val="en-US" w:eastAsia="lv-LV"/>
              </w:rPr>
              <w:t>Projektu skaits, kas attiecas uz sieviešu ilgtspējīgu līdzdalību un progresu nodarbinātībā</w:t>
            </w:r>
          </w:p>
        </w:tc>
      </w:tr>
      <w:tr w:rsidR="00A96D48" w14:paraId="640BC08D" w14:textId="77777777" w:rsidTr="00A96D48">
        <w:tc>
          <w:tcPr>
            <w:tcW w:w="9061" w:type="dxa"/>
          </w:tcPr>
          <w:p w14:paraId="00CD6E43" w14:textId="51BF963F" w:rsidR="00A96D48" w:rsidRDefault="00A96D48" w:rsidP="007A31CC">
            <w:pPr>
              <w:widowControl w:val="0"/>
              <w:jc w:val="both"/>
              <w:rPr>
                <w:rFonts w:ascii="Times New Roman" w:eastAsia="Times New Roman" w:hAnsi="Times New Roman" w:cs="Times New Roman"/>
                <w:noProof/>
                <w:sz w:val="24"/>
                <w:szCs w:val="20"/>
                <w:lang w:val="en-US" w:eastAsia="lv-LV"/>
              </w:rPr>
            </w:pPr>
            <w:r w:rsidRPr="007A31CC">
              <w:rPr>
                <w:rFonts w:ascii="Times New Roman" w:eastAsia="Times New Roman" w:hAnsi="Times New Roman" w:cs="Times New Roman"/>
                <w:noProof/>
                <w:sz w:val="24"/>
                <w:szCs w:val="20"/>
                <w:lang w:val="en-US" w:eastAsia="lv-LV"/>
              </w:rPr>
              <w:t>Projektu skaits, kas attiecas uz valsts pārvaldi vai valsts pakalpojumu jomu valsts, reģionālā vai vietējā līmenī</w:t>
            </w:r>
          </w:p>
        </w:tc>
      </w:tr>
      <w:tr w:rsidR="00A96D48" w14:paraId="7F7765D8" w14:textId="77777777" w:rsidTr="00A96D48">
        <w:tc>
          <w:tcPr>
            <w:tcW w:w="9061" w:type="dxa"/>
          </w:tcPr>
          <w:p w14:paraId="31E6D49D" w14:textId="56314709" w:rsidR="00A96D48" w:rsidRDefault="00A96D48" w:rsidP="007A31CC">
            <w:pPr>
              <w:widowControl w:val="0"/>
              <w:jc w:val="both"/>
              <w:rPr>
                <w:rFonts w:ascii="Times New Roman" w:eastAsia="Times New Roman" w:hAnsi="Times New Roman" w:cs="Times New Roman"/>
                <w:noProof/>
                <w:sz w:val="24"/>
                <w:szCs w:val="20"/>
                <w:lang w:val="en-US" w:eastAsia="lv-LV"/>
              </w:rPr>
            </w:pPr>
            <w:r w:rsidRPr="007A31CC">
              <w:rPr>
                <w:rFonts w:ascii="Times New Roman" w:eastAsia="Times New Roman" w:hAnsi="Times New Roman" w:cs="Times New Roman"/>
                <w:noProof/>
                <w:sz w:val="24"/>
                <w:szCs w:val="20"/>
                <w:lang w:val="en-US" w:eastAsia="lv-LV"/>
              </w:rPr>
              <w:t>Atbalstīto mikrouzņēmumu, mazo un vidējo uzņēmumu (tostarp kooperatīvo uzņēmumu un sociālo uzņēmumu) skaits</w:t>
            </w:r>
          </w:p>
        </w:tc>
      </w:tr>
    </w:tbl>
    <w:p w14:paraId="6D73285B" w14:textId="77777777" w:rsidR="00A96D48" w:rsidRPr="00A96D48" w:rsidRDefault="00A96D48" w:rsidP="007A31CC">
      <w:pPr>
        <w:widowControl w:val="0"/>
        <w:spacing w:after="0" w:line="240" w:lineRule="auto"/>
        <w:jc w:val="both"/>
        <w:rPr>
          <w:rFonts w:ascii="Times New Roman" w:eastAsia="Times New Roman" w:hAnsi="Times New Roman" w:cs="Times New Roman"/>
          <w:noProof/>
          <w:sz w:val="24"/>
          <w:szCs w:val="20"/>
          <w:lang w:val="en-US" w:eastAsia="lv-LV"/>
        </w:rPr>
      </w:pPr>
    </w:p>
    <w:p w14:paraId="34551949" w14:textId="77777777" w:rsidR="004F7005" w:rsidRPr="007A31CC" w:rsidRDefault="004F7005" w:rsidP="00081FF4">
      <w:pPr>
        <w:pStyle w:val="Heading2"/>
        <w:rPr>
          <w:rFonts w:eastAsia="Times New Roman"/>
          <w:noProof/>
          <w:lang w:val="en-US" w:eastAsia="lv-LV"/>
        </w:rPr>
      </w:pPr>
      <w:bookmarkStart w:id="31" w:name="_Toc18572404"/>
      <w:r w:rsidRPr="007A31CC">
        <w:rPr>
          <w:rFonts w:eastAsia="Times New Roman"/>
          <w:noProof/>
          <w:lang w:val="en-US" w:eastAsia="lv-LV"/>
        </w:rPr>
        <w:t>5.9. Tehniskā palīdzība</w:t>
      </w:r>
      <w:bookmarkEnd w:id="31"/>
    </w:p>
    <w:p w14:paraId="136E3842" w14:textId="77777777" w:rsidR="00A96D48" w:rsidRDefault="00A96D48"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A880F0A" w14:textId="2FFD55AE"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Ar tehniskās palīdzības (TP) </w:t>
      </w:r>
      <w:r w:rsidR="001D7D26">
        <w:rPr>
          <w:rFonts w:ascii="Times New Roman" w:eastAsia="Times New Roman" w:hAnsi="Times New Roman" w:cs="Times New Roman"/>
          <w:noProof/>
          <w:sz w:val="24"/>
          <w:szCs w:val="24"/>
          <w:lang w:val="en-US" w:eastAsia="lv-LV"/>
        </w:rPr>
        <w:t>līdzekļiem</w:t>
      </w:r>
      <w:r w:rsidRPr="007A31CC">
        <w:rPr>
          <w:rFonts w:ascii="Times New Roman" w:eastAsia="Times New Roman" w:hAnsi="Times New Roman" w:cs="Times New Roman"/>
          <w:noProof/>
          <w:sz w:val="24"/>
          <w:szCs w:val="24"/>
          <w:lang w:val="en-US" w:eastAsia="lv-LV"/>
        </w:rPr>
        <w:t xml:space="preserve"> atbalsta darbības programmas sagatavošanu, analīzi, pārvaldību, uzraudzību, novērtēšanu, informēšanu un saziņu, vienota informācijas tīkla izveidi, sūdzību izskatīšanu, kontroles un revīzijas darbības, kā arī atbalsta saņēmēju administratīvās spējas atbalsta vai uzlabošanas darbības, tostarp datu apmaiņas sistēmu izstrādi.</w:t>
      </w:r>
    </w:p>
    <w:p w14:paraId="37CCADB9" w14:textId="77777777" w:rsidR="00A96D48" w:rsidRPr="007A31CC" w:rsidRDefault="00A96D48"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40B6DD5" w14:textId="6A636E75"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TP var arī paplašināt uz attiecīgajiem partneriem</w:t>
      </w:r>
      <w:r w:rsidR="00A96D48">
        <w:rPr>
          <w:rStyle w:val="FootnoteReference"/>
          <w:rFonts w:ascii="Times New Roman" w:eastAsia="Times New Roman" w:hAnsi="Times New Roman" w:cs="Times New Roman"/>
          <w:noProof/>
          <w:sz w:val="24"/>
          <w:szCs w:val="24"/>
          <w:lang w:val="en-US" w:eastAsia="lv-LV"/>
        </w:rPr>
        <w:footnoteReference w:id="44"/>
      </w:r>
      <w:r w:rsidRPr="007A31CC">
        <w:rPr>
          <w:rFonts w:ascii="Times New Roman" w:eastAsia="Times New Roman" w:hAnsi="Times New Roman" w:cs="Times New Roman"/>
          <w:noProof/>
          <w:sz w:val="24"/>
          <w:szCs w:val="24"/>
          <w:lang w:val="en-US" w:eastAsia="lv-LV"/>
        </w:rPr>
        <w:t xml:space="preserve"> un/vai apakšuzņēmējiem.</w:t>
      </w:r>
    </w:p>
    <w:p w14:paraId="594012E5" w14:textId="77777777" w:rsidR="00A96D48" w:rsidRDefault="00A96D48"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p>
    <w:p w14:paraId="52F046E6" w14:textId="2C692869" w:rsidR="004F7005" w:rsidRPr="007A31CC"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Uzraudzības prasības</w:t>
      </w:r>
    </w:p>
    <w:p w14:paraId="56198752" w14:textId="77777777" w:rsidR="00A96D48" w:rsidRDefault="00A96D48"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3EBE2AD2" w14:textId="42FAD864"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Darbībām, kas tiek finansētas kā TP sastāvdaļa, </w:t>
      </w:r>
      <w:r w:rsidRPr="007A31CC">
        <w:rPr>
          <w:rFonts w:ascii="Times New Roman" w:eastAsia="Times New Roman" w:hAnsi="Times New Roman" w:cs="Times New Roman"/>
          <w:noProof/>
          <w:sz w:val="24"/>
          <w:szCs w:val="24"/>
          <w:u w:val="single"/>
          <w:lang w:val="en-US" w:eastAsia="lv-LV"/>
        </w:rPr>
        <w:t xml:space="preserve">ir jāizstrādā programmas </w:t>
      </w:r>
      <w:r w:rsidR="001D7D26">
        <w:rPr>
          <w:rFonts w:ascii="Times New Roman" w:eastAsia="Times New Roman" w:hAnsi="Times New Roman" w:cs="Times New Roman"/>
          <w:noProof/>
          <w:sz w:val="24"/>
          <w:szCs w:val="24"/>
          <w:u w:val="single"/>
          <w:lang w:val="en-US" w:eastAsia="lv-LV"/>
        </w:rPr>
        <w:t>specifiskie</w:t>
      </w:r>
      <w:r w:rsidRPr="007A31CC">
        <w:rPr>
          <w:rFonts w:ascii="Times New Roman" w:eastAsia="Times New Roman" w:hAnsi="Times New Roman" w:cs="Times New Roman"/>
          <w:noProof/>
          <w:sz w:val="24"/>
          <w:szCs w:val="24"/>
          <w:u w:val="single"/>
          <w:lang w:val="en-US" w:eastAsia="lv-LV"/>
        </w:rPr>
        <w:t xml:space="preserve"> iznākuma </w:t>
      </w:r>
      <w:r w:rsidRPr="007A31CC">
        <w:rPr>
          <w:rFonts w:ascii="Times New Roman" w:eastAsia="Times New Roman" w:hAnsi="Times New Roman" w:cs="Times New Roman"/>
          <w:noProof/>
          <w:sz w:val="24"/>
          <w:szCs w:val="24"/>
          <w:u w:val="single"/>
          <w:lang w:val="en-US" w:eastAsia="lv-LV"/>
        </w:rPr>
        <w:lastRenderedPageBreak/>
        <w:t xml:space="preserve">rādītāji </w:t>
      </w:r>
      <w:r w:rsidRPr="007A31CC">
        <w:rPr>
          <w:rFonts w:ascii="Times New Roman" w:eastAsia="Times New Roman" w:hAnsi="Times New Roman" w:cs="Times New Roman"/>
          <w:noProof/>
          <w:sz w:val="24"/>
          <w:szCs w:val="24"/>
          <w:lang w:val="en-US" w:eastAsia="lv-LV"/>
        </w:rPr>
        <w:t>un ir jāievāc un jāziņo attiecīgie dati. Dalībvalstis var izvēlēties izmantot arī kopējos iznākuma rādītājus, ja tie attiecas, bet tas nav obligāti.</w:t>
      </w:r>
    </w:p>
    <w:p w14:paraId="499DEBEA" w14:textId="77777777" w:rsidR="00A96D48" w:rsidRDefault="00A96D48"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A2D443F" w14:textId="306794D8"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Rezultātu rādītājus kopumā netiek prasīts ziņot, tomēr, ja Savienības ieguldījums vienā vai vairākos prioritārajos virzienos saistībā ar TP darbības programmā pārsniedz 15 000 000 EUR, rezultātu rādītāji objektīvi pamatotos gadījumos, ņemot vērā pasākumu saturu, būs jāziņo</w:t>
      </w:r>
      <w:r w:rsidR="00A96D48">
        <w:rPr>
          <w:rStyle w:val="FootnoteReference"/>
          <w:rFonts w:ascii="Times New Roman" w:eastAsia="Times New Roman" w:hAnsi="Times New Roman" w:cs="Times New Roman"/>
          <w:noProof/>
          <w:sz w:val="24"/>
          <w:szCs w:val="24"/>
          <w:lang w:val="en-US" w:eastAsia="lv-LV"/>
        </w:rPr>
        <w:footnoteReference w:id="45"/>
      </w:r>
      <w:r w:rsidRPr="007A31CC">
        <w:rPr>
          <w:rFonts w:ascii="Times New Roman" w:eastAsia="Times New Roman" w:hAnsi="Times New Roman" w:cs="Times New Roman"/>
          <w:noProof/>
          <w:sz w:val="24"/>
          <w:szCs w:val="24"/>
          <w:lang w:val="en-US" w:eastAsia="lv-LV"/>
        </w:rPr>
        <w:t>.</w:t>
      </w:r>
    </w:p>
    <w:p w14:paraId="375F9EFF" w14:textId="77777777" w:rsidR="00A96D48" w:rsidRDefault="00A96D48"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p>
    <w:p w14:paraId="398C913C" w14:textId="15E61927" w:rsidR="004F7005" w:rsidRPr="007A31CC"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Norādījumi un ieteikumi</w:t>
      </w:r>
    </w:p>
    <w:p w14:paraId="58033DE2" w14:textId="77777777" w:rsidR="00A96D48" w:rsidRDefault="00A96D48"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1EB3B1B" w14:textId="437A43DD" w:rsidR="004F7005" w:rsidRPr="002B049C" w:rsidRDefault="004F7005" w:rsidP="007A31CC">
      <w:pPr>
        <w:widowControl w:val="0"/>
        <w:spacing w:after="0" w:line="240" w:lineRule="auto"/>
        <w:jc w:val="both"/>
        <w:rPr>
          <w:rFonts w:ascii="Times New Roman" w:eastAsia="Times New Roman" w:hAnsi="Times New Roman" w:cs="Times New Roman"/>
          <w:noProof/>
          <w:color w:val="002060"/>
          <w:sz w:val="24"/>
          <w:szCs w:val="24"/>
          <w:lang w:val="en-US" w:eastAsia="lv-LV"/>
        </w:rPr>
      </w:pPr>
      <w:r w:rsidRPr="002B049C">
        <w:rPr>
          <w:rFonts w:ascii="Times New Roman" w:eastAsia="Times New Roman" w:hAnsi="Times New Roman" w:cs="Times New Roman"/>
          <w:noProof/>
          <w:color w:val="002060"/>
          <w:sz w:val="24"/>
          <w:szCs w:val="24"/>
          <w:lang w:val="en-US" w:eastAsia="lv-LV"/>
        </w:rPr>
        <w:t xml:space="preserve">Dalībnieku un </w:t>
      </w:r>
      <w:r w:rsidR="001D7D26" w:rsidRPr="002B049C">
        <w:rPr>
          <w:rFonts w:ascii="Times New Roman" w:eastAsia="Times New Roman" w:hAnsi="Times New Roman" w:cs="Times New Roman"/>
          <w:noProof/>
          <w:color w:val="002060"/>
          <w:sz w:val="24"/>
          <w:szCs w:val="24"/>
          <w:lang w:val="en-US" w:eastAsia="lv-LV"/>
        </w:rPr>
        <w:t>organizācij</w:t>
      </w:r>
      <w:r w:rsidRPr="002B049C">
        <w:rPr>
          <w:rFonts w:ascii="Times New Roman" w:eastAsia="Times New Roman" w:hAnsi="Times New Roman" w:cs="Times New Roman"/>
          <w:noProof/>
          <w:color w:val="002060"/>
          <w:sz w:val="24"/>
          <w:szCs w:val="24"/>
          <w:lang w:val="en-US" w:eastAsia="lv-LV"/>
        </w:rPr>
        <w:t>u identificēšana TP darbībās</w:t>
      </w:r>
    </w:p>
    <w:p w14:paraId="75CEBBB8" w14:textId="53C2BD7E"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Kā norādīts iepriekš, tikai tās fiziskās personas, kuras aktīvi piedalās ESF darbībā, gūst tiešu labumu no atbalsta, kas rada izdevumus, un kuras var identificēt un lūgt sniegt personas datus, kas nepieciešami visiem kopējiem rādītājiem, ir jāreģistrē par dalībniekiem (sk. 4.1. </w:t>
      </w:r>
      <w:r w:rsidR="001D7D26">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daļu).</w:t>
      </w:r>
    </w:p>
    <w:p w14:paraId="6B91131A" w14:textId="77777777" w:rsidR="00A96D48" w:rsidRDefault="00A96D48"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24092C02" w14:textId="3CBE06E8"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noProof/>
          <w:sz w:val="24"/>
          <w:szCs w:val="24"/>
          <w:lang w:val="en-US" w:eastAsia="lv-LV"/>
        </w:rPr>
        <w:t>Piezīme. </w:t>
      </w:r>
      <w:r w:rsidRPr="007A31CC">
        <w:rPr>
          <w:rFonts w:ascii="Times New Roman" w:eastAsia="Times New Roman" w:hAnsi="Times New Roman" w:cs="Times New Roman"/>
          <w:noProof/>
          <w:sz w:val="24"/>
          <w:szCs w:val="24"/>
          <w:lang w:val="en-US" w:eastAsia="lv-LV"/>
        </w:rPr>
        <w:t xml:space="preserve">Pastāv iespēja, ka projekti, kas finansēti saskaņā ar TP darbībām, nesniedz tiešu labumu fiziskām personām, bet gan organizācijām un </w:t>
      </w:r>
      <w:r w:rsidR="001D7D26">
        <w:rPr>
          <w:rFonts w:ascii="Times New Roman" w:eastAsia="Times New Roman" w:hAnsi="Times New Roman" w:cs="Times New Roman"/>
          <w:noProof/>
          <w:sz w:val="24"/>
          <w:szCs w:val="24"/>
          <w:lang w:val="en-US" w:eastAsia="lv-LV"/>
        </w:rPr>
        <w:t>iestādēm</w:t>
      </w:r>
      <w:r w:rsidRPr="007A31CC">
        <w:rPr>
          <w:rFonts w:ascii="Times New Roman" w:eastAsia="Times New Roman" w:hAnsi="Times New Roman" w:cs="Times New Roman"/>
          <w:noProof/>
          <w:sz w:val="24"/>
          <w:szCs w:val="24"/>
          <w:lang w:val="en-US" w:eastAsia="lv-LV"/>
        </w:rPr>
        <w:t xml:space="preserve">. Projektiem, kuros dalībniekus nevar identificēt, </w:t>
      </w:r>
      <w:r w:rsidRPr="007A31CC">
        <w:rPr>
          <w:rFonts w:ascii="Times New Roman" w:eastAsia="Times New Roman" w:hAnsi="Times New Roman" w:cs="Times New Roman"/>
          <w:noProof/>
          <w:sz w:val="24"/>
          <w:szCs w:val="24"/>
          <w:u w:val="single"/>
          <w:lang w:val="en-US" w:eastAsia="lv-LV"/>
        </w:rPr>
        <w:t>visos dalībnieku rādītājos ir jānorāda nulles vērtības</w:t>
      </w:r>
      <w:r w:rsidRPr="007A31CC">
        <w:rPr>
          <w:rFonts w:ascii="Times New Roman" w:eastAsia="Times New Roman" w:hAnsi="Times New Roman" w:cs="Times New Roman"/>
          <w:noProof/>
          <w:sz w:val="24"/>
          <w:szCs w:val="24"/>
          <w:lang w:val="en-US" w:eastAsia="lv-LV"/>
        </w:rPr>
        <w:t>.</w:t>
      </w:r>
    </w:p>
    <w:p w14:paraId="2AAC824D" w14:textId="77777777" w:rsidR="00A96D48" w:rsidRPr="007A31CC" w:rsidRDefault="00A96D48"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17A48B1" w14:textId="0E77DF8A"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Tāpat ir jāuzskaita tikai tās </w:t>
      </w:r>
      <w:r w:rsidR="00D60D1F">
        <w:rPr>
          <w:rFonts w:ascii="Times New Roman" w:eastAsia="Times New Roman" w:hAnsi="Times New Roman" w:cs="Times New Roman"/>
          <w:noProof/>
          <w:sz w:val="24"/>
          <w:szCs w:val="24"/>
          <w:lang w:val="en-US" w:eastAsia="lv-LV"/>
        </w:rPr>
        <w:t>iestādes un organizācijas</w:t>
      </w:r>
      <w:r w:rsidRPr="007A31CC">
        <w:rPr>
          <w:rFonts w:ascii="Times New Roman" w:eastAsia="Times New Roman" w:hAnsi="Times New Roman" w:cs="Times New Roman"/>
          <w:noProof/>
          <w:sz w:val="24"/>
          <w:szCs w:val="24"/>
          <w:lang w:val="en-US" w:eastAsia="lv-LV"/>
        </w:rPr>
        <w:t>, kas gūst tiešu labumu no projekta. Ja projektā piedalās (gūst tiešu labumu) fiziska persona, kas ir kādas organizācijas loceklis, tas nenozīmē, ka tiek sniegts atbalsts organizācijai, bet gan to, ka tā gūst netiešu labumu.</w:t>
      </w:r>
    </w:p>
    <w:p w14:paraId="6AAAC2D0" w14:textId="77777777" w:rsidR="00A96D48" w:rsidRPr="007A31CC" w:rsidRDefault="00A96D48"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3957786A" w14:textId="16B1292F"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noProof/>
          <w:sz w:val="24"/>
          <w:szCs w:val="24"/>
          <w:lang w:val="en-US" w:eastAsia="lv-LV"/>
        </w:rPr>
        <w:t>Piezīme</w:t>
      </w:r>
      <w:r w:rsidRPr="007A31CC">
        <w:rPr>
          <w:rFonts w:ascii="Times New Roman" w:eastAsia="Times New Roman" w:hAnsi="Times New Roman" w:cs="Times New Roman"/>
          <w:noProof/>
          <w:sz w:val="24"/>
          <w:szCs w:val="24"/>
          <w:lang w:val="en-US" w:eastAsia="lv-LV"/>
        </w:rPr>
        <w:t xml:space="preserve">. Par </w:t>
      </w:r>
      <w:r w:rsidR="00D60D1F">
        <w:rPr>
          <w:rFonts w:ascii="Times New Roman" w:eastAsia="Times New Roman" w:hAnsi="Times New Roman" w:cs="Times New Roman"/>
          <w:noProof/>
          <w:sz w:val="24"/>
          <w:szCs w:val="24"/>
          <w:lang w:val="en-US" w:eastAsia="lv-LV"/>
        </w:rPr>
        <w:t>organizācij</w:t>
      </w:r>
      <w:r w:rsidRPr="007A31CC">
        <w:rPr>
          <w:rFonts w:ascii="Times New Roman" w:eastAsia="Times New Roman" w:hAnsi="Times New Roman" w:cs="Times New Roman"/>
          <w:noProof/>
          <w:sz w:val="24"/>
          <w:szCs w:val="24"/>
          <w:lang w:val="en-US" w:eastAsia="lv-LV"/>
        </w:rPr>
        <w:t>ām, kas ir atbalsta saņēmēji, nav jāziņo (sk. 5.7. </w:t>
      </w:r>
      <w:r w:rsidR="00D60D1F">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daļu).</w:t>
      </w:r>
    </w:p>
    <w:p w14:paraId="165493DB" w14:textId="77777777" w:rsidR="00A96D48" w:rsidRDefault="00A96D48" w:rsidP="007A31CC">
      <w:pPr>
        <w:widowControl w:val="0"/>
        <w:spacing w:after="0" w:line="240" w:lineRule="auto"/>
        <w:jc w:val="both"/>
        <w:rPr>
          <w:rFonts w:ascii="Times New Roman" w:eastAsia="Times New Roman" w:hAnsi="Times New Roman" w:cs="Times New Roman"/>
          <w:noProof/>
          <w:sz w:val="24"/>
          <w:szCs w:val="24"/>
          <w:u w:val="single"/>
          <w:lang w:val="en-US" w:eastAsia="lv-LV"/>
        </w:rPr>
      </w:pPr>
    </w:p>
    <w:p w14:paraId="58225E3D" w14:textId="34009B5A"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u w:val="single"/>
          <w:lang w:val="en-US" w:eastAsia="lv-LV"/>
        </w:rPr>
      </w:pPr>
      <w:r w:rsidRPr="007A31CC">
        <w:rPr>
          <w:rFonts w:ascii="Times New Roman" w:eastAsia="Times New Roman" w:hAnsi="Times New Roman" w:cs="Times New Roman"/>
          <w:noProof/>
          <w:sz w:val="24"/>
          <w:szCs w:val="24"/>
          <w:u w:val="single"/>
          <w:lang w:val="en-US" w:eastAsia="lv-LV"/>
        </w:rPr>
        <w:t>Dalībnieki</w:t>
      </w:r>
    </w:p>
    <w:p w14:paraId="6AE91C9E" w14:textId="6A8BADFC" w:rsidR="004F7005" w:rsidRPr="007A31CC" w:rsidRDefault="00294A96" w:rsidP="007A31CC">
      <w:pPr>
        <w:widowControl w:val="0"/>
        <w:spacing w:after="0" w:line="240" w:lineRule="auto"/>
        <w:jc w:val="both"/>
        <w:rPr>
          <w:rFonts w:ascii="Times New Roman" w:eastAsia="Times New Roman" w:hAnsi="Times New Roman" w:cs="Times New Roman"/>
          <w:noProof/>
          <w:sz w:val="24"/>
          <w:szCs w:val="24"/>
          <w:lang w:val="en-US" w:eastAsia="lv-LV"/>
        </w:rPr>
      </w:pPr>
      <w:r>
        <w:rPr>
          <w:rFonts w:ascii="Times New Roman" w:hAnsi="Times New Roman" w:cs="Times New Roman"/>
          <w:sz w:val="24"/>
          <w:szCs w:val="24"/>
        </w:rPr>
        <w:pict w14:anchorId="01523EEF">
          <v:shape id="_x0000_i1050" type="#_x0000_t75" style="width:14.25pt;height:14.25pt;visibility:visible;mso-wrap-style:square">
            <v:imagedata r:id="rId53" o:title=""/>
          </v:shape>
        </w:pict>
      </w:r>
      <w:r w:rsidR="00281EFA">
        <w:rPr>
          <w:rFonts w:ascii="Times New Roman" w:hAnsi="Times New Roman" w:cs="Times New Roman"/>
          <w:sz w:val="24"/>
          <w:szCs w:val="24"/>
        </w:rPr>
        <w:t xml:space="preserve"> </w:t>
      </w:r>
      <w:r w:rsidR="004F7005" w:rsidRPr="00281EFA">
        <w:rPr>
          <w:rFonts w:ascii="Times New Roman" w:eastAsia="Times New Roman" w:hAnsi="Times New Roman" w:cs="Times New Roman"/>
          <w:noProof/>
          <w:sz w:val="24"/>
          <w:szCs w:val="24"/>
          <w:lang w:val="en-US" w:eastAsia="lv-LV"/>
        </w:rPr>
        <w:t>Tiešu</w:t>
      </w:r>
      <w:r w:rsidR="004F7005" w:rsidRPr="007A31CC">
        <w:rPr>
          <w:rFonts w:ascii="Times New Roman" w:eastAsia="Times New Roman" w:hAnsi="Times New Roman" w:cs="Times New Roman"/>
          <w:noProof/>
          <w:sz w:val="24"/>
          <w:szCs w:val="24"/>
          <w:lang w:val="en-US" w:eastAsia="lv-LV"/>
        </w:rPr>
        <w:t xml:space="preserve"> ESF atbalstu saņemošās </w:t>
      </w:r>
      <w:r w:rsidR="00D60D1F">
        <w:rPr>
          <w:rFonts w:ascii="Times New Roman" w:eastAsia="Times New Roman" w:hAnsi="Times New Roman" w:cs="Times New Roman"/>
          <w:noProof/>
          <w:sz w:val="24"/>
          <w:szCs w:val="24"/>
          <w:lang w:val="en-US" w:eastAsia="lv-LV"/>
        </w:rPr>
        <w:t>iestādes vai organizācij</w:t>
      </w:r>
      <w:r w:rsidR="004F7005" w:rsidRPr="007A31CC">
        <w:rPr>
          <w:rFonts w:ascii="Times New Roman" w:eastAsia="Times New Roman" w:hAnsi="Times New Roman" w:cs="Times New Roman"/>
          <w:noProof/>
          <w:sz w:val="24"/>
          <w:szCs w:val="24"/>
          <w:lang w:val="en-US" w:eastAsia="lv-LV"/>
        </w:rPr>
        <w:t>as personāls</w:t>
      </w:r>
    </w:p>
    <w:p w14:paraId="54C9DDDE" w14:textId="628554AA" w:rsidR="004F7005" w:rsidRPr="007A31CC" w:rsidRDefault="00294A96" w:rsidP="007A31CC">
      <w:pPr>
        <w:widowControl w:val="0"/>
        <w:spacing w:after="0" w:line="240" w:lineRule="auto"/>
        <w:jc w:val="both"/>
        <w:rPr>
          <w:rFonts w:ascii="Times New Roman" w:eastAsia="Times New Roman" w:hAnsi="Times New Roman" w:cs="Times New Roman"/>
          <w:noProof/>
          <w:sz w:val="24"/>
          <w:szCs w:val="24"/>
          <w:lang w:val="en-US" w:eastAsia="lv-LV"/>
        </w:rPr>
      </w:pPr>
      <w:r>
        <w:pict w14:anchorId="7F1E2378">
          <v:shape id="_x0000_i1051" type="#_x0000_t75" style="width:16.75pt;height:13.4pt;visibility:visible;mso-wrap-style:square">
            <v:imagedata r:id="rId54" o:title=""/>
          </v:shape>
        </w:pict>
      </w:r>
      <w:r w:rsidR="00281EFA">
        <w:t xml:space="preserve"> </w:t>
      </w:r>
      <w:r w:rsidR="004F7005" w:rsidRPr="007A31CC">
        <w:rPr>
          <w:rFonts w:ascii="Times New Roman" w:eastAsia="Times New Roman" w:hAnsi="Times New Roman" w:cs="Times New Roman"/>
          <w:noProof/>
          <w:sz w:val="24"/>
          <w:szCs w:val="24"/>
          <w:lang w:val="en-US" w:eastAsia="lv-LV"/>
        </w:rPr>
        <w:t>Fiziskās personas, kas netieši gūst labumu no darbības</w:t>
      </w:r>
    </w:p>
    <w:p w14:paraId="5337FE58" w14:textId="71D0364E" w:rsidR="004F7005" w:rsidRPr="007A31CC" w:rsidRDefault="00294A96" w:rsidP="007A31CC">
      <w:pPr>
        <w:widowControl w:val="0"/>
        <w:spacing w:after="0" w:line="240" w:lineRule="auto"/>
        <w:jc w:val="both"/>
        <w:rPr>
          <w:rFonts w:ascii="Times New Roman" w:eastAsia="Times New Roman" w:hAnsi="Times New Roman" w:cs="Times New Roman"/>
          <w:noProof/>
          <w:sz w:val="24"/>
          <w:szCs w:val="24"/>
          <w:lang w:val="en-US" w:eastAsia="lv-LV"/>
        </w:rPr>
      </w:pPr>
      <w:r>
        <w:pict w14:anchorId="411DF55C">
          <v:shape id="_x0000_i1052" type="#_x0000_t75" style="width:16.75pt;height:13.4pt;visibility:visible;mso-wrap-style:square">
            <v:imagedata r:id="rId54" o:title=""/>
          </v:shape>
        </w:pict>
      </w:r>
      <w:r w:rsidR="00281EFA">
        <w:t xml:space="preserve"> </w:t>
      </w:r>
      <w:r w:rsidR="004F7005" w:rsidRPr="007A31CC">
        <w:rPr>
          <w:rFonts w:ascii="Times New Roman" w:eastAsia="Times New Roman" w:hAnsi="Times New Roman" w:cs="Times New Roman"/>
          <w:noProof/>
          <w:sz w:val="24"/>
          <w:szCs w:val="24"/>
          <w:lang w:val="en-US" w:eastAsia="lv-LV"/>
        </w:rPr>
        <w:t>Pakalpojumus sniedzošo apakšuzņēmumu personāls</w:t>
      </w:r>
    </w:p>
    <w:p w14:paraId="775066D1" w14:textId="77777777" w:rsidR="00281EFA" w:rsidRDefault="00281EFA" w:rsidP="007A31CC">
      <w:pPr>
        <w:widowControl w:val="0"/>
        <w:spacing w:after="0" w:line="240" w:lineRule="auto"/>
        <w:jc w:val="both"/>
        <w:rPr>
          <w:rFonts w:ascii="Times New Roman" w:eastAsia="Times New Roman" w:hAnsi="Times New Roman" w:cs="Times New Roman"/>
          <w:noProof/>
          <w:sz w:val="24"/>
          <w:szCs w:val="24"/>
          <w:u w:val="single"/>
          <w:lang w:val="en-US" w:eastAsia="lv-LV"/>
        </w:rPr>
      </w:pPr>
    </w:p>
    <w:p w14:paraId="03F74165" w14:textId="74FEAC58" w:rsidR="004F7005" w:rsidRPr="007A31CC" w:rsidRDefault="00D60D1F" w:rsidP="007A31CC">
      <w:pPr>
        <w:widowControl w:val="0"/>
        <w:spacing w:after="0" w:line="240" w:lineRule="auto"/>
        <w:jc w:val="both"/>
        <w:rPr>
          <w:rFonts w:ascii="Times New Roman" w:eastAsia="Times New Roman" w:hAnsi="Times New Roman" w:cs="Times New Roman"/>
          <w:noProof/>
          <w:sz w:val="24"/>
          <w:szCs w:val="24"/>
          <w:u w:val="single"/>
          <w:lang w:val="en-US" w:eastAsia="lv-LV"/>
        </w:rPr>
      </w:pPr>
      <w:r>
        <w:rPr>
          <w:rFonts w:ascii="Times New Roman" w:eastAsia="Times New Roman" w:hAnsi="Times New Roman" w:cs="Times New Roman"/>
          <w:noProof/>
          <w:sz w:val="24"/>
          <w:szCs w:val="24"/>
          <w:u w:val="single"/>
          <w:lang w:val="en-US" w:eastAsia="lv-LV"/>
        </w:rPr>
        <w:t>Organizācij</w:t>
      </w:r>
      <w:r w:rsidR="004F7005" w:rsidRPr="007A31CC">
        <w:rPr>
          <w:rFonts w:ascii="Times New Roman" w:eastAsia="Times New Roman" w:hAnsi="Times New Roman" w:cs="Times New Roman"/>
          <w:noProof/>
          <w:sz w:val="24"/>
          <w:szCs w:val="24"/>
          <w:u w:val="single"/>
          <w:lang w:val="en-US" w:eastAsia="lv-LV"/>
        </w:rPr>
        <w:t>as</w:t>
      </w:r>
    </w:p>
    <w:p w14:paraId="3F2C921C" w14:textId="234C0E4E" w:rsidR="004F7005" w:rsidRPr="007A31CC" w:rsidRDefault="00294A96" w:rsidP="007A31CC">
      <w:pPr>
        <w:widowControl w:val="0"/>
        <w:spacing w:after="0" w:line="240" w:lineRule="auto"/>
        <w:jc w:val="both"/>
        <w:rPr>
          <w:rFonts w:ascii="Times New Roman" w:eastAsia="Times New Roman" w:hAnsi="Times New Roman" w:cs="Times New Roman"/>
          <w:noProof/>
          <w:sz w:val="24"/>
          <w:szCs w:val="24"/>
          <w:lang w:val="en-US" w:eastAsia="lv-LV"/>
        </w:rPr>
      </w:pPr>
      <w:r>
        <w:pict w14:anchorId="0A911418">
          <v:shape id="_x0000_i1053" type="#_x0000_t75" style="width:16.75pt;height:13.4pt;visibility:visible;mso-wrap-style:square">
            <v:imagedata r:id="rId55" o:title=""/>
          </v:shape>
        </w:pict>
      </w:r>
      <w:r w:rsidR="00281EFA">
        <w:t xml:space="preserve"> </w:t>
      </w:r>
      <w:r w:rsidR="00D60D1F">
        <w:rPr>
          <w:rFonts w:ascii="Times New Roman" w:eastAsia="Times New Roman" w:hAnsi="Times New Roman" w:cs="Times New Roman"/>
          <w:noProof/>
          <w:sz w:val="24"/>
          <w:szCs w:val="24"/>
          <w:lang w:val="en-US" w:eastAsia="lv-LV"/>
        </w:rPr>
        <w:t>Organizācij</w:t>
      </w:r>
      <w:r w:rsidR="004F7005" w:rsidRPr="007A31CC">
        <w:rPr>
          <w:rFonts w:ascii="Times New Roman" w:eastAsia="Times New Roman" w:hAnsi="Times New Roman" w:cs="Times New Roman"/>
          <w:noProof/>
          <w:sz w:val="24"/>
          <w:szCs w:val="24"/>
          <w:lang w:val="en-US" w:eastAsia="lv-LV"/>
        </w:rPr>
        <w:t>as, kas saņem atbalstu (izņemot atbalsta saņēmējus, sk. 5.7. </w:t>
      </w:r>
      <w:r w:rsidR="00D60D1F">
        <w:rPr>
          <w:rFonts w:ascii="Times New Roman" w:eastAsia="Times New Roman" w:hAnsi="Times New Roman" w:cs="Times New Roman"/>
          <w:noProof/>
          <w:sz w:val="24"/>
          <w:szCs w:val="24"/>
          <w:lang w:val="en-US" w:eastAsia="lv-LV"/>
        </w:rPr>
        <w:t>sa</w:t>
      </w:r>
      <w:r w:rsidR="004F7005" w:rsidRPr="007A31CC">
        <w:rPr>
          <w:rFonts w:ascii="Times New Roman" w:eastAsia="Times New Roman" w:hAnsi="Times New Roman" w:cs="Times New Roman"/>
          <w:noProof/>
          <w:sz w:val="24"/>
          <w:szCs w:val="24"/>
          <w:lang w:val="en-US" w:eastAsia="lv-LV"/>
        </w:rPr>
        <w:t>daļu)</w:t>
      </w:r>
    </w:p>
    <w:p w14:paraId="673CA95B" w14:textId="6516511F" w:rsidR="004F7005" w:rsidRPr="007A31CC" w:rsidRDefault="00294A96" w:rsidP="007A31CC">
      <w:pPr>
        <w:widowControl w:val="0"/>
        <w:spacing w:after="0" w:line="240" w:lineRule="auto"/>
        <w:jc w:val="both"/>
        <w:rPr>
          <w:rFonts w:ascii="Times New Roman" w:eastAsia="Times New Roman" w:hAnsi="Times New Roman" w:cs="Times New Roman"/>
          <w:noProof/>
          <w:sz w:val="24"/>
          <w:szCs w:val="24"/>
          <w:lang w:val="en-US" w:eastAsia="lv-LV"/>
        </w:rPr>
      </w:pPr>
      <w:r>
        <w:pict w14:anchorId="7F72E36E">
          <v:shape id="_x0000_i1054" type="#_x0000_t75" style="width:16.75pt;height:13.4pt;visibility:visible;mso-wrap-style:square">
            <v:imagedata r:id="rId54" o:title=""/>
          </v:shape>
        </w:pict>
      </w:r>
      <w:r w:rsidR="00D60D1F">
        <w:t xml:space="preserve"> </w:t>
      </w:r>
      <w:r w:rsidR="004F7005" w:rsidRPr="007A31CC">
        <w:rPr>
          <w:rFonts w:ascii="Times New Roman" w:eastAsia="Times New Roman" w:hAnsi="Times New Roman" w:cs="Times New Roman"/>
          <w:noProof/>
          <w:sz w:val="24"/>
          <w:szCs w:val="24"/>
          <w:lang w:val="en-US" w:eastAsia="lv-LV"/>
        </w:rPr>
        <w:t>Apakšuzņēmēji/pakalpojuma sniedzēji</w:t>
      </w:r>
    </w:p>
    <w:p w14:paraId="5BA73967" w14:textId="77777777" w:rsidR="00CE72DA" w:rsidRDefault="00CE72DA"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p>
    <w:p w14:paraId="534B0751" w14:textId="50BC1CBC" w:rsidR="004F7005" w:rsidRPr="007A31CC"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Praktiski piemēri</w:t>
      </w:r>
    </w:p>
    <w:p w14:paraId="1BE9E0C0" w14:textId="77777777" w:rsidR="00CE72DA" w:rsidRPr="00CE72DA" w:rsidRDefault="00CE72DA"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CE72DA" w14:paraId="5D422E63" w14:textId="77777777" w:rsidTr="00CE72DA">
        <w:tc>
          <w:tcPr>
            <w:tcW w:w="9061" w:type="dxa"/>
          </w:tcPr>
          <w:p w14:paraId="02FA64F7" w14:textId="77777777" w:rsidR="00CE72DA" w:rsidRPr="007A31CC" w:rsidRDefault="00CE72DA" w:rsidP="00CE72DA">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49. piemērs. Pašvaldības policijas darbinieku apmācība</w:t>
            </w:r>
          </w:p>
          <w:p w14:paraId="5B000596" w14:textId="77777777" w:rsidR="00CE72DA" w:rsidRDefault="00CE72DA" w:rsidP="00CE72DA">
            <w:pPr>
              <w:widowControl w:val="0"/>
              <w:jc w:val="both"/>
              <w:rPr>
                <w:rFonts w:ascii="Times New Roman" w:eastAsia="Times New Roman" w:hAnsi="Times New Roman" w:cs="Times New Roman"/>
                <w:i/>
                <w:iCs/>
                <w:noProof/>
                <w:sz w:val="24"/>
                <w:szCs w:val="24"/>
                <w:lang w:val="en-US" w:eastAsia="lv-LV"/>
              </w:rPr>
            </w:pPr>
          </w:p>
          <w:p w14:paraId="2AE32BA1" w14:textId="77777777" w:rsidR="00CE72DA" w:rsidRPr="007A31CC" w:rsidRDefault="00CE72DA" w:rsidP="00CE72DA">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Pašvaldības policijas darbiniekiem tiek sniegta 2 nedēļu apmācība ar mērķi uzlabot policijas rīcību saskarē ar romu kopienu uz ielas. Šo mācību nodrošināšanai ir noslēgts līgums ar NVO, kas nodarbojas ar romu iekļaušanu.</w:t>
            </w:r>
          </w:p>
          <w:p w14:paraId="680D8BB0" w14:textId="77777777" w:rsidR="00CE72DA" w:rsidRDefault="00CE72DA" w:rsidP="00CE72DA">
            <w:pPr>
              <w:widowControl w:val="0"/>
              <w:jc w:val="both"/>
              <w:rPr>
                <w:rFonts w:ascii="Times New Roman" w:eastAsia="Times New Roman" w:hAnsi="Times New Roman" w:cs="Times New Roman"/>
                <w:noProof/>
                <w:sz w:val="24"/>
                <w:szCs w:val="24"/>
                <w:lang w:val="en-US" w:eastAsia="lv-LV"/>
              </w:rPr>
            </w:pPr>
          </w:p>
          <w:p w14:paraId="6AB4D4B9" w14:textId="4478D578" w:rsidR="00CE72DA" w:rsidRPr="007A31CC" w:rsidRDefault="00CE72DA" w:rsidP="00CE72DA">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Treknrakstā ir atzīmēti dalībnieki</w:t>
            </w:r>
            <w:r w:rsidR="00D60D1F">
              <w:rPr>
                <w:rFonts w:ascii="Times New Roman" w:eastAsia="Times New Roman" w:hAnsi="Times New Roman" w:cs="Times New Roman"/>
                <w:noProof/>
                <w:sz w:val="24"/>
                <w:szCs w:val="24"/>
                <w:lang w:val="en-US" w:eastAsia="lv-LV"/>
              </w:rPr>
              <w:t xml:space="preserve"> un organizācija</w:t>
            </w:r>
            <w:r w:rsidRPr="007A31CC">
              <w:rPr>
                <w:rFonts w:ascii="Times New Roman" w:eastAsia="Times New Roman" w:hAnsi="Times New Roman" w:cs="Times New Roman"/>
                <w:noProof/>
                <w:sz w:val="24"/>
                <w:szCs w:val="24"/>
                <w:lang w:val="en-US" w:eastAsia="lv-LV"/>
              </w:rPr>
              <w:t>s, kas ir jāuzskaita:</w:t>
            </w:r>
          </w:p>
          <w:p w14:paraId="3651ABBA" w14:textId="77777777" w:rsidR="00CE72DA" w:rsidRDefault="00CE72DA" w:rsidP="00CE72DA">
            <w:pPr>
              <w:widowControl w:val="0"/>
              <w:jc w:val="both"/>
              <w:rPr>
                <w:rFonts w:ascii="Times New Roman" w:eastAsia="Times New Roman" w:hAnsi="Times New Roman" w:cs="Times New Roman"/>
                <w:noProof/>
                <w:sz w:val="24"/>
                <w:szCs w:val="24"/>
                <w:u w:val="single"/>
                <w:lang w:val="en-US" w:eastAsia="lv-LV"/>
              </w:rPr>
            </w:pPr>
          </w:p>
          <w:p w14:paraId="7635D556" w14:textId="77777777" w:rsidR="00CE72DA" w:rsidRPr="007A31CC" w:rsidRDefault="00CE72DA" w:rsidP="00CE72DA">
            <w:pPr>
              <w:widowControl w:val="0"/>
              <w:jc w:val="both"/>
              <w:rPr>
                <w:rFonts w:ascii="Times New Roman" w:eastAsia="Times New Roman" w:hAnsi="Times New Roman" w:cs="Times New Roman"/>
                <w:noProof/>
                <w:sz w:val="24"/>
                <w:szCs w:val="24"/>
                <w:u w:val="single"/>
                <w:lang w:val="en-US" w:eastAsia="lv-LV"/>
              </w:rPr>
            </w:pPr>
            <w:r w:rsidRPr="007A31CC">
              <w:rPr>
                <w:rFonts w:ascii="Times New Roman" w:eastAsia="Times New Roman" w:hAnsi="Times New Roman" w:cs="Times New Roman"/>
                <w:noProof/>
                <w:sz w:val="24"/>
                <w:szCs w:val="24"/>
                <w:u w:val="single"/>
                <w:lang w:val="en-US" w:eastAsia="lv-LV"/>
              </w:rPr>
              <w:t>Dalībnieki</w:t>
            </w:r>
          </w:p>
          <w:p w14:paraId="0A462B1F" w14:textId="1097F0CC" w:rsidR="00CE72DA" w:rsidRPr="007A31CC" w:rsidRDefault="00CE72DA" w:rsidP="00CE72DA">
            <w:pPr>
              <w:widowControl w:val="0"/>
              <w:jc w:val="both"/>
              <w:rPr>
                <w:rFonts w:ascii="Times New Roman" w:eastAsia="Times New Roman" w:hAnsi="Times New Roman" w:cs="Times New Roman"/>
                <w:b/>
                <w:bCs/>
                <w:noProof/>
                <w:sz w:val="24"/>
                <w:szCs w:val="24"/>
                <w:lang w:val="en-US" w:eastAsia="lv-LV"/>
              </w:rPr>
            </w:pPr>
            <w:r w:rsidRPr="005C71F2">
              <w:rPr>
                <w:noProof/>
              </w:rPr>
              <w:drawing>
                <wp:inline distT="0" distB="0" distL="0" distR="0" wp14:anchorId="2BA84001" wp14:editId="0A76F4BF">
                  <wp:extent cx="103505" cy="127000"/>
                  <wp:effectExtent l="0" t="0" r="0" b="6350"/>
                  <wp:docPr id="98" name="Attēls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8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3505" cy="127000"/>
                          </a:xfrm>
                          <a:prstGeom prst="rect">
                            <a:avLst/>
                          </a:prstGeom>
                          <a:noFill/>
                          <a:ln>
                            <a:noFill/>
                          </a:ln>
                        </pic:spPr>
                      </pic:pic>
                    </a:graphicData>
                  </a:graphic>
                </wp:inline>
              </w:drawing>
            </w:r>
            <w:r>
              <w:t xml:space="preserve"> </w:t>
            </w:r>
            <w:r w:rsidRPr="007A31CC">
              <w:rPr>
                <w:rFonts w:ascii="Times New Roman" w:eastAsia="Times New Roman" w:hAnsi="Times New Roman" w:cs="Times New Roman"/>
                <w:b/>
                <w:bCs/>
                <w:noProof/>
                <w:sz w:val="24"/>
                <w:szCs w:val="24"/>
                <w:lang w:val="en-US" w:eastAsia="lv-LV"/>
              </w:rPr>
              <w:t>Policijas darbinieki, kas apmeklē mācību kursu</w:t>
            </w:r>
          </w:p>
          <w:p w14:paraId="40F106E0" w14:textId="5880EF98" w:rsidR="00CE72DA" w:rsidRPr="007A31CC" w:rsidRDefault="00CE72DA" w:rsidP="00CE72DA">
            <w:pPr>
              <w:widowControl w:val="0"/>
              <w:jc w:val="both"/>
              <w:rPr>
                <w:rFonts w:ascii="Times New Roman" w:eastAsia="Times New Roman" w:hAnsi="Times New Roman" w:cs="Times New Roman"/>
                <w:noProof/>
                <w:sz w:val="24"/>
                <w:szCs w:val="24"/>
                <w:lang w:val="en-US" w:eastAsia="lv-LV"/>
              </w:rPr>
            </w:pPr>
            <w:r w:rsidRPr="005C71F2">
              <w:rPr>
                <w:noProof/>
              </w:rPr>
              <w:drawing>
                <wp:inline distT="0" distB="0" distL="0" distR="0" wp14:anchorId="70AC3B55" wp14:editId="4074B643">
                  <wp:extent cx="103505" cy="127000"/>
                  <wp:effectExtent l="0" t="0" r="0" b="6350"/>
                  <wp:docPr id="97" name="Attēls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8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505" cy="127000"/>
                          </a:xfrm>
                          <a:prstGeom prst="rect">
                            <a:avLst/>
                          </a:prstGeom>
                          <a:noFill/>
                          <a:ln>
                            <a:noFill/>
                          </a:ln>
                        </pic:spPr>
                      </pic:pic>
                    </a:graphicData>
                  </a:graphic>
                </wp:inline>
              </w:drawing>
            </w:r>
            <w:r>
              <w:t xml:space="preserve"> </w:t>
            </w:r>
            <w:r w:rsidRPr="007A31CC">
              <w:rPr>
                <w:rFonts w:ascii="Times New Roman" w:eastAsia="Times New Roman" w:hAnsi="Times New Roman" w:cs="Times New Roman"/>
                <w:noProof/>
                <w:sz w:val="24"/>
                <w:szCs w:val="24"/>
                <w:lang w:val="en-US" w:eastAsia="lv-LV"/>
              </w:rPr>
              <w:t>romu populācija, kas tika sasniegta šajā projektā</w:t>
            </w:r>
          </w:p>
          <w:p w14:paraId="79A18534" w14:textId="6E81C5B5" w:rsidR="00CE72DA" w:rsidRPr="007A31CC" w:rsidRDefault="00CE72DA" w:rsidP="00CE72DA">
            <w:pPr>
              <w:widowControl w:val="0"/>
              <w:jc w:val="both"/>
              <w:rPr>
                <w:rFonts w:ascii="Times New Roman" w:eastAsia="Times New Roman" w:hAnsi="Times New Roman" w:cs="Times New Roman"/>
                <w:noProof/>
                <w:sz w:val="24"/>
                <w:szCs w:val="24"/>
                <w:lang w:val="en-US" w:eastAsia="lv-LV"/>
              </w:rPr>
            </w:pPr>
            <w:r w:rsidRPr="005C71F2">
              <w:rPr>
                <w:noProof/>
              </w:rPr>
              <w:drawing>
                <wp:inline distT="0" distB="0" distL="0" distR="0" wp14:anchorId="1A6D129C" wp14:editId="258B5D29">
                  <wp:extent cx="103505" cy="127000"/>
                  <wp:effectExtent l="0" t="0" r="0" b="6350"/>
                  <wp:docPr id="96" name="Attēls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8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505" cy="127000"/>
                          </a:xfrm>
                          <a:prstGeom prst="rect">
                            <a:avLst/>
                          </a:prstGeom>
                          <a:noFill/>
                          <a:ln>
                            <a:noFill/>
                          </a:ln>
                        </pic:spPr>
                      </pic:pic>
                    </a:graphicData>
                  </a:graphic>
                </wp:inline>
              </w:drawing>
            </w:r>
            <w:r>
              <w:t xml:space="preserve"> </w:t>
            </w:r>
            <w:r w:rsidRPr="007A31CC">
              <w:rPr>
                <w:rFonts w:ascii="Times New Roman" w:eastAsia="Times New Roman" w:hAnsi="Times New Roman" w:cs="Times New Roman"/>
                <w:noProof/>
                <w:sz w:val="24"/>
                <w:szCs w:val="24"/>
                <w:lang w:val="en-US" w:eastAsia="lv-LV"/>
              </w:rPr>
              <w:t>apmācību sniedzošās NVO personāls</w:t>
            </w:r>
          </w:p>
          <w:p w14:paraId="4480272F" w14:textId="77777777" w:rsidR="00CE72DA" w:rsidRDefault="00CE72DA" w:rsidP="00CE72DA">
            <w:pPr>
              <w:widowControl w:val="0"/>
              <w:jc w:val="both"/>
              <w:rPr>
                <w:rFonts w:ascii="Times New Roman" w:eastAsia="Times New Roman" w:hAnsi="Times New Roman" w:cs="Times New Roman"/>
                <w:noProof/>
                <w:sz w:val="24"/>
                <w:szCs w:val="24"/>
                <w:u w:val="single"/>
                <w:lang w:val="en-US" w:eastAsia="lv-LV"/>
              </w:rPr>
            </w:pPr>
          </w:p>
          <w:p w14:paraId="036C0354" w14:textId="6B36A45A" w:rsidR="00CE72DA" w:rsidRPr="007A31CC" w:rsidRDefault="00D60D1F" w:rsidP="00CE72DA">
            <w:pPr>
              <w:widowControl w:val="0"/>
              <w:jc w:val="both"/>
              <w:rPr>
                <w:rFonts w:ascii="Times New Roman" w:eastAsia="Times New Roman" w:hAnsi="Times New Roman" w:cs="Times New Roman"/>
                <w:noProof/>
                <w:sz w:val="24"/>
                <w:szCs w:val="24"/>
                <w:u w:val="single"/>
                <w:lang w:val="en-US" w:eastAsia="lv-LV"/>
              </w:rPr>
            </w:pPr>
            <w:r>
              <w:rPr>
                <w:rFonts w:ascii="Times New Roman" w:eastAsia="Times New Roman" w:hAnsi="Times New Roman" w:cs="Times New Roman"/>
                <w:noProof/>
                <w:sz w:val="24"/>
                <w:szCs w:val="24"/>
                <w:u w:val="single"/>
                <w:lang w:val="en-US" w:eastAsia="lv-LV"/>
              </w:rPr>
              <w:lastRenderedPageBreak/>
              <w:t>Organizācij</w:t>
            </w:r>
            <w:r w:rsidR="00CE72DA" w:rsidRPr="007A31CC">
              <w:rPr>
                <w:rFonts w:ascii="Times New Roman" w:eastAsia="Times New Roman" w:hAnsi="Times New Roman" w:cs="Times New Roman"/>
                <w:noProof/>
                <w:sz w:val="24"/>
                <w:szCs w:val="24"/>
                <w:u w:val="single"/>
                <w:lang w:val="en-US" w:eastAsia="lv-LV"/>
              </w:rPr>
              <w:t>as</w:t>
            </w:r>
          </w:p>
          <w:p w14:paraId="61C86B68" w14:textId="03CF20A5" w:rsidR="00CE72DA" w:rsidRPr="007A31CC" w:rsidRDefault="00CE72DA" w:rsidP="00CE72DA">
            <w:pPr>
              <w:widowControl w:val="0"/>
              <w:jc w:val="both"/>
              <w:rPr>
                <w:rFonts w:ascii="Times New Roman" w:eastAsia="Times New Roman" w:hAnsi="Times New Roman" w:cs="Times New Roman"/>
                <w:b/>
                <w:bCs/>
                <w:noProof/>
                <w:sz w:val="24"/>
                <w:szCs w:val="24"/>
                <w:lang w:val="en-US" w:eastAsia="lv-LV"/>
              </w:rPr>
            </w:pPr>
            <w:r w:rsidRPr="005C71F2">
              <w:rPr>
                <w:noProof/>
              </w:rPr>
              <w:drawing>
                <wp:inline distT="0" distB="0" distL="0" distR="0" wp14:anchorId="656F9F58" wp14:editId="2E621512">
                  <wp:extent cx="142875" cy="111125"/>
                  <wp:effectExtent l="0" t="0" r="9525" b="3175"/>
                  <wp:docPr id="95" name="Attēls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8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11125"/>
                          </a:xfrm>
                          <a:prstGeom prst="rect">
                            <a:avLst/>
                          </a:prstGeom>
                          <a:noFill/>
                          <a:ln>
                            <a:noFill/>
                          </a:ln>
                        </pic:spPr>
                      </pic:pic>
                    </a:graphicData>
                  </a:graphic>
                </wp:inline>
              </w:drawing>
            </w:r>
            <w:r>
              <w:t xml:space="preserve"> </w:t>
            </w:r>
            <w:r w:rsidRPr="007A31CC">
              <w:rPr>
                <w:rFonts w:ascii="Times New Roman" w:eastAsia="Times New Roman" w:hAnsi="Times New Roman" w:cs="Times New Roman"/>
                <w:b/>
                <w:bCs/>
                <w:noProof/>
                <w:sz w:val="24"/>
                <w:szCs w:val="24"/>
                <w:lang w:val="en-US" w:eastAsia="lv-LV"/>
              </w:rPr>
              <w:t>Pašvaldības policija (rādītājam “projekti, kas attiecas uz valsts pārvaldi/pakalpojumiem”)</w:t>
            </w:r>
          </w:p>
          <w:p w14:paraId="49B5C48D" w14:textId="2FFD786F" w:rsidR="00CE72DA" w:rsidRPr="00CE72DA" w:rsidRDefault="00CE72DA" w:rsidP="007A31CC">
            <w:pPr>
              <w:widowControl w:val="0"/>
              <w:jc w:val="both"/>
              <w:rPr>
                <w:rFonts w:ascii="Times New Roman" w:eastAsia="Times New Roman" w:hAnsi="Times New Roman" w:cs="Times New Roman"/>
                <w:b/>
                <w:bCs/>
                <w:noProof/>
                <w:sz w:val="24"/>
                <w:szCs w:val="24"/>
                <w:lang w:val="en-US" w:eastAsia="lv-LV"/>
              </w:rPr>
            </w:pPr>
            <w:r w:rsidRPr="005C71F2">
              <w:rPr>
                <w:noProof/>
              </w:rPr>
              <w:drawing>
                <wp:inline distT="0" distB="0" distL="0" distR="0" wp14:anchorId="0640E769" wp14:editId="45429C4C">
                  <wp:extent cx="142875" cy="111125"/>
                  <wp:effectExtent l="0" t="0" r="9525" b="3175"/>
                  <wp:docPr id="94" name="Attēls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9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2875" cy="111125"/>
                          </a:xfrm>
                          <a:prstGeom prst="rect">
                            <a:avLst/>
                          </a:prstGeom>
                          <a:noFill/>
                          <a:ln>
                            <a:noFill/>
                          </a:ln>
                        </pic:spPr>
                      </pic:pic>
                    </a:graphicData>
                  </a:graphic>
                </wp:inline>
              </w:drawing>
            </w:r>
            <w:r>
              <w:t xml:space="preserve"> </w:t>
            </w:r>
            <w:r w:rsidRPr="007A31CC">
              <w:rPr>
                <w:rFonts w:ascii="Times New Roman" w:eastAsia="Times New Roman" w:hAnsi="Times New Roman" w:cs="Times New Roman"/>
                <w:b/>
                <w:bCs/>
                <w:noProof/>
                <w:sz w:val="24"/>
                <w:szCs w:val="24"/>
                <w:lang w:val="en-US" w:eastAsia="lv-LV"/>
              </w:rPr>
              <w:t>NVO</w:t>
            </w:r>
            <w:r w:rsidRPr="007A31CC">
              <w:rPr>
                <w:rFonts w:ascii="Times New Roman" w:eastAsia="Times New Roman" w:hAnsi="Times New Roman" w:cs="Times New Roman"/>
                <w:noProof/>
                <w:sz w:val="24"/>
                <w:szCs w:val="24"/>
                <w:lang w:val="en-US" w:eastAsia="lv-LV"/>
              </w:rPr>
              <w:t xml:space="preserve">, kas nolīgta apmācības sniegšanai </w:t>
            </w:r>
            <w:r w:rsidRPr="007A31CC">
              <w:rPr>
                <w:rFonts w:ascii="Times New Roman" w:eastAsia="Times New Roman" w:hAnsi="Times New Roman" w:cs="Times New Roman"/>
                <w:b/>
                <w:bCs/>
                <w:noProof/>
                <w:sz w:val="24"/>
                <w:szCs w:val="24"/>
                <w:lang w:val="en-US" w:eastAsia="lv-LV"/>
              </w:rPr>
              <w:t>(rādītājam “projekti, kurus pilnībā vai daļēji īsteno sociālie partneri vai NVO”)</w:t>
            </w:r>
          </w:p>
        </w:tc>
      </w:tr>
    </w:tbl>
    <w:p w14:paraId="59D1ED10" w14:textId="77777777" w:rsidR="00CE72DA" w:rsidRPr="00CE72DA" w:rsidRDefault="00CE72DA"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CE72DA" w14:paraId="11442910" w14:textId="77777777" w:rsidTr="00CE72DA">
        <w:tc>
          <w:tcPr>
            <w:tcW w:w="9061" w:type="dxa"/>
          </w:tcPr>
          <w:p w14:paraId="1933AEE6" w14:textId="77777777" w:rsidR="00CE72DA" w:rsidRPr="007A31CC" w:rsidRDefault="00CE72DA" w:rsidP="00CE72DA">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50. piemērs. Saziņas materiālu rediģēšana un publicēšana</w:t>
            </w:r>
          </w:p>
          <w:p w14:paraId="6EC959C3" w14:textId="77777777" w:rsidR="00CE72DA" w:rsidRDefault="00CE72DA" w:rsidP="00CE72DA">
            <w:pPr>
              <w:widowControl w:val="0"/>
              <w:jc w:val="both"/>
              <w:rPr>
                <w:rFonts w:ascii="Times New Roman" w:eastAsia="Times New Roman" w:hAnsi="Times New Roman" w:cs="Times New Roman"/>
                <w:i/>
                <w:iCs/>
                <w:noProof/>
                <w:sz w:val="24"/>
                <w:szCs w:val="24"/>
                <w:lang w:val="en-US" w:eastAsia="lv-LV"/>
              </w:rPr>
            </w:pPr>
          </w:p>
          <w:p w14:paraId="3D856E20" w14:textId="77777777" w:rsidR="00CE72DA" w:rsidRPr="007A31CC" w:rsidRDefault="00CE72DA" w:rsidP="00CE72DA">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NVO, kas īsteno ESF finansētu projektu par atbalsta sniegšanu migrantiem, saņem tehniskās palīdzības finansējumu, lai publicētu brošūras par piedāvāto pakalpojumu. Publikācijas ir rediģējis un izgatavojis privāts uzņēmums, ar kuru noslēgts apakšlīgums.</w:t>
            </w:r>
          </w:p>
          <w:p w14:paraId="42DE84D6" w14:textId="77777777" w:rsidR="00CE72DA" w:rsidRDefault="00CE72DA" w:rsidP="00CE72DA">
            <w:pPr>
              <w:widowControl w:val="0"/>
              <w:jc w:val="both"/>
              <w:rPr>
                <w:rFonts w:ascii="Times New Roman" w:eastAsia="Times New Roman" w:hAnsi="Times New Roman" w:cs="Times New Roman"/>
                <w:noProof/>
                <w:sz w:val="24"/>
                <w:szCs w:val="24"/>
                <w:lang w:val="en-US" w:eastAsia="lv-LV"/>
              </w:rPr>
            </w:pPr>
          </w:p>
          <w:p w14:paraId="6D9ADCF5" w14:textId="1B802C12" w:rsidR="00CE72DA" w:rsidRPr="007A31CC" w:rsidRDefault="00CE72DA" w:rsidP="00CE72DA">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Treknrakstā ir atzīmēti dalībnieki</w:t>
            </w:r>
            <w:r w:rsidR="00D60D1F">
              <w:rPr>
                <w:rFonts w:ascii="Times New Roman" w:eastAsia="Times New Roman" w:hAnsi="Times New Roman" w:cs="Times New Roman"/>
                <w:noProof/>
                <w:sz w:val="24"/>
                <w:szCs w:val="24"/>
                <w:lang w:val="en-US" w:eastAsia="lv-LV"/>
              </w:rPr>
              <w:t xml:space="preserve"> un organizācijas</w:t>
            </w:r>
            <w:r w:rsidRPr="007A31CC">
              <w:rPr>
                <w:rFonts w:ascii="Times New Roman" w:eastAsia="Times New Roman" w:hAnsi="Times New Roman" w:cs="Times New Roman"/>
                <w:noProof/>
                <w:sz w:val="24"/>
                <w:szCs w:val="24"/>
                <w:lang w:val="en-US" w:eastAsia="lv-LV"/>
              </w:rPr>
              <w:t>, kas ir jāuzskaita:</w:t>
            </w:r>
          </w:p>
          <w:p w14:paraId="691B8D53" w14:textId="77777777" w:rsidR="00CE72DA" w:rsidRDefault="00CE72DA" w:rsidP="00CE72DA">
            <w:pPr>
              <w:widowControl w:val="0"/>
              <w:jc w:val="both"/>
              <w:rPr>
                <w:rFonts w:ascii="Times New Roman" w:eastAsia="Times New Roman" w:hAnsi="Times New Roman" w:cs="Times New Roman"/>
                <w:noProof/>
                <w:sz w:val="24"/>
                <w:szCs w:val="24"/>
                <w:u w:val="single"/>
                <w:lang w:val="en-US" w:eastAsia="lv-LV"/>
              </w:rPr>
            </w:pPr>
          </w:p>
          <w:p w14:paraId="61099FC3" w14:textId="77777777" w:rsidR="00CE72DA" w:rsidRPr="007A31CC" w:rsidRDefault="00CE72DA" w:rsidP="00CE72DA">
            <w:pPr>
              <w:widowControl w:val="0"/>
              <w:jc w:val="both"/>
              <w:rPr>
                <w:rFonts w:ascii="Times New Roman" w:eastAsia="Times New Roman" w:hAnsi="Times New Roman" w:cs="Times New Roman"/>
                <w:noProof/>
                <w:sz w:val="24"/>
                <w:szCs w:val="24"/>
                <w:u w:val="single"/>
                <w:lang w:val="en-US" w:eastAsia="lv-LV"/>
              </w:rPr>
            </w:pPr>
            <w:r w:rsidRPr="007A31CC">
              <w:rPr>
                <w:rFonts w:ascii="Times New Roman" w:eastAsia="Times New Roman" w:hAnsi="Times New Roman" w:cs="Times New Roman"/>
                <w:noProof/>
                <w:sz w:val="24"/>
                <w:szCs w:val="24"/>
                <w:u w:val="single"/>
                <w:lang w:val="en-US" w:eastAsia="lv-LV"/>
              </w:rPr>
              <w:t>Dalībnieki</w:t>
            </w:r>
          </w:p>
          <w:p w14:paraId="4942EA49" w14:textId="77777777" w:rsidR="00CE72DA" w:rsidRDefault="00CE72DA" w:rsidP="00CE72DA">
            <w:pPr>
              <w:widowControl w:val="0"/>
              <w:jc w:val="both"/>
              <w:rPr>
                <w:rFonts w:ascii="Times New Roman" w:eastAsia="Times New Roman" w:hAnsi="Times New Roman" w:cs="Times New Roman"/>
                <w:noProof/>
                <w:sz w:val="24"/>
                <w:szCs w:val="24"/>
                <w:lang w:val="en-US" w:eastAsia="lv-LV"/>
              </w:rPr>
            </w:pPr>
          </w:p>
          <w:p w14:paraId="2722C252" w14:textId="7C9E0996" w:rsidR="00CE72DA" w:rsidRPr="007A31CC" w:rsidRDefault="00CE72DA" w:rsidP="00CE72DA">
            <w:pPr>
              <w:widowControl w:val="0"/>
              <w:jc w:val="both"/>
              <w:rPr>
                <w:rFonts w:ascii="Times New Roman" w:eastAsia="Times New Roman" w:hAnsi="Times New Roman" w:cs="Times New Roman"/>
                <w:noProof/>
                <w:sz w:val="24"/>
                <w:szCs w:val="24"/>
                <w:lang w:val="en-US" w:eastAsia="lv-LV"/>
              </w:rPr>
            </w:pPr>
            <w:r w:rsidRPr="005C71F2">
              <w:rPr>
                <w:noProof/>
              </w:rPr>
              <w:drawing>
                <wp:inline distT="0" distB="0" distL="0" distR="0" wp14:anchorId="0234EE55" wp14:editId="1AEFCD27">
                  <wp:extent cx="142875" cy="111125"/>
                  <wp:effectExtent l="0" t="0" r="9525" b="3175"/>
                  <wp:docPr id="108" name="Attēls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9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2875" cy="111125"/>
                          </a:xfrm>
                          <a:prstGeom prst="rect">
                            <a:avLst/>
                          </a:prstGeom>
                          <a:noFill/>
                          <a:ln>
                            <a:noFill/>
                          </a:ln>
                        </pic:spPr>
                      </pic:pic>
                    </a:graphicData>
                  </a:graphic>
                </wp:inline>
              </w:drawing>
            </w:r>
            <w:r>
              <w:t xml:space="preserve"> </w:t>
            </w:r>
            <w:r w:rsidRPr="007A31CC">
              <w:rPr>
                <w:rFonts w:ascii="Times New Roman" w:eastAsia="Times New Roman" w:hAnsi="Times New Roman" w:cs="Times New Roman"/>
                <w:noProof/>
                <w:sz w:val="24"/>
                <w:szCs w:val="24"/>
                <w:lang w:val="en-US" w:eastAsia="lv-LV"/>
              </w:rPr>
              <w:t>Projektu īstenojošās organizācijas locekļi</w:t>
            </w:r>
          </w:p>
          <w:p w14:paraId="7B85886C" w14:textId="4A569C64" w:rsidR="00CE72DA" w:rsidRPr="007A31CC" w:rsidRDefault="00CE72DA" w:rsidP="00CE72DA">
            <w:pPr>
              <w:widowControl w:val="0"/>
              <w:jc w:val="both"/>
              <w:rPr>
                <w:rFonts w:ascii="Times New Roman" w:eastAsia="Times New Roman" w:hAnsi="Times New Roman" w:cs="Times New Roman"/>
                <w:noProof/>
                <w:sz w:val="24"/>
                <w:szCs w:val="24"/>
                <w:lang w:val="en-US" w:eastAsia="lv-LV"/>
              </w:rPr>
            </w:pPr>
            <w:r w:rsidRPr="005C71F2">
              <w:rPr>
                <w:noProof/>
              </w:rPr>
              <w:drawing>
                <wp:inline distT="0" distB="0" distL="0" distR="0" wp14:anchorId="43A7DEF0" wp14:editId="6F668058">
                  <wp:extent cx="142875" cy="111125"/>
                  <wp:effectExtent l="0" t="0" r="9525" b="3175"/>
                  <wp:docPr id="107" name="Attēls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0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2875" cy="111125"/>
                          </a:xfrm>
                          <a:prstGeom prst="rect">
                            <a:avLst/>
                          </a:prstGeom>
                          <a:noFill/>
                          <a:ln>
                            <a:noFill/>
                          </a:ln>
                        </pic:spPr>
                      </pic:pic>
                    </a:graphicData>
                  </a:graphic>
                </wp:inline>
              </w:drawing>
            </w:r>
            <w:r>
              <w:t xml:space="preserve"> </w:t>
            </w:r>
            <w:r w:rsidRPr="007A31CC">
              <w:rPr>
                <w:rFonts w:ascii="Times New Roman" w:eastAsia="Times New Roman" w:hAnsi="Times New Roman" w:cs="Times New Roman"/>
                <w:noProof/>
                <w:sz w:val="24"/>
                <w:szCs w:val="24"/>
                <w:lang w:val="en-US" w:eastAsia="lv-LV"/>
              </w:rPr>
              <w:t>Migranti, kuriem tiek sniegtas brošūras (pati brošūru saņemšana nav atbalsts, bet migranti, kuri pēc tam gūs labumu no pakalpojumiem, kas sniegti šā projekta ietvaros, būtu jāuzskaita attiecīgajā darbībā)</w:t>
            </w:r>
          </w:p>
          <w:p w14:paraId="4CCF7FC2" w14:textId="1EE9943E" w:rsidR="00CE72DA" w:rsidRPr="007A31CC" w:rsidRDefault="00CE72DA" w:rsidP="00CE72DA">
            <w:pPr>
              <w:widowControl w:val="0"/>
              <w:jc w:val="both"/>
              <w:rPr>
                <w:rFonts w:ascii="Times New Roman" w:eastAsia="Times New Roman" w:hAnsi="Times New Roman" w:cs="Times New Roman"/>
                <w:noProof/>
                <w:sz w:val="24"/>
                <w:szCs w:val="24"/>
                <w:lang w:val="en-US" w:eastAsia="lv-LV"/>
              </w:rPr>
            </w:pPr>
            <w:r w:rsidRPr="005C71F2">
              <w:rPr>
                <w:noProof/>
              </w:rPr>
              <w:drawing>
                <wp:inline distT="0" distB="0" distL="0" distR="0" wp14:anchorId="1A206F8A" wp14:editId="5853B8E8">
                  <wp:extent cx="142875" cy="111125"/>
                  <wp:effectExtent l="0" t="0" r="9525" b="3175"/>
                  <wp:docPr id="106" name="Attēls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0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2875" cy="111125"/>
                          </a:xfrm>
                          <a:prstGeom prst="rect">
                            <a:avLst/>
                          </a:prstGeom>
                          <a:noFill/>
                          <a:ln>
                            <a:noFill/>
                          </a:ln>
                        </pic:spPr>
                      </pic:pic>
                    </a:graphicData>
                  </a:graphic>
                </wp:inline>
              </w:drawing>
            </w:r>
            <w:r>
              <w:t xml:space="preserve"> </w:t>
            </w:r>
            <w:r w:rsidRPr="007A31CC">
              <w:rPr>
                <w:rFonts w:ascii="Times New Roman" w:eastAsia="Times New Roman" w:hAnsi="Times New Roman" w:cs="Times New Roman"/>
                <w:noProof/>
                <w:sz w:val="24"/>
                <w:szCs w:val="24"/>
                <w:lang w:val="en-US" w:eastAsia="lv-LV"/>
              </w:rPr>
              <w:t>Rediģēšanas un publicēšanas pakalpojumus sniedzošā uzņēmuma personāls</w:t>
            </w:r>
          </w:p>
          <w:p w14:paraId="4F651E4D" w14:textId="77777777" w:rsidR="00CE72DA" w:rsidRDefault="00CE72DA" w:rsidP="00CE72DA">
            <w:pPr>
              <w:widowControl w:val="0"/>
              <w:jc w:val="both"/>
              <w:rPr>
                <w:rFonts w:ascii="Times New Roman" w:eastAsia="Times New Roman" w:hAnsi="Times New Roman" w:cs="Times New Roman"/>
                <w:noProof/>
                <w:sz w:val="24"/>
                <w:szCs w:val="24"/>
                <w:u w:val="single"/>
                <w:lang w:val="en-US" w:eastAsia="lv-LV"/>
              </w:rPr>
            </w:pPr>
          </w:p>
          <w:p w14:paraId="75484E3B" w14:textId="453602D8" w:rsidR="00CE72DA" w:rsidRDefault="00D60D1F" w:rsidP="00CE72DA">
            <w:pPr>
              <w:widowControl w:val="0"/>
              <w:jc w:val="both"/>
              <w:rPr>
                <w:rFonts w:ascii="Times New Roman" w:eastAsia="Times New Roman" w:hAnsi="Times New Roman" w:cs="Times New Roman"/>
                <w:noProof/>
                <w:sz w:val="24"/>
                <w:szCs w:val="24"/>
                <w:u w:val="single"/>
                <w:lang w:val="en-US" w:eastAsia="lv-LV"/>
              </w:rPr>
            </w:pPr>
            <w:r>
              <w:rPr>
                <w:rFonts w:ascii="Times New Roman" w:eastAsia="Times New Roman" w:hAnsi="Times New Roman" w:cs="Times New Roman"/>
                <w:noProof/>
                <w:sz w:val="24"/>
                <w:szCs w:val="24"/>
                <w:u w:val="single"/>
                <w:lang w:val="en-US" w:eastAsia="lv-LV"/>
              </w:rPr>
              <w:t>Organizācij</w:t>
            </w:r>
            <w:r w:rsidR="00CE72DA" w:rsidRPr="007A31CC">
              <w:rPr>
                <w:rFonts w:ascii="Times New Roman" w:eastAsia="Times New Roman" w:hAnsi="Times New Roman" w:cs="Times New Roman"/>
                <w:noProof/>
                <w:sz w:val="24"/>
                <w:szCs w:val="24"/>
                <w:u w:val="single"/>
                <w:lang w:val="en-US" w:eastAsia="lv-LV"/>
              </w:rPr>
              <w:t>as</w:t>
            </w:r>
          </w:p>
          <w:p w14:paraId="44180291" w14:textId="77777777" w:rsidR="00D60D1F" w:rsidRPr="007A31CC" w:rsidRDefault="00D60D1F" w:rsidP="00CE72DA">
            <w:pPr>
              <w:widowControl w:val="0"/>
              <w:jc w:val="both"/>
              <w:rPr>
                <w:rFonts w:ascii="Times New Roman" w:eastAsia="Times New Roman" w:hAnsi="Times New Roman" w:cs="Times New Roman"/>
                <w:noProof/>
                <w:sz w:val="24"/>
                <w:szCs w:val="24"/>
                <w:u w:val="single"/>
                <w:lang w:val="en-US" w:eastAsia="lv-LV"/>
              </w:rPr>
            </w:pPr>
          </w:p>
          <w:p w14:paraId="71EE1A9A" w14:textId="15FF4BCF" w:rsidR="00CE72DA" w:rsidRPr="007A31CC" w:rsidRDefault="00CE72DA" w:rsidP="00CE72DA">
            <w:pPr>
              <w:widowControl w:val="0"/>
              <w:jc w:val="both"/>
              <w:rPr>
                <w:rFonts w:ascii="Times New Roman" w:eastAsia="Times New Roman" w:hAnsi="Times New Roman" w:cs="Times New Roman"/>
                <w:b/>
                <w:bCs/>
                <w:noProof/>
                <w:sz w:val="24"/>
                <w:szCs w:val="24"/>
                <w:lang w:val="en-US" w:eastAsia="lv-LV"/>
              </w:rPr>
            </w:pPr>
            <w:r w:rsidRPr="005C71F2">
              <w:rPr>
                <w:noProof/>
              </w:rPr>
              <w:drawing>
                <wp:inline distT="0" distB="0" distL="0" distR="0" wp14:anchorId="6963BD26" wp14:editId="21B41E68">
                  <wp:extent cx="142875" cy="111125"/>
                  <wp:effectExtent l="0" t="0" r="9525" b="3175"/>
                  <wp:docPr id="105" name="Attēls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0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2875" cy="111125"/>
                          </a:xfrm>
                          <a:prstGeom prst="rect">
                            <a:avLst/>
                          </a:prstGeom>
                          <a:noFill/>
                          <a:ln>
                            <a:noFill/>
                          </a:ln>
                        </pic:spPr>
                      </pic:pic>
                    </a:graphicData>
                  </a:graphic>
                </wp:inline>
              </w:drawing>
            </w:r>
            <w:r>
              <w:t xml:space="preserve"> </w:t>
            </w:r>
            <w:r w:rsidRPr="007A31CC">
              <w:rPr>
                <w:rFonts w:ascii="Times New Roman" w:eastAsia="Times New Roman" w:hAnsi="Times New Roman" w:cs="Times New Roman"/>
                <w:b/>
                <w:bCs/>
                <w:noProof/>
                <w:sz w:val="24"/>
                <w:szCs w:val="24"/>
                <w:lang w:val="en-US" w:eastAsia="lv-LV"/>
              </w:rPr>
              <w:t>NVO, kas īsteno projektu (rādītājam “projektu skaits, ko pilnībā vai daļēji īstenojuši sociālie partneri vai nevalstiskās organizācijas”)</w:t>
            </w:r>
          </w:p>
          <w:p w14:paraId="20986414" w14:textId="55E2B714" w:rsidR="00CE72DA" w:rsidRDefault="00CE72DA" w:rsidP="007A31CC">
            <w:pPr>
              <w:widowControl w:val="0"/>
              <w:jc w:val="both"/>
              <w:rPr>
                <w:rFonts w:ascii="Times New Roman" w:eastAsia="Times New Roman" w:hAnsi="Times New Roman" w:cs="Times New Roman"/>
                <w:noProof/>
                <w:sz w:val="24"/>
                <w:szCs w:val="24"/>
                <w:lang w:val="en-US" w:eastAsia="lv-LV"/>
              </w:rPr>
            </w:pPr>
            <w:r w:rsidRPr="005C71F2">
              <w:rPr>
                <w:noProof/>
              </w:rPr>
              <w:drawing>
                <wp:inline distT="0" distB="0" distL="0" distR="0" wp14:anchorId="325C479A" wp14:editId="5CA0AE3E">
                  <wp:extent cx="142875" cy="111125"/>
                  <wp:effectExtent l="0" t="0" r="9525" b="3175"/>
                  <wp:docPr id="104" name="Attēl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0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2875" cy="111125"/>
                          </a:xfrm>
                          <a:prstGeom prst="rect">
                            <a:avLst/>
                          </a:prstGeom>
                          <a:noFill/>
                          <a:ln>
                            <a:noFill/>
                          </a:ln>
                        </pic:spPr>
                      </pic:pic>
                    </a:graphicData>
                  </a:graphic>
                </wp:inline>
              </w:drawing>
            </w:r>
            <w:r>
              <w:t xml:space="preserve"> </w:t>
            </w:r>
            <w:r w:rsidRPr="007A31CC">
              <w:rPr>
                <w:rFonts w:ascii="Times New Roman" w:eastAsia="Times New Roman" w:hAnsi="Times New Roman" w:cs="Times New Roman"/>
                <w:noProof/>
                <w:sz w:val="24"/>
                <w:szCs w:val="24"/>
                <w:lang w:val="en-US" w:eastAsia="lv-LV"/>
              </w:rPr>
              <w:t>Publikāciju izgatavošanai nolīgtais uzņēmums</w:t>
            </w:r>
          </w:p>
        </w:tc>
      </w:tr>
    </w:tbl>
    <w:p w14:paraId="0AEF2CA6" w14:textId="77777777" w:rsidR="00CE72DA" w:rsidRPr="00CE72DA" w:rsidRDefault="00CE72DA"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CE72DA" w14:paraId="57D4D0B9" w14:textId="77777777" w:rsidTr="00CE72DA">
        <w:tc>
          <w:tcPr>
            <w:tcW w:w="9061" w:type="dxa"/>
          </w:tcPr>
          <w:p w14:paraId="602750B6" w14:textId="77777777" w:rsidR="00CE72DA" w:rsidRPr="007A31CC" w:rsidRDefault="00CE72DA" w:rsidP="00CE72DA">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51. piemērs. Ieinteresēto personu konference</w:t>
            </w:r>
          </w:p>
          <w:p w14:paraId="5F5040E3" w14:textId="77777777" w:rsidR="00CE72DA" w:rsidRDefault="00CE72DA" w:rsidP="00CE72DA">
            <w:pPr>
              <w:widowControl w:val="0"/>
              <w:jc w:val="both"/>
              <w:rPr>
                <w:rFonts w:ascii="Times New Roman" w:eastAsia="Times New Roman" w:hAnsi="Times New Roman" w:cs="Times New Roman"/>
                <w:i/>
                <w:iCs/>
                <w:noProof/>
                <w:sz w:val="24"/>
                <w:szCs w:val="24"/>
                <w:lang w:val="en-US" w:eastAsia="lv-LV"/>
              </w:rPr>
            </w:pPr>
          </w:p>
          <w:p w14:paraId="24D63E73" w14:textId="77777777" w:rsidR="00CE72DA" w:rsidRDefault="00CE72DA" w:rsidP="00CE72DA">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VND organizē pasākumu, lai savestu kopā organizācijas (tostarp sociālos uzņēmumus), kas darbojas ar mērķi iekļaut nelabvēlīgā situācijā esošas un atstumtas grupas. Lai arī fiziskas personas, kas piedalās konferencē, un organizācijas var gūt labumu no šīs konferences, galamērķis ir uzlabot VND pakalpojumu spēju.</w:t>
            </w:r>
          </w:p>
          <w:p w14:paraId="4A269087" w14:textId="77777777" w:rsidR="00CE72DA" w:rsidRPr="007A31CC" w:rsidRDefault="00CE72DA" w:rsidP="00CE72DA">
            <w:pPr>
              <w:widowControl w:val="0"/>
              <w:jc w:val="both"/>
              <w:rPr>
                <w:rFonts w:ascii="Times New Roman" w:eastAsia="Times New Roman" w:hAnsi="Times New Roman" w:cs="Times New Roman"/>
                <w:i/>
                <w:iCs/>
                <w:noProof/>
                <w:sz w:val="24"/>
                <w:szCs w:val="24"/>
                <w:lang w:val="en-US" w:eastAsia="lv-LV"/>
              </w:rPr>
            </w:pPr>
          </w:p>
          <w:p w14:paraId="44836136" w14:textId="7D1CCD8E" w:rsidR="00CE72DA" w:rsidRPr="007A31CC" w:rsidRDefault="00CE72DA" w:rsidP="00CE72DA">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Treknrakstā ir atzīmēti dalībnieki</w:t>
            </w:r>
            <w:r w:rsidR="00D60D1F">
              <w:rPr>
                <w:rFonts w:ascii="Times New Roman" w:eastAsia="Times New Roman" w:hAnsi="Times New Roman" w:cs="Times New Roman"/>
                <w:noProof/>
                <w:sz w:val="24"/>
                <w:szCs w:val="24"/>
                <w:lang w:val="en-US" w:eastAsia="lv-LV"/>
              </w:rPr>
              <w:t xml:space="preserve"> un organizācijas</w:t>
            </w:r>
            <w:r w:rsidRPr="007A31CC">
              <w:rPr>
                <w:rFonts w:ascii="Times New Roman" w:eastAsia="Times New Roman" w:hAnsi="Times New Roman" w:cs="Times New Roman"/>
                <w:noProof/>
                <w:sz w:val="24"/>
                <w:szCs w:val="24"/>
                <w:lang w:val="en-US" w:eastAsia="lv-LV"/>
              </w:rPr>
              <w:t>, kas ir jāuzskaita:</w:t>
            </w:r>
          </w:p>
          <w:p w14:paraId="7F352A1B" w14:textId="77777777" w:rsidR="00CE72DA" w:rsidRDefault="00CE72DA" w:rsidP="00CE72DA">
            <w:pPr>
              <w:widowControl w:val="0"/>
              <w:jc w:val="both"/>
              <w:rPr>
                <w:rFonts w:ascii="Times New Roman" w:eastAsia="Times New Roman" w:hAnsi="Times New Roman" w:cs="Times New Roman"/>
                <w:noProof/>
                <w:sz w:val="24"/>
                <w:szCs w:val="24"/>
                <w:u w:val="single"/>
                <w:lang w:val="en-US" w:eastAsia="lv-LV"/>
              </w:rPr>
            </w:pPr>
          </w:p>
          <w:p w14:paraId="359D57AD" w14:textId="77777777" w:rsidR="00CE72DA" w:rsidRPr="007A31CC" w:rsidRDefault="00CE72DA" w:rsidP="00CE72DA">
            <w:pPr>
              <w:widowControl w:val="0"/>
              <w:jc w:val="both"/>
              <w:rPr>
                <w:rFonts w:ascii="Times New Roman" w:eastAsia="Times New Roman" w:hAnsi="Times New Roman" w:cs="Times New Roman"/>
                <w:noProof/>
                <w:sz w:val="24"/>
                <w:szCs w:val="24"/>
                <w:u w:val="single"/>
                <w:lang w:val="en-US" w:eastAsia="lv-LV"/>
              </w:rPr>
            </w:pPr>
            <w:r w:rsidRPr="007A31CC">
              <w:rPr>
                <w:rFonts w:ascii="Times New Roman" w:eastAsia="Times New Roman" w:hAnsi="Times New Roman" w:cs="Times New Roman"/>
                <w:noProof/>
                <w:sz w:val="24"/>
                <w:szCs w:val="24"/>
                <w:u w:val="single"/>
                <w:lang w:val="en-US" w:eastAsia="lv-LV"/>
              </w:rPr>
              <w:t>Dalībnieki</w:t>
            </w:r>
          </w:p>
          <w:p w14:paraId="70396A13" w14:textId="594DE5DB" w:rsidR="00CE72DA" w:rsidRPr="007A31CC" w:rsidRDefault="00CE72DA" w:rsidP="00CE72DA">
            <w:pPr>
              <w:widowControl w:val="0"/>
              <w:jc w:val="both"/>
              <w:rPr>
                <w:rFonts w:ascii="Times New Roman" w:eastAsia="Times New Roman" w:hAnsi="Times New Roman" w:cs="Times New Roman"/>
                <w:noProof/>
                <w:sz w:val="24"/>
                <w:szCs w:val="24"/>
                <w:lang w:val="en-US" w:eastAsia="lv-LV"/>
              </w:rPr>
            </w:pPr>
            <w:r w:rsidRPr="005C71F2">
              <w:rPr>
                <w:noProof/>
              </w:rPr>
              <w:drawing>
                <wp:inline distT="0" distB="0" distL="0" distR="0" wp14:anchorId="365F7F40" wp14:editId="18679864">
                  <wp:extent cx="142875" cy="111125"/>
                  <wp:effectExtent l="0" t="0" r="9525" b="3175"/>
                  <wp:docPr id="117" name="Attēls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2875" cy="111125"/>
                          </a:xfrm>
                          <a:prstGeom prst="rect">
                            <a:avLst/>
                          </a:prstGeom>
                          <a:noFill/>
                          <a:ln>
                            <a:noFill/>
                          </a:ln>
                        </pic:spPr>
                      </pic:pic>
                    </a:graphicData>
                  </a:graphic>
                </wp:inline>
              </w:drawing>
            </w:r>
            <w:r>
              <w:t xml:space="preserve"> </w:t>
            </w:r>
            <w:r w:rsidRPr="007A31CC">
              <w:rPr>
                <w:rFonts w:ascii="Times New Roman" w:eastAsia="Times New Roman" w:hAnsi="Times New Roman" w:cs="Times New Roman"/>
                <w:noProof/>
                <w:sz w:val="24"/>
                <w:szCs w:val="24"/>
                <w:lang w:val="en-US" w:eastAsia="lv-LV"/>
              </w:rPr>
              <w:t>Konferences dalībnieki</w:t>
            </w:r>
          </w:p>
          <w:p w14:paraId="65A7601F" w14:textId="7737DFCE" w:rsidR="00CE72DA" w:rsidRPr="007A31CC" w:rsidRDefault="00CE72DA" w:rsidP="00CE72DA">
            <w:pPr>
              <w:widowControl w:val="0"/>
              <w:jc w:val="both"/>
              <w:rPr>
                <w:rFonts w:ascii="Times New Roman" w:eastAsia="Times New Roman" w:hAnsi="Times New Roman" w:cs="Times New Roman"/>
                <w:noProof/>
                <w:sz w:val="24"/>
                <w:szCs w:val="24"/>
                <w:lang w:val="en-US" w:eastAsia="lv-LV"/>
              </w:rPr>
            </w:pPr>
            <w:r w:rsidRPr="005C71F2">
              <w:rPr>
                <w:noProof/>
              </w:rPr>
              <w:drawing>
                <wp:inline distT="0" distB="0" distL="0" distR="0" wp14:anchorId="08A1858E" wp14:editId="0741827E">
                  <wp:extent cx="142875" cy="111125"/>
                  <wp:effectExtent l="0" t="0" r="9525" b="3175"/>
                  <wp:docPr id="116" name="Attēls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2875" cy="111125"/>
                          </a:xfrm>
                          <a:prstGeom prst="rect">
                            <a:avLst/>
                          </a:prstGeom>
                          <a:noFill/>
                          <a:ln>
                            <a:noFill/>
                          </a:ln>
                        </pic:spPr>
                      </pic:pic>
                    </a:graphicData>
                  </a:graphic>
                </wp:inline>
              </w:drawing>
            </w:r>
            <w:r>
              <w:t xml:space="preserve"> </w:t>
            </w:r>
            <w:r w:rsidRPr="007A31CC">
              <w:rPr>
                <w:rFonts w:ascii="Times New Roman" w:eastAsia="Times New Roman" w:hAnsi="Times New Roman" w:cs="Times New Roman"/>
                <w:noProof/>
                <w:sz w:val="24"/>
                <w:szCs w:val="24"/>
                <w:lang w:val="en-US" w:eastAsia="lv-LV"/>
              </w:rPr>
              <w:t>Par pasākuma organizēšanu atbildīgais VND personāls</w:t>
            </w:r>
          </w:p>
          <w:p w14:paraId="611F83F7" w14:textId="77777777" w:rsidR="00CE72DA" w:rsidRDefault="00CE72DA" w:rsidP="00CE72DA">
            <w:pPr>
              <w:widowControl w:val="0"/>
              <w:jc w:val="both"/>
              <w:rPr>
                <w:rFonts w:ascii="Times New Roman" w:eastAsia="Times New Roman" w:hAnsi="Times New Roman" w:cs="Times New Roman"/>
                <w:noProof/>
                <w:sz w:val="24"/>
                <w:szCs w:val="24"/>
                <w:u w:val="single"/>
                <w:lang w:val="en-US" w:eastAsia="lv-LV"/>
              </w:rPr>
            </w:pPr>
          </w:p>
          <w:p w14:paraId="11167A7E" w14:textId="516E412D" w:rsidR="00CE72DA" w:rsidRPr="007A31CC" w:rsidRDefault="00D60D1F" w:rsidP="00CE72DA">
            <w:pPr>
              <w:widowControl w:val="0"/>
              <w:jc w:val="both"/>
              <w:rPr>
                <w:rFonts w:ascii="Times New Roman" w:eastAsia="Times New Roman" w:hAnsi="Times New Roman" w:cs="Times New Roman"/>
                <w:noProof/>
                <w:sz w:val="24"/>
                <w:szCs w:val="24"/>
                <w:u w:val="single"/>
                <w:lang w:val="en-US" w:eastAsia="lv-LV"/>
              </w:rPr>
            </w:pPr>
            <w:r>
              <w:rPr>
                <w:rFonts w:ascii="Times New Roman" w:eastAsia="Times New Roman" w:hAnsi="Times New Roman" w:cs="Times New Roman"/>
                <w:noProof/>
                <w:sz w:val="24"/>
                <w:szCs w:val="24"/>
                <w:u w:val="single"/>
                <w:lang w:val="en-US" w:eastAsia="lv-LV"/>
              </w:rPr>
              <w:t>Organizācij</w:t>
            </w:r>
            <w:r w:rsidR="00CE72DA" w:rsidRPr="007A31CC">
              <w:rPr>
                <w:rFonts w:ascii="Times New Roman" w:eastAsia="Times New Roman" w:hAnsi="Times New Roman" w:cs="Times New Roman"/>
                <w:noProof/>
                <w:sz w:val="24"/>
                <w:szCs w:val="24"/>
                <w:u w:val="single"/>
                <w:lang w:val="en-US" w:eastAsia="lv-LV"/>
              </w:rPr>
              <w:t>as</w:t>
            </w:r>
          </w:p>
          <w:p w14:paraId="2665EC7F" w14:textId="73A1932D" w:rsidR="00CE72DA" w:rsidRPr="007A31CC" w:rsidRDefault="00CE72DA" w:rsidP="00CE72DA">
            <w:pPr>
              <w:widowControl w:val="0"/>
              <w:jc w:val="both"/>
              <w:rPr>
                <w:rFonts w:ascii="Times New Roman" w:eastAsia="Times New Roman" w:hAnsi="Times New Roman" w:cs="Times New Roman"/>
                <w:b/>
                <w:bCs/>
                <w:noProof/>
                <w:sz w:val="24"/>
                <w:szCs w:val="24"/>
                <w:lang w:val="en-US" w:eastAsia="lv-LV"/>
              </w:rPr>
            </w:pPr>
            <w:r w:rsidRPr="005C71F2">
              <w:rPr>
                <w:noProof/>
              </w:rPr>
              <w:drawing>
                <wp:inline distT="0" distB="0" distL="0" distR="0" wp14:anchorId="378D611E" wp14:editId="20478AB9">
                  <wp:extent cx="142875" cy="111125"/>
                  <wp:effectExtent l="0" t="0" r="9525" b="3175"/>
                  <wp:docPr id="115" name="Attēls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2875" cy="111125"/>
                          </a:xfrm>
                          <a:prstGeom prst="rect">
                            <a:avLst/>
                          </a:prstGeom>
                          <a:noFill/>
                          <a:ln>
                            <a:noFill/>
                          </a:ln>
                        </pic:spPr>
                      </pic:pic>
                    </a:graphicData>
                  </a:graphic>
                </wp:inline>
              </w:drawing>
            </w:r>
            <w:r>
              <w:t xml:space="preserve"> </w:t>
            </w:r>
            <w:r w:rsidRPr="007A31CC">
              <w:rPr>
                <w:rFonts w:ascii="Times New Roman" w:eastAsia="Times New Roman" w:hAnsi="Times New Roman" w:cs="Times New Roman"/>
                <w:b/>
                <w:bCs/>
                <w:noProof/>
                <w:sz w:val="24"/>
                <w:szCs w:val="24"/>
                <w:lang w:val="en-US" w:eastAsia="lv-LV"/>
              </w:rPr>
              <w:t>VND (rādītājam “projekti, kas attiecas uz valsts pārvaldi/pakalpojumiem”)</w:t>
            </w:r>
          </w:p>
          <w:p w14:paraId="201EC769" w14:textId="1C77DEDF" w:rsidR="00CE72DA" w:rsidRDefault="00CE72DA" w:rsidP="007A31CC">
            <w:pPr>
              <w:widowControl w:val="0"/>
              <w:jc w:val="both"/>
              <w:rPr>
                <w:rFonts w:ascii="Times New Roman" w:eastAsia="Times New Roman" w:hAnsi="Times New Roman" w:cs="Times New Roman"/>
                <w:noProof/>
                <w:sz w:val="24"/>
                <w:szCs w:val="24"/>
                <w:lang w:val="en-US" w:eastAsia="lv-LV"/>
              </w:rPr>
            </w:pPr>
            <w:r w:rsidRPr="005C71F2">
              <w:rPr>
                <w:noProof/>
              </w:rPr>
              <w:drawing>
                <wp:inline distT="0" distB="0" distL="0" distR="0" wp14:anchorId="45D38F25" wp14:editId="78FC56B4">
                  <wp:extent cx="142875" cy="111125"/>
                  <wp:effectExtent l="0" t="0" r="9525" b="3175"/>
                  <wp:docPr id="114" name="Attēls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2875" cy="111125"/>
                          </a:xfrm>
                          <a:prstGeom prst="rect">
                            <a:avLst/>
                          </a:prstGeom>
                          <a:noFill/>
                          <a:ln>
                            <a:noFill/>
                          </a:ln>
                        </pic:spPr>
                      </pic:pic>
                    </a:graphicData>
                  </a:graphic>
                </wp:inline>
              </w:drawing>
            </w:r>
            <w:r>
              <w:t xml:space="preserve"> </w:t>
            </w:r>
            <w:r w:rsidRPr="007A31CC">
              <w:rPr>
                <w:rFonts w:ascii="Times New Roman" w:eastAsia="Times New Roman" w:hAnsi="Times New Roman" w:cs="Times New Roman"/>
                <w:noProof/>
                <w:sz w:val="24"/>
                <w:szCs w:val="24"/>
                <w:lang w:val="en-US" w:eastAsia="lv-LV"/>
              </w:rPr>
              <w:t>Organizācijas, kas piedalās konferencē</w:t>
            </w:r>
          </w:p>
        </w:tc>
      </w:tr>
    </w:tbl>
    <w:p w14:paraId="0ADCE6D4" w14:textId="77777777" w:rsidR="00CE72DA" w:rsidRPr="00CE72DA" w:rsidRDefault="00CE72DA"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3E6E69E4" w14:textId="3EA872B4" w:rsidR="004F7005" w:rsidRPr="007A31CC" w:rsidRDefault="004F7005" w:rsidP="00081FF4">
      <w:pPr>
        <w:pStyle w:val="Heading2"/>
        <w:rPr>
          <w:rFonts w:eastAsia="Times New Roman"/>
          <w:noProof/>
          <w:lang w:val="en-US" w:eastAsia="lv-LV"/>
        </w:rPr>
      </w:pPr>
      <w:bookmarkStart w:id="32" w:name="_Toc18572405"/>
      <w:r w:rsidRPr="007A31CC">
        <w:rPr>
          <w:rFonts w:eastAsia="Times New Roman"/>
          <w:noProof/>
          <w:lang w:val="en-US" w:eastAsia="lv-LV"/>
        </w:rPr>
        <w:t xml:space="preserve">5.10. JNI atbalstītās darbības – </w:t>
      </w:r>
      <w:r w:rsidR="00D60D1F">
        <w:rPr>
          <w:rFonts w:eastAsia="Times New Roman"/>
          <w:noProof/>
          <w:lang w:val="en-US" w:eastAsia="lv-LV"/>
        </w:rPr>
        <w:t>īpašie</w:t>
      </w:r>
      <w:r w:rsidRPr="007A31CC">
        <w:rPr>
          <w:rFonts w:eastAsia="Times New Roman"/>
          <w:noProof/>
          <w:lang w:val="en-US" w:eastAsia="lv-LV"/>
        </w:rPr>
        <w:t xml:space="preserve"> JNI rādītāji</w:t>
      </w:r>
      <w:bookmarkEnd w:id="32"/>
    </w:p>
    <w:p w14:paraId="52D58D5A" w14:textId="77777777" w:rsidR="00CE72DA" w:rsidRDefault="00CE72DA"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6F9A06B" w14:textId="74536A4D"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Attiecībā uz JNI atbalstītām darbības programmām </w:t>
      </w:r>
      <w:r w:rsidRPr="007A31CC">
        <w:rPr>
          <w:rFonts w:ascii="Times New Roman" w:eastAsia="Times New Roman" w:hAnsi="Times New Roman" w:cs="Times New Roman"/>
          <w:noProof/>
          <w:sz w:val="24"/>
          <w:szCs w:val="24"/>
          <w:u w:val="single"/>
          <w:lang w:val="en-US" w:eastAsia="lv-LV"/>
        </w:rPr>
        <w:t>papildus kopējiem iznākuma un rezultātu rādītājiem par ESF ieguldījumiem (ESF regulas I pielikums)</w:t>
      </w:r>
      <w:r w:rsidRPr="007A31CC">
        <w:rPr>
          <w:rFonts w:ascii="Times New Roman" w:eastAsia="Times New Roman" w:hAnsi="Times New Roman" w:cs="Times New Roman"/>
          <w:noProof/>
          <w:sz w:val="24"/>
          <w:szCs w:val="24"/>
          <w:lang w:val="en-US" w:eastAsia="lv-LV"/>
        </w:rPr>
        <w:t>, sākot no 2015. gada (sk. 3.2. </w:t>
      </w:r>
      <w:r w:rsidR="00D60D1F">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 xml:space="preserve">daļu), reizi gadā ir jāziņo </w:t>
      </w:r>
      <w:r w:rsidR="009A687B">
        <w:rPr>
          <w:rFonts w:ascii="Times New Roman" w:eastAsia="Times New Roman" w:hAnsi="Times New Roman" w:cs="Times New Roman"/>
          <w:noProof/>
          <w:sz w:val="24"/>
          <w:szCs w:val="24"/>
          <w:lang w:val="en-US" w:eastAsia="lv-LV"/>
        </w:rPr>
        <w:t>īpašie</w:t>
      </w:r>
      <w:r w:rsidRPr="007A31CC">
        <w:rPr>
          <w:rFonts w:ascii="Times New Roman" w:eastAsia="Times New Roman" w:hAnsi="Times New Roman" w:cs="Times New Roman"/>
          <w:noProof/>
          <w:sz w:val="24"/>
          <w:szCs w:val="24"/>
          <w:lang w:val="en-US" w:eastAsia="lv-LV"/>
        </w:rPr>
        <w:t xml:space="preserve"> JNI tūlītējo un ilgtermiņa rezultātu rādītāji </w:t>
      </w:r>
      <w:r w:rsidRPr="007A31CC">
        <w:rPr>
          <w:rFonts w:ascii="Times New Roman" w:eastAsia="Times New Roman" w:hAnsi="Times New Roman" w:cs="Times New Roman"/>
          <w:noProof/>
          <w:sz w:val="24"/>
          <w:szCs w:val="24"/>
          <w:lang w:val="en-US" w:eastAsia="lv-LV"/>
        </w:rPr>
        <w:lastRenderedPageBreak/>
        <w:t>(II pielikums).</w:t>
      </w:r>
    </w:p>
    <w:p w14:paraId="42580B26" w14:textId="77777777" w:rsidR="00CE72DA" w:rsidRPr="007A31CC" w:rsidRDefault="00CE72DA"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35A3D705" w14:textId="284210DC"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i/>
          <w:iCs/>
          <w:noProof/>
          <w:sz w:val="24"/>
          <w:szCs w:val="24"/>
          <w:lang w:val="en-US" w:eastAsia="lv-LV"/>
        </w:rPr>
        <w:t xml:space="preserve">JNI tūlītējo rezultātu rādītāji </w:t>
      </w:r>
      <w:r w:rsidRPr="007A31CC">
        <w:rPr>
          <w:rFonts w:ascii="Times New Roman" w:eastAsia="Times New Roman" w:hAnsi="Times New Roman" w:cs="Times New Roman"/>
          <w:noProof/>
          <w:sz w:val="24"/>
          <w:szCs w:val="24"/>
          <w:lang w:val="en-US" w:eastAsia="lv-LV"/>
        </w:rPr>
        <w:t>attiecas uz visām JNI atbalstītām darbībām un raksturo, vai dalībnieki ir pabeiguši JNI intervences pasākumu, vai ir saņēmuši piedāvājumu un vai faktiski ir mainījies dalībnieku stāvoklis. Šie rādītāji ir jāziņo atsevišķi par katru mērķgrupu pēc nodarbinātības statusa – bezdarbnieki, ilgstošie bezdarbnieki, neaktīvas personas, kas nav iesaistītas izglītībā vai apmācībā (sk. 5.3. </w:t>
      </w:r>
      <w:r w:rsidR="009A687B">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daļu). Katrā no šīm mērķgrupām katru atsevišķu dalībnieku var neuzskaitīt nevienā vai uzskaitīt vienā, divos vai visos trijos JNI tūlītējo rezultātu rādītājos:</w:t>
      </w:r>
    </w:p>
    <w:p w14:paraId="7D45334D" w14:textId="77777777" w:rsidR="00CE72DA" w:rsidRPr="007A31CC" w:rsidRDefault="00CE72DA"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6EBE5320" w14:textId="77777777" w:rsidR="004F7005" w:rsidRPr="007A31CC" w:rsidRDefault="004F7005" w:rsidP="00CE72DA">
      <w:pPr>
        <w:widowControl w:val="0"/>
        <w:spacing w:after="0" w:line="240" w:lineRule="auto"/>
        <w:ind w:left="426"/>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noProof/>
          <w:sz w:val="24"/>
          <w:szCs w:val="24"/>
          <w:lang w:val="en-US" w:eastAsia="lv-LV"/>
        </w:rPr>
        <w:t xml:space="preserve">&gt; </w:t>
      </w:r>
      <w:r w:rsidRPr="007A31CC">
        <w:rPr>
          <w:rFonts w:ascii="Times New Roman" w:eastAsia="Times New Roman" w:hAnsi="Times New Roman" w:cs="Times New Roman"/>
          <w:noProof/>
          <w:sz w:val="24"/>
          <w:szCs w:val="24"/>
          <w:lang w:val="en-US" w:eastAsia="lv-LV"/>
        </w:rPr>
        <w:t>dalībnieki, kas ir bezdarbnieki un pabeidz JNI atbalstīto intervenci;</w:t>
      </w:r>
    </w:p>
    <w:p w14:paraId="765C3947" w14:textId="54017793" w:rsidR="004F7005" w:rsidRPr="007A31CC" w:rsidRDefault="004F7005" w:rsidP="00CE72DA">
      <w:pPr>
        <w:widowControl w:val="0"/>
        <w:spacing w:after="0" w:line="240" w:lineRule="auto"/>
        <w:ind w:left="426"/>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noProof/>
          <w:sz w:val="24"/>
          <w:szCs w:val="24"/>
          <w:lang w:val="en-US" w:eastAsia="lv-LV"/>
        </w:rPr>
        <w:t xml:space="preserve">&gt; </w:t>
      </w:r>
      <w:r w:rsidRPr="007A31CC">
        <w:rPr>
          <w:rFonts w:ascii="Times New Roman" w:eastAsia="Times New Roman" w:hAnsi="Times New Roman" w:cs="Times New Roman"/>
          <w:noProof/>
          <w:sz w:val="24"/>
          <w:szCs w:val="24"/>
          <w:lang w:val="en-US" w:eastAsia="lv-LV"/>
        </w:rPr>
        <w:t>dalībnieki, kas</w:t>
      </w:r>
      <w:r w:rsidR="009A687B">
        <w:rPr>
          <w:rFonts w:ascii="Times New Roman" w:eastAsia="Times New Roman" w:hAnsi="Times New Roman" w:cs="Times New Roman"/>
          <w:noProof/>
          <w:sz w:val="24"/>
          <w:szCs w:val="24"/>
          <w:lang w:val="en-US" w:eastAsia="lv-LV"/>
        </w:rPr>
        <w:t>, pabeidzot dalību,</w:t>
      </w:r>
      <w:r w:rsidRPr="007A31CC">
        <w:rPr>
          <w:rFonts w:ascii="Times New Roman" w:eastAsia="Times New Roman" w:hAnsi="Times New Roman" w:cs="Times New Roman"/>
          <w:noProof/>
          <w:sz w:val="24"/>
          <w:szCs w:val="24"/>
          <w:lang w:val="en-US" w:eastAsia="lv-LV"/>
        </w:rPr>
        <w:t xml:space="preserve"> saņem darba, izglītības turpināšanas, mācekļa vai prakses vietas piedāvājumu;</w:t>
      </w:r>
    </w:p>
    <w:p w14:paraId="7E7C3758" w14:textId="5B33009E" w:rsidR="004F7005" w:rsidRPr="007A31CC" w:rsidRDefault="004F7005" w:rsidP="00CE72DA">
      <w:pPr>
        <w:widowControl w:val="0"/>
        <w:spacing w:after="0" w:line="240" w:lineRule="auto"/>
        <w:ind w:left="426"/>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noProof/>
          <w:sz w:val="24"/>
          <w:szCs w:val="24"/>
          <w:lang w:val="en-US" w:eastAsia="lv-LV"/>
        </w:rPr>
        <w:t xml:space="preserve">&gt; </w:t>
      </w:r>
      <w:r w:rsidRPr="007A31CC">
        <w:rPr>
          <w:rFonts w:ascii="Times New Roman" w:eastAsia="Times New Roman" w:hAnsi="Times New Roman" w:cs="Times New Roman"/>
          <w:noProof/>
          <w:sz w:val="24"/>
          <w:szCs w:val="24"/>
          <w:lang w:val="en-US" w:eastAsia="lv-LV"/>
        </w:rPr>
        <w:t>dalībnieki, kas</w:t>
      </w:r>
      <w:r w:rsidR="009A687B">
        <w:rPr>
          <w:rFonts w:ascii="Times New Roman" w:eastAsia="Times New Roman" w:hAnsi="Times New Roman" w:cs="Times New Roman"/>
          <w:noProof/>
          <w:sz w:val="24"/>
          <w:szCs w:val="24"/>
          <w:lang w:val="en-US" w:eastAsia="lv-LV"/>
        </w:rPr>
        <w:t>, pabeidzot dalību,</w:t>
      </w:r>
      <w:r w:rsidRPr="007A31CC">
        <w:rPr>
          <w:rFonts w:ascii="Times New Roman" w:eastAsia="Times New Roman" w:hAnsi="Times New Roman" w:cs="Times New Roman"/>
          <w:noProof/>
          <w:sz w:val="24"/>
          <w:szCs w:val="24"/>
          <w:lang w:val="en-US" w:eastAsia="lv-LV"/>
        </w:rPr>
        <w:t xml:space="preserve"> iesaistījušies izglītībā/apmācībā, kvalifikācijas ieguvē vai ir nodarbināti, tostarp pašnodarbināti.</w:t>
      </w:r>
    </w:p>
    <w:p w14:paraId="14D20FFB" w14:textId="77777777" w:rsidR="00CE72DA" w:rsidRDefault="00CE72DA"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p>
    <w:p w14:paraId="65F2909F" w14:textId="7BDAD599"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i/>
          <w:iCs/>
          <w:noProof/>
          <w:sz w:val="24"/>
          <w:szCs w:val="24"/>
          <w:lang w:val="en-US" w:eastAsia="lv-LV"/>
        </w:rPr>
        <w:t xml:space="preserve">JNI ilgtermiņa rezultātu </w:t>
      </w:r>
      <w:r w:rsidRPr="007A31CC">
        <w:rPr>
          <w:rFonts w:ascii="Times New Roman" w:eastAsia="Times New Roman" w:hAnsi="Times New Roman" w:cs="Times New Roman"/>
          <w:noProof/>
          <w:sz w:val="24"/>
          <w:szCs w:val="24"/>
          <w:lang w:val="en-US" w:eastAsia="lv-LV"/>
        </w:rPr>
        <w:t>rādītāji attiecas arī uz visām JNI atbalstītām darbībām un raksturo dalībnieku izglītības un nodarbinātības statusu. Šie rādītāji ir jāziņo saskaņā ar prasību minimumu, pamatojoties uz dalībnieku reprezentatīvu izlasi, reizi gadā. Katru atsevišķu dalībnieku var neuzskaitīt nevienā vai uzskaitīt vienā, divos vai visos trijos JNI ilgtermiņa rezultātu rādītājos:</w:t>
      </w:r>
    </w:p>
    <w:p w14:paraId="15413AC8" w14:textId="77777777" w:rsidR="00CE72DA" w:rsidRPr="007A31CC" w:rsidRDefault="00CE72DA"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A6EBD07" w14:textId="4E4CF7DE" w:rsidR="004F7005" w:rsidRPr="007A31CC" w:rsidRDefault="004F7005" w:rsidP="00CE72DA">
      <w:pPr>
        <w:widowControl w:val="0"/>
        <w:spacing w:after="0" w:line="240" w:lineRule="auto"/>
        <w:ind w:left="426"/>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noProof/>
          <w:sz w:val="24"/>
          <w:szCs w:val="24"/>
          <w:lang w:val="en-US" w:eastAsia="lv-LV"/>
        </w:rPr>
        <w:t xml:space="preserve">&gt; </w:t>
      </w:r>
      <w:r w:rsidRPr="007A31CC">
        <w:rPr>
          <w:rFonts w:ascii="Times New Roman" w:eastAsia="Times New Roman" w:hAnsi="Times New Roman" w:cs="Times New Roman"/>
          <w:noProof/>
          <w:sz w:val="24"/>
          <w:szCs w:val="24"/>
          <w:lang w:val="en-US" w:eastAsia="lv-LV"/>
        </w:rPr>
        <w:t xml:space="preserve">dalībnieki, kas piedalās izglītības turpināšanā, apmācības programmās, kuras pabeidzot tiek iegūta kvalifikācija, mācekļa praksē vai stažēšanās pasākumos sešus mēnešus </w:t>
      </w:r>
      <w:r w:rsidR="009A687B">
        <w:rPr>
          <w:rFonts w:ascii="Times New Roman" w:eastAsia="Times New Roman" w:hAnsi="Times New Roman" w:cs="Times New Roman"/>
          <w:noProof/>
          <w:sz w:val="24"/>
          <w:szCs w:val="24"/>
          <w:lang w:val="en-US" w:eastAsia="lv-LV"/>
        </w:rPr>
        <w:t>pēc dalības beigām</w:t>
      </w:r>
      <w:r w:rsidRPr="007A31CC">
        <w:rPr>
          <w:rFonts w:ascii="Times New Roman" w:eastAsia="Times New Roman" w:hAnsi="Times New Roman" w:cs="Times New Roman"/>
          <w:noProof/>
          <w:sz w:val="24"/>
          <w:szCs w:val="24"/>
          <w:lang w:val="en-US" w:eastAsia="lv-LV"/>
        </w:rPr>
        <w:t xml:space="preserve"> (sk. 5.5. </w:t>
      </w:r>
      <w:r w:rsidR="009A687B">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daļu);</w:t>
      </w:r>
    </w:p>
    <w:p w14:paraId="66F51B42" w14:textId="3D031594" w:rsidR="004F7005" w:rsidRPr="007A31CC" w:rsidRDefault="004F7005" w:rsidP="00CE72DA">
      <w:pPr>
        <w:widowControl w:val="0"/>
        <w:spacing w:after="0" w:line="240" w:lineRule="auto"/>
        <w:ind w:left="426"/>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noProof/>
          <w:sz w:val="24"/>
          <w:szCs w:val="24"/>
          <w:lang w:val="en-US" w:eastAsia="lv-LV"/>
        </w:rPr>
        <w:t xml:space="preserve">&gt; </w:t>
      </w:r>
      <w:r w:rsidRPr="007A31CC">
        <w:rPr>
          <w:rFonts w:ascii="Times New Roman" w:eastAsia="Times New Roman" w:hAnsi="Times New Roman" w:cs="Times New Roman"/>
          <w:noProof/>
          <w:sz w:val="24"/>
          <w:szCs w:val="24"/>
          <w:lang w:val="en-US" w:eastAsia="lv-LV"/>
        </w:rPr>
        <w:t xml:space="preserve">nodarbinātībā iesaistītie dalībnieki sešus mēnešus pēc </w:t>
      </w:r>
      <w:r w:rsidR="009A687B">
        <w:rPr>
          <w:rFonts w:ascii="Times New Roman" w:eastAsia="Times New Roman" w:hAnsi="Times New Roman" w:cs="Times New Roman"/>
          <w:noProof/>
          <w:sz w:val="24"/>
          <w:szCs w:val="24"/>
          <w:lang w:val="en-US" w:eastAsia="lv-LV"/>
        </w:rPr>
        <w:t>dalības beigām</w:t>
      </w:r>
      <w:r w:rsidRPr="007A31CC">
        <w:rPr>
          <w:rFonts w:ascii="Times New Roman" w:eastAsia="Times New Roman" w:hAnsi="Times New Roman" w:cs="Times New Roman"/>
          <w:noProof/>
          <w:sz w:val="24"/>
          <w:szCs w:val="24"/>
          <w:lang w:val="en-US" w:eastAsia="lv-LV"/>
        </w:rPr>
        <w:t xml:space="preserve"> (sk. 5.3. </w:t>
      </w:r>
      <w:r w:rsidR="009A687B">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daļu);</w:t>
      </w:r>
    </w:p>
    <w:p w14:paraId="44C3C9BE" w14:textId="35DB8D29" w:rsidR="004F7005" w:rsidRPr="007A31CC" w:rsidRDefault="004F7005" w:rsidP="00CE72DA">
      <w:pPr>
        <w:widowControl w:val="0"/>
        <w:spacing w:after="0" w:line="240" w:lineRule="auto"/>
        <w:ind w:left="426"/>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b/>
          <w:bCs/>
          <w:noProof/>
          <w:sz w:val="24"/>
          <w:szCs w:val="24"/>
          <w:lang w:val="en-US" w:eastAsia="lv-LV"/>
        </w:rPr>
        <w:t xml:space="preserve">&gt; </w:t>
      </w:r>
      <w:r w:rsidRPr="007A31CC">
        <w:rPr>
          <w:rFonts w:ascii="Times New Roman" w:eastAsia="Times New Roman" w:hAnsi="Times New Roman" w:cs="Times New Roman"/>
          <w:noProof/>
          <w:sz w:val="24"/>
          <w:szCs w:val="24"/>
          <w:lang w:val="en-US" w:eastAsia="lv-LV"/>
        </w:rPr>
        <w:t xml:space="preserve">pašnodarbinātībā iesaistītie dalībnieki sešus mēnešus pēc </w:t>
      </w:r>
      <w:r w:rsidR="009A687B">
        <w:rPr>
          <w:rFonts w:ascii="Times New Roman" w:eastAsia="Times New Roman" w:hAnsi="Times New Roman" w:cs="Times New Roman"/>
          <w:noProof/>
          <w:sz w:val="24"/>
          <w:szCs w:val="24"/>
          <w:lang w:val="en-US" w:eastAsia="lv-LV"/>
        </w:rPr>
        <w:t>dalības beigām</w:t>
      </w:r>
      <w:r w:rsidRPr="007A31CC">
        <w:rPr>
          <w:rFonts w:ascii="Times New Roman" w:eastAsia="Times New Roman" w:hAnsi="Times New Roman" w:cs="Times New Roman"/>
          <w:noProof/>
          <w:sz w:val="24"/>
          <w:szCs w:val="24"/>
          <w:lang w:val="en-US" w:eastAsia="lv-LV"/>
        </w:rPr>
        <w:t xml:space="preserve"> (sk. 5.3. </w:t>
      </w:r>
      <w:r w:rsidR="009A687B">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daļu).</w:t>
      </w:r>
    </w:p>
    <w:p w14:paraId="6ECC5CE1" w14:textId="77777777" w:rsidR="00CE72DA" w:rsidRDefault="00CE72DA"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CE72DA" w14:paraId="4D620834" w14:textId="77777777" w:rsidTr="00CE72DA">
        <w:tc>
          <w:tcPr>
            <w:tcW w:w="9061" w:type="dxa"/>
          </w:tcPr>
          <w:p w14:paraId="3F9D14C0" w14:textId="77777777" w:rsidR="00CE72DA" w:rsidRDefault="00CE72DA" w:rsidP="00CE72DA">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Jauniešu nodarbinātības iniciatīva (JNI) ir paredzēta, lai atbalstītu jauniešu garantiju (JG) shēmu īstenošanu, tieši atbalstot nodarbinātībā, izglītībā vai apmācībā neiesaistīto to jauniešu integrēšanu darba tirgū, kuri dzīvo reģionos un kurus visvairāk skāris jauniešu bezdarbs/neaktivitāte.</w:t>
            </w:r>
          </w:p>
          <w:p w14:paraId="0831CDA4" w14:textId="77777777" w:rsidR="00CE72DA" w:rsidRPr="007A31CC" w:rsidRDefault="00CE72DA" w:rsidP="00CE72DA">
            <w:pPr>
              <w:widowControl w:val="0"/>
              <w:jc w:val="both"/>
              <w:rPr>
                <w:rFonts w:ascii="Times New Roman" w:eastAsia="Times New Roman" w:hAnsi="Times New Roman" w:cs="Times New Roman"/>
                <w:noProof/>
                <w:sz w:val="24"/>
                <w:szCs w:val="24"/>
                <w:lang w:val="en-US" w:eastAsia="lv-LV"/>
              </w:rPr>
            </w:pPr>
          </w:p>
          <w:p w14:paraId="79AAAF6B" w14:textId="77777777" w:rsidR="00CE72DA" w:rsidRDefault="00CE72DA" w:rsidP="00CE72DA">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JG shēmas, kas sniedz atbalstu fiziskām personām, veido divi posmi:</w:t>
            </w:r>
          </w:p>
          <w:p w14:paraId="24188778" w14:textId="77777777" w:rsidR="00CE72DA" w:rsidRPr="007A31CC" w:rsidRDefault="00CE72DA" w:rsidP="00CE72DA">
            <w:pPr>
              <w:widowControl w:val="0"/>
              <w:jc w:val="both"/>
              <w:rPr>
                <w:rFonts w:ascii="Times New Roman" w:eastAsia="Times New Roman" w:hAnsi="Times New Roman" w:cs="Times New Roman"/>
                <w:noProof/>
                <w:sz w:val="24"/>
                <w:szCs w:val="24"/>
                <w:lang w:val="en-US" w:eastAsia="lv-LV"/>
              </w:rPr>
            </w:pPr>
          </w:p>
          <w:p w14:paraId="5C11DA23" w14:textId="77777777" w:rsidR="00CE72DA" w:rsidRPr="00CE72DA" w:rsidRDefault="00CE72DA" w:rsidP="00CE72DA">
            <w:pPr>
              <w:pStyle w:val="ListParagraph"/>
              <w:widowControl w:val="0"/>
              <w:numPr>
                <w:ilvl w:val="0"/>
                <w:numId w:val="80"/>
              </w:numPr>
              <w:ind w:left="388" w:hanging="426"/>
              <w:jc w:val="both"/>
              <w:rPr>
                <w:rFonts w:ascii="Times New Roman" w:eastAsia="Times New Roman" w:hAnsi="Times New Roman" w:cs="Times New Roman"/>
                <w:noProof/>
                <w:sz w:val="24"/>
                <w:szCs w:val="24"/>
                <w:lang w:val="en-US" w:eastAsia="lv-LV"/>
              </w:rPr>
            </w:pPr>
            <w:r w:rsidRPr="00CE72DA">
              <w:rPr>
                <w:rFonts w:ascii="Times New Roman" w:eastAsia="Times New Roman" w:hAnsi="Times New Roman" w:cs="Times New Roman"/>
                <w:b/>
                <w:bCs/>
                <w:noProof/>
                <w:sz w:val="24"/>
                <w:szCs w:val="24"/>
                <w:lang w:val="en-US" w:eastAsia="lv-LV"/>
              </w:rPr>
              <w:t xml:space="preserve">JG pakalpojums </w:t>
            </w:r>
            <w:r w:rsidRPr="00CE72DA">
              <w:rPr>
                <w:rFonts w:ascii="Times New Roman" w:eastAsia="Times New Roman" w:hAnsi="Times New Roman" w:cs="Times New Roman"/>
                <w:noProof/>
                <w:sz w:val="24"/>
                <w:szCs w:val="24"/>
                <w:lang w:val="en-US" w:eastAsia="lv-LV"/>
              </w:rPr>
              <w:t>– šajā posmā garantiju sniedzēji strādā ar jauniešiem, lai palīdzētu viņiem atrast piemērotu darba, izglītības vai apmācības piedāvājumu;</w:t>
            </w:r>
          </w:p>
          <w:p w14:paraId="33EA5EDC" w14:textId="77777777" w:rsidR="00CE72DA" w:rsidRPr="00CE72DA" w:rsidRDefault="00CE72DA" w:rsidP="00CE72DA">
            <w:pPr>
              <w:pStyle w:val="ListParagraph"/>
              <w:widowControl w:val="0"/>
              <w:numPr>
                <w:ilvl w:val="0"/>
                <w:numId w:val="80"/>
              </w:numPr>
              <w:ind w:left="388" w:hanging="426"/>
              <w:jc w:val="both"/>
              <w:rPr>
                <w:rFonts w:ascii="Times New Roman" w:eastAsia="Times New Roman" w:hAnsi="Times New Roman" w:cs="Times New Roman"/>
                <w:noProof/>
                <w:sz w:val="24"/>
                <w:szCs w:val="24"/>
                <w:lang w:val="en-US" w:eastAsia="lv-LV"/>
              </w:rPr>
            </w:pPr>
            <w:r w:rsidRPr="00CE72DA">
              <w:rPr>
                <w:rFonts w:ascii="Times New Roman" w:eastAsia="Times New Roman" w:hAnsi="Times New Roman" w:cs="Times New Roman"/>
                <w:b/>
                <w:bCs/>
                <w:noProof/>
                <w:sz w:val="24"/>
                <w:szCs w:val="24"/>
                <w:lang w:val="en-US" w:eastAsia="lv-LV"/>
              </w:rPr>
              <w:t xml:space="preserve">JG piedāvājums </w:t>
            </w:r>
            <w:r w:rsidRPr="00CE72DA">
              <w:rPr>
                <w:rFonts w:ascii="Times New Roman" w:eastAsia="Times New Roman" w:hAnsi="Times New Roman" w:cs="Times New Roman"/>
                <w:noProof/>
                <w:sz w:val="24"/>
                <w:szCs w:val="24"/>
                <w:lang w:val="en-US" w:eastAsia="lv-LV"/>
              </w:rPr>
              <w:t>– šajās posmā jaunietis piedalās pakalpojuma posmā atrastajā darbā vai apmācībā.</w:t>
            </w:r>
          </w:p>
          <w:p w14:paraId="4145F836" w14:textId="77777777" w:rsidR="00CE72DA" w:rsidRDefault="00CE72DA" w:rsidP="00CE72DA">
            <w:pPr>
              <w:widowControl w:val="0"/>
              <w:jc w:val="both"/>
              <w:rPr>
                <w:rFonts w:ascii="Times New Roman" w:eastAsia="Times New Roman" w:hAnsi="Times New Roman" w:cs="Times New Roman"/>
                <w:noProof/>
                <w:sz w:val="24"/>
                <w:szCs w:val="24"/>
                <w:lang w:val="en-US" w:eastAsia="lv-LV"/>
              </w:rPr>
            </w:pPr>
          </w:p>
          <w:p w14:paraId="5399C687" w14:textId="7CD28752" w:rsidR="00CE72DA" w:rsidRDefault="00CE72DA" w:rsidP="007A31CC">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JNI finansējumu var izmantot, lai sniegtu atbalstu garantiju pakalpojuma vai garantiju piedāvāšanas posmā (piemēram, subsidētas prakses vietas vai subsidētas darba vietas) vai abos posmos, kas apvienoti integrētā darbībā. JNI tūlītējo rezultātu rādītāju atbilstība un piemērošana, kā arī to saistība ar JG uzraudzību ir atkarīga no finansētā atbalsta veida.</w:t>
            </w:r>
          </w:p>
        </w:tc>
      </w:tr>
    </w:tbl>
    <w:p w14:paraId="6D37F746" w14:textId="77777777" w:rsidR="00CE72DA" w:rsidRDefault="00CE72DA"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3022DD53" w14:textId="77777777"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5.10.1. JNI tūlītējo rezultātu rādītāji</w:t>
      </w:r>
    </w:p>
    <w:p w14:paraId="3C396A93" w14:textId="77777777" w:rsidR="00CE72DA" w:rsidRDefault="00CE72DA"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FD50B0B" w14:textId="081F72E5"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Kā minēts iepriekš, JNI tūlītējo rezultātu rādītāji attiecas uz dažādām </w:t>
      </w:r>
      <w:r w:rsidR="009A687B">
        <w:rPr>
          <w:rFonts w:ascii="Times New Roman" w:eastAsia="Times New Roman" w:hAnsi="Times New Roman" w:cs="Times New Roman"/>
          <w:noProof/>
          <w:sz w:val="24"/>
          <w:szCs w:val="24"/>
          <w:lang w:val="en-US" w:eastAsia="lv-LV"/>
        </w:rPr>
        <w:t>atsauces</w:t>
      </w:r>
      <w:r w:rsidRPr="007A31CC">
        <w:rPr>
          <w:rFonts w:ascii="Times New Roman" w:eastAsia="Times New Roman" w:hAnsi="Times New Roman" w:cs="Times New Roman"/>
          <w:noProof/>
          <w:sz w:val="24"/>
          <w:szCs w:val="24"/>
          <w:lang w:val="en-US" w:eastAsia="lv-LV"/>
        </w:rPr>
        <w:t xml:space="preserve"> </w:t>
      </w:r>
      <w:r w:rsidR="009A687B">
        <w:rPr>
          <w:rFonts w:ascii="Times New Roman" w:eastAsia="Times New Roman" w:hAnsi="Times New Roman" w:cs="Times New Roman"/>
          <w:noProof/>
          <w:sz w:val="24"/>
          <w:szCs w:val="24"/>
          <w:lang w:val="en-US" w:eastAsia="lv-LV"/>
        </w:rPr>
        <w:t>populācijām</w:t>
      </w:r>
      <w:r w:rsidRPr="007A31CC">
        <w:rPr>
          <w:rFonts w:ascii="Times New Roman" w:eastAsia="Times New Roman" w:hAnsi="Times New Roman" w:cs="Times New Roman"/>
          <w:noProof/>
          <w:sz w:val="24"/>
          <w:szCs w:val="24"/>
          <w:lang w:val="en-US" w:eastAsia="lv-LV"/>
        </w:rPr>
        <w:t xml:space="preserve"> atkarībā no darba tirgus situācijas (bezdarbnieks, ilgstošais bezdarbnieks, neaktīva persona), un </w:t>
      </w:r>
      <w:r w:rsidRPr="007A31CC">
        <w:rPr>
          <w:rFonts w:ascii="Times New Roman" w:eastAsia="Times New Roman" w:hAnsi="Times New Roman" w:cs="Times New Roman"/>
          <w:noProof/>
          <w:sz w:val="24"/>
          <w:szCs w:val="24"/>
          <w:lang w:val="en-US" w:eastAsia="lv-LV"/>
        </w:rPr>
        <w:lastRenderedPageBreak/>
        <w:t xml:space="preserve">ar tiem uzrauga trīs dažādas situācijas, kas izriet no dalības JNI intervences pasākumos – intervences pasākuma pabeigšana, piedāvājuma saņemšana vai darba vai izglītības/apmācības uzsākšana. Šajā </w:t>
      </w:r>
      <w:r w:rsidR="009A687B">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daļā ir sniegti praktiski ieteikumi par katru no šiem rādītājiem.</w:t>
      </w:r>
    </w:p>
    <w:p w14:paraId="6A4C77CA" w14:textId="77777777" w:rsidR="00CE72DA" w:rsidRPr="007A31CC" w:rsidRDefault="00CE72DA"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E4BBBFC" w14:textId="77777777" w:rsidR="004F7005" w:rsidRPr="007A31CC"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a) JNI atbalstītā intervences pasākuma pabeigšana</w:t>
      </w:r>
    </w:p>
    <w:p w14:paraId="52AF44A8" w14:textId="77777777" w:rsidR="00CE72DA" w:rsidRDefault="00CE72DA"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1836680" w14:textId="28E9C729"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Kā norādīts EK Metodisko norādījumu C2. pielikumā, lai dalībnieku ierakstītu šajā rādītājā, ir nepieciešams, lai dalībnieks piedalītos tajā pilnībā no sākuma līdz beigām. Tomēr ir pieļaujams, ka dalībnieks izlaiž kādu reizi slimības vai cita līdzīga pamatota iemesla dēļ. Šādā gadījumā var noteikt dalības minimuma slieksni (piemēram, 90 %), bet tas ir jāpiemēro konsekventi.</w:t>
      </w:r>
    </w:p>
    <w:p w14:paraId="2B8A397A" w14:textId="77777777" w:rsidR="00CE72DA" w:rsidRPr="007A31CC" w:rsidRDefault="00CE72DA"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0AB58B5" w14:textId="266A85B2"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Dalībnieki, kas neapmeklē pasākumu saskaņā ar grafiku un/vai pamet plānotās darbības pirms to pabeigšanas (t. i., izstājas, pat ja jāpieņem piedāvājums), nav jāuzskaita (sk. </w:t>
      </w:r>
      <w:r w:rsidR="009A687B">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daļas “</w:t>
      </w:r>
      <w:r w:rsidRPr="007A31CC">
        <w:rPr>
          <w:rFonts w:ascii="Times New Roman" w:eastAsia="Times New Roman" w:hAnsi="Times New Roman" w:cs="Times New Roman"/>
          <w:noProof/>
          <w:sz w:val="24"/>
          <w:szCs w:val="24"/>
          <w:u w:val="single"/>
          <w:lang w:val="en-US" w:eastAsia="lv-LV"/>
        </w:rPr>
        <w:t>Intervence pretstatā darbībai</w:t>
      </w:r>
      <w:r w:rsidRPr="007A31CC">
        <w:rPr>
          <w:rFonts w:ascii="Times New Roman" w:eastAsia="Times New Roman" w:hAnsi="Times New Roman" w:cs="Times New Roman"/>
          <w:noProof/>
          <w:sz w:val="24"/>
          <w:szCs w:val="24"/>
          <w:lang w:val="en-US" w:eastAsia="lv-LV"/>
        </w:rPr>
        <w:t>” un “</w:t>
      </w:r>
      <w:r w:rsidRPr="007A31CC">
        <w:rPr>
          <w:rFonts w:ascii="Times New Roman" w:eastAsia="Times New Roman" w:hAnsi="Times New Roman" w:cs="Times New Roman"/>
          <w:noProof/>
          <w:sz w:val="24"/>
          <w:szCs w:val="24"/>
          <w:u w:val="single"/>
          <w:lang w:val="en-US" w:eastAsia="lv-LV"/>
        </w:rPr>
        <w:t xml:space="preserve">Ieraksts par pabeigšanu </w:t>
      </w:r>
      <w:r w:rsidR="009A687B">
        <w:rPr>
          <w:rFonts w:ascii="Times New Roman" w:eastAsia="Times New Roman" w:hAnsi="Times New Roman" w:cs="Times New Roman"/>
          <w:noProof/>
          <w:sz w:val="24"/>
          <w:szCs w:val="24"/>
          <w:u w:val="single"/>
          <w:lang w:val="en-US" w:eastAsia="lv-LV"/>
        </w:rPr>
        <w:t>izstāšanās no darbības brīdī</w:t>
      </w:r>
      <w:r w:rsidRPr="007A31CC">
        <w:rPr>
          <w:rFonts w:ascii="Times New Roman" w:eastAsia="Times New Roman" w:hAnsi="Times New Roman" w:cs="Times New Roman"/>
          <w:noProof/>
          <w:sz w:val="24"/>
          <w:szCs w:val="24"/>
          <w:lang w:val="en-US" w:eastAsia="lv-LV"/>
        </w:rPr>
        <w:t>”).</w:t>
      </w:r>
    </w:p>
    <w:p w14:paraId="231215D4" w14:textId="77777777" w:rsidR="006E393A" w:rsidRDefault="006E393A"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p>
    <w:p w14:paraId="30E68207" w14:textId="24C7E111" w:rsidR="004F7005" w:rsidRPr="007A31CC"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b) Darba, izglītības turpināšanas, mācekļa vai prakses vietas piedāvājuma saņemšana</w:t>
      </w:r>
    </w:p>
    <w:p w14:paraId="78B7E6FD" w14:textId="77777777" w:rsidR="006E393A" w:rsidRDefault="006E393A"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FE90549" w14:textId="42257005"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Saskaņā ar EK Metodisko norādījumu par uzraudzību un novērtēšanu C2. pielikumu </w:t>
      </w:r>
      <w:r w:rsidRPr="007A31CC">
        <w:rPr>
          <w:rFonts w:ascii="Times New Roman" w:eastAsia="Times New Roman" w:hAnsi="Times New Roman" w:cs="Times New Roman"/>
          <w:i/>
          <w:iCs/>
          <w:noProof/>
          <w:sz w:val="24"/>
          <w:szCs w:val="24"/>
          <w:lang w:val="en-US" w:eastAsia="lv-LV"/>
        </w:rPr>
        <w:t xml:space="preserve">“piedāvājums tiek definēts kā brīvprātīgs solījums ar nosacījumiem, ko </w:t>
      </w:r>
      <w:r w:rsidRPr="007A31CC">
        <w:rPr>
          <w:rFonts w:ascii="Times New Roman" w:eastAsia="Times New Roman" w:hAnsi="Times New Roman" w:cs="Times New Roman"/>
          <w:i/>
          <w:iCs/>
          <w:noProof/>
          <w:sz w:val="24"/>
          <w:szCs w:val="24"/>
          <w:u w:val="single"/>
          <w:lang w:val="en-US" w:eastAsia="lv-LV"/>
        </w:rPr>
        <w:t xml:space="preserve">piedāvātājs </w:t>
      </w:r>
      <w:r w:rsidRPr="007A31CC">
        <w:rPr>
          <w:rFonts w:ascii="Times New Roman" w:eastAsia="Times New Roman" w:hAnsi="Times New Roman" w:cs="Times New Roman"/>
          <w:i/>
          <w:iCs/>
          <w:noProof/>
          <w:sz w:val="24"/>
          <w:szCs w:val="24"/>
          <w:lang w:val="en-US" w:eastAsia="lv-LV"/>
        </w:rPr>
        <w:t xml:space="preserve">(piemēram, darba devējs, apmācības organizācija) </w:t>
      </w:r>
      <w:r w:rsidRPr="007A31CC">
        <w:rPr>
          <w:rFonts w:ascii="Times New Roman" w:eastAsia="Times New Roman" w:hAnsi="Times New Roman" w:cs="Times New Roman"/>
          <w:i/>
          <w:iCs/>
          <w:noProof/>
          <w:sz w:val="24"/>
          <w:szCs w:val="24"/>
          <w:u w:val="single"/>
          <w:lang w:val="en-US" w:eastAsia="lv-LV"/>
        </w:rPr>
        <w:t>sniedzis dalībniekam, lai viņš šo piedāvājumu pieņemtu</w:t>
      </w:r>
      <w:r w:rsidRPr="007A31CC">
        <w:rPr>
          <w:rFonts w:ascii="Times New Roman" w:eastAsia="Times New Roman" w:hAnsi="Times New Roman" w:cs="Times New Roman"/>
          <w:i/>
          <w:iCs/>
          <w:noProof/>
          <w:sz w:val="24"/>
          <w:szCs w:val="24"/>
          <w:lang w:val="en-US" w:eastAsia="lv-LV"/>
        </w:rPr>
        <w:t>, ja tas skaidri apliecina piedāvātāja gribu noslēgt līgumu ar dalībnieku saskaņā ar konkrētiem noteikumiem un ja tas ir sniegts tā, lai pamatoti varētu saprast, ka, pieņemot šo piedāvājumu, tiks noslēgta saistoša vienošanās. Tiklīdz dalībnieks pieņem piedāvājumu, šis piedāvājums kļūst par vienošanos, kas ir juridiski saistoša abām pusēm.” </w:t>
      </w:r>
      <w:r w:rsidRPr="007A31CC">
        <w:rPr>
          <w:rFonts w:ascii="Times New Roman" w:eastAsia="Times New Roman" w:hAnsi="Times New Roman" w:cs="Times New Roman"/>
          <w:noProof/>
          <w:sz w:val="24"/>
          <w:szCs w:val="24"/>
          <w:lang w:val="en-US" w:eastAsia="lv-LV"/>
        </w:rPr>
        <w:t>Piedāvājuma priekšmets varētu būt darbs, izglītības turpināšana, prakse vai stažēšanās, ko piedāvātājs varētu piedāvāt adresātam.</w:t>
      </w:r>
    </w:p>
    <w:p w14:paraId="31475040" w14:textId="77777777" w:rsidR="006E393A" w:rsidRPr="007A31CC" w:rsidRDefault="006E393A"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3875B73B" w14:textId="17DE7853"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Kopējie JNI tūlītējo rezultātu rādītāji, kas apkopo darba/izglītības piedāvājumus, neietver nekādas atsauces uz </w:t>
      </w:r>
      <w:r w:rsidRPr="007A31CC">
        <w:rPr>
          <w:rFonts w:ascii="Times New Roman" w:eastAsia="Times New Roman" w:hAnsi="Times New Roman" w:cs="Times New Roman"/>
          <w:b/>
          <w:bCs/>
          <w:i/>
          <w:iCs/>
          <w:noProof/>
          <w:sz w:val="24"/>
          <w:szCs w:val="24"/>
          <w:lang w:val="en-US" w:eastAsia="lv-LV"/>
        </w:rPr>
        <w:t xml:space="preserve">kvalitāti </w:t>
      </w:r>
      <w:r w:rsidRPr="007A31CC">
        <w:rPr>
          <w:rFonts w:ascii="Times New Roman" w:eastAsia="Times New Roman" w:hAnsi="Times New Roman" w:cs="Times New Roman"/>
          <w:noProof/>
          <w:sz w:val="24"/>
          <w:szCs w:val="24"/>
          <w:lang w:val="en-US" w:eastAsia="lv-LV"/>
        </w:rPr>
        <w:t>(ilgums, nepieciešamās prasmes utt.). Reģistrējami ir visi piedāvājumi, kas atbilst piedāvājuma definīcijai.</w:t>
      </w:r>
    </w:p>
    <w:p w14:paraId="4CBAD028" w14:textId="77777777" w:rsidR="006E393A" w:rsidRPr="007A31CC" w:rsidRDefault="006E393A"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6CC9AD80" w14:textId="35D07DBA"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Attiecībā uz tūlītējo rezultātu rādītājiem </w:t>
      </w:r>
      <w:r w:rsidRPr="007A31CC">
        <w:rPr>
          <w:rFonts w:ascii="Times New Roman" w:eastAsia="Times New Roman" w:hAnsi="Times New Roman" w:cs="Times New Roman"/>
          <w:b/>
          <w:bCs/>
          <w:noProof/>
          <w:sz w:val="24"/>
          <w:szCs w:val="24"/>
          <w:u w:val="single"/>
          <w:lang w:val="en-US" w:eastAsia="lv-LV"/>
        </w:rPr>
        <w:t xml:space="preserve">par piedāvājumu nav uzskatāmas </w:t>
      </w:r>
      <w:r w:rsidRPr="007A31CC">
        <w:rPr>
          <w:rFonts w:ascii="Times New Roman" w:eastAsia="Times New Roman" w:hAnsi="Times New Roman" w:cs="Times New Roman"/>
          <w:noProof/>
          <w:sz w:val="24"/>
          <w:szCs w:val="24"/>
          <w:lang w:val="en-US" w:eastAsia="lv-LV"/>
        </w:rPr>
        <w:t>šādas situācijas:</w:t>
      </w:r>
    </w:p>
    <w:p w14:paraId="1A741154" w14:textId="77777777" w:rsidR="006E393A" w:rsidRPr="007A31CC" w:rsidRDefault="006E393A"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C3A731C" w14:textId="5D998A24" w:rsidR="004F7005" w:rsidRPr="007A31CC" w:rsidRDefault="00294A96" w:rsidP="007A31CC">
      <w:pPr>
        <w:widowControl w:val="0"/>
        <w:spacing w:after="0" w:line="240" w:lineRule="auto"/>
        <w:jc w:val="both"/>
        <w:rPr>
          <w:rFonts w:ascii="Times New Roman" w:eastAsia="Times New Roman" w:hAnsi="Times New Roman" w:cs="Times New Roman"/>
          <w:noProof/>
          <w:sz w:val="24"/>
          <w:szCs w:val="24"/>
          <w:lang w:val="en-US" w:eastAsia="lv-LV"/>
        </w:rPr>
      </w:pPr>
      <w:r>
        <w:pict w14:anchorId="2440CD44">
          <v:shape id="_x0000_i1055" type="#_x0000_t75" style="width:16.75pt;height:12.55pt;visibility:visible;mso-wrap-style:square">
            <v:imagedata r:id="rId61" o:title=""/>
          </v:shape>
        </w:pict>
      </w:r>
      <w:r w:rsidR="006E393A">
        <w:t xml:space="preserve"> </w:t>
      </w:r>
      <w:r w:rsidR="004F7005" w:rsidRPr="007A31CC">
        <w:rPr>
          <w:rFonts w:ascii="Times New Roman" w:eastAsia="Times New Roman" w:hAnsi="Times New Roman" w:cs="Times New Roman"/>
          <w:noProof/>
          <w:sz w:val="24"/>
          <w:szCs w:val="24"/>
          <w:lang w:val="en-US" w:eastAsia="lv-LV"/>
        </w:rPr>
        <w:t>prakses, arodizglītības vai citu pasākumu piedāvājumi, ja tie ir tās pašas JNI darbības sastāvdaļa, kurās dalībnieks piedalās;</w:t>
      </w:r>
    </w:p>
    <w:p w14:paraId="11683E97" w14:textId="41FAE13E" w:rsidR="004F7005" w:rsidRPr="007A31CC" w:rsidRDefault="00294A96" w:rsidP="007A31CC">
      <w:pPr>
        <w:widowControl w:val="0"/>
        <w:spacing w:after="0" w:line="240" w:lineRule="auto"/>
        <w:jc w:val="both"/>
        <w:rPr>
          <w:rFonts w:ascii="Times New Roman" w:eastAsia="Times New Roman" w:hAnsi="Times New Roman" w:cs="Times New Roman"/>
          <w:noProof/>
          <w:sz w:val="24"/>
          <w:szCs w:val="24"/>
          <w:lang w:val="en-US" w:eastAsia="lv-LV"/>
        </w:rPr>
      </w:pPr>
      <w:r>
        <w:pict w14:anchorId="368FC882">
          <v:shape id="_x0000_i1056" type="#_x0000_t75" style="width:16.75pt;height:12.55pt;visibility:visible;mso-wrap-style:square">
            <v:imagedata r:id="rId61" o:title=""/>
          </v:shape>
        </w:pict>
      </w:r>
      <w:r w:rsidR="006E393A">
        <w:t xml:space="preserve"> </w:t>
      </w:r>
      <w:r w:rsidR="004F7005" w:rsidRPr="007A31CC">
        <w:rPr>
          <w:rFonts w:ascii="Times New Roman" w:eastAsia="Times New Roman" w:hAnsi="Times New Roman" w:cs="Times New Roman"/>
          <w:noProof/>
          <w:sz w:val="24"/>
          <w:szCs w:val="24"/>
          <w:lang w:val="en-US" w:eastAsia="lv-LV"/>
        </w:rPr>
        <w:t>nodarbinātības dienesta piedāvājums dalībniekam pieteikties pie konkrēta darba devēja vai mācību iestādē;</w:t>
      </w:r>
    </w:p>
    <w:p w14:paraId="193392F9" w14:textId="2BA3E16A" w:rsidR="004F7005" w:rsidRPr="007A31CC" w:rsidRDefault="00294A96" w:rsidP="007A31CC">
      <w:pPr>
        <w:widowControl w:val="0"/>
        <w:spacing w:after="0" w:line="240" w:lineRule="auto"/>
        <w:jc w:val="both"/>
        <w:rPr>
          <w:rFonts w:ascii="Times New Roman" w:eastAsia="Times New Roman" w:hAnsi="Times New Roman" w:cs="Times New Roman"/>
          <w:noProof/>
          <w:sz w:val="24"/>
          <w:szCs w:val="24"/>
          <w:lang w:val="en-US" w:eastAsia="lv-LV"/>
        </w:rPr>
      </w:pPr>
      <w:r>
        <w:pict w14:anchorId="263E71C7">
          <v:shape id="_x0000_i1057" type="#_x0000_t75" style="width:16.75pt;height:12.55pt;visibility:visible;mso-wrap-style:square">
            <v:imagedata r:id="rId61" o:title=""/>
          </v:shape>
        </w:pict>
      </w:r>
      <w:r w:rsidR="006E393A">
        <w:t xml:space="preserve"> </w:t>
      </w:r>
      <w:r w:rsidR="004F7005" w:rsidRPr="007A31CC">
        <w:rPr>
          <w:rFonts w:ascii="Times New Roman" w:eastAsia="Times New Roman" w:hAnsi="Times New Roman" w:cs="Times New Roman"/>
          <w:noProof/>
          <w:sz w:val="24"/>
          <w:szCs w:val="24"/>
          <w:lang w:val="en-US" w:eastAsia="lv-LV"/>
        </w:rPr>
        <w:t>dalībnieks tiek uzaicināts vai nosūtīts uz darba interviju.</w:t>
      </w:r>
    </w:p>
    <w:p w14:paraId="5B0BC73E" w14:textId="77777777" w:rsidR="006E393A" w:rsidRDefault="006E393A"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3728CC8D" w14:textId="490B7500"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Ja pati JNI intervence ir darba, stažēšanās vai apmācības nodrošināšana vai izglītības vai apmācības turpināšana dalībniekiem (t. i., pēc definīcijas dalībnieki jau ir saņēmuši piedāvājumu, ar to saprotot Garantijas jauniešiem rekomendāciju), atbalstu neuzskata par piedāvājumu. Šajā gadījumā JNI tūlītējo rezultātu rādītājā par personām, kas saņēmušas piedāvājumu, norāda nulles vērtības.</w:t>
      </w:r>
    </w:p>
    <w:p w14:paraId="57946481" w14:textId="77777777" w:rsidR="006E393A" w:rsidRPr="007A31CC" w:rsidRDefault="006E393A"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344F2E0" w14:textId="35777698"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Rādītājos, kas attiecas uz piedāvājumiem, iekļauj visus dalībniekus un neizslēdz tos, kas </w:t>
      </w:r>
      <w:r w:rsidR="009A687B">
        <w:rPr>
          <w:rFonts w:ascii="Times New Roman" w:eastAsia="Times New Roman" w:hAnsi="Times New Roman" w:cs="Times New Roman"/>
          <w:noProof/>
          <w:sz w:val="24"/>
          <w:szCs w:val="24"/>
          <w:lang w:val="en-US" w:eastAsia="lv-LV"/>
        </w:rPr>
        <w:t>dalību beidz</w:t>
      </w:r>
      <w:r w:rsidRPr="007A31CC">
        <w:rPr>
          <w:rFonts w:ascii="Times New Roman" w:eastAsia="Times New Roman" w:hAnsi="Times New Roman" w:cs="Times New Roman"/>
          <w:noProof/>
          <w:sz w:val="24"/>
          <w:szCs w:val="24"/>
          <w:lang w:val="en-US" w:eastAsia="lv-LV"/>
        </w:rPr>
        <w:t xml:space="preserve"> agrāk, nekā tas bija plānots.</w:t>
      </w:r>
    </w:p>
    <w:p w14:paraId="2B44F694" w14:textId="34DA7EF3" w:rsidR="006E393A" w:rsidRDefault="006E393A"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6E393A" w14:paraId="6A065F87" w14:textId="77777777" w:rsidTr="006E393A">
        <w:tc>
          <w:tcPr>
            <w:tcW w:w="9061" w:type="dxa"/>
          </w:tcPr>
          <w:p w14:paraId="2866422C" w14:textId="5E6913E4" w:rsidR="006E393A" w:rsidRPr="007A31CC" w:rsidRDefault="006E393A" w:rsidP="006E393A">
            <w:pPr>
              <w:widowControl w:val="0"/>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Jēdziens – piedāvājuma saņemšana</w:t>
            </w:r>
            <w:r w:rsidR="009A687B">
              <w:rPr>
                <w:rFonts w:ascii="Times New Roman" w:eastAsia="Times New Roman" w:hAnsi="Times New Roman" w:cs="Times New Roman"/>
                <w:b/>
                <w:bCs/>
                <w:i/>
                <w:iCs/>
                <w:noProof/>
                <w:sz w:val="24"/>
                <w:szCs w:val="24"/>
                <w:lang w:val="en-US" w:eastAsia="lv-LV"/>
              </w:rPr>
              <w:t>,</w:t>
            </w:r>
            <w:r w:rsidRPr="007A31CC">
              <w:rPr>
                <w:rFonts w:ascii="Times New Roman" w:eastAsia="Times New Roman" w:hAnsi="Times New Roman" w:cs="Times New Roman"/>
                <w:b/>
                <w:bCs/>
                <w:i/>
                <w:iCs/>
                <w:noProof/>
                <w:sz w:val="24"/>
                <w:szCs w:val="24"/>
                <w:lang w:val="en-US" w:eastAsia="lv-LV"/>
              </w:rPr>
              <w:t xml:space="preserve"> “</w:t>
            </w:r>
            <w:r w:rsidR="009A687B">
              <w:rPr>
                <w:rFonts w:ascii="Times New Roman" w:eastAsia="Times New Roman" w:hAnsi="Times New Roman" w:cs="Times New Roman"/>
                <w:b/>
                <w:bCs/>
                <w:i/>
                <w:iCs/>
                <w:noProof/>
                <w:sz w:val="24"/>
                <w:szCs w:val="24"/>
                <w:lang w:val="en-US" w:eastAsia="lv-LV"/>
              </w:rPr>
              <w:t>beidzot dalību</w:t>
            </w:r>
            <w:r w:rsidRPr="007A31CC">
              <w:rPr>
                <w:rFonts w:ascii="Times New Roman" w:eastAsia="Times New Roman" w:hAnsi="Times New Roman" w:cs="Times New Roman"/>
                <w:b/>
                <w:bCs/>
                <w:i/>
                <w:iCs/>
                <w:noProof/>
                <w:sz w:val="24"/>
                <w:szCs w:val="24"/>
                <w:lang w:val="en-US" w:eastAsia="lv-LV"/>
              </w:rPr>
              <w:t>”</w:t>
            </w:r>
          </w:p>
          <w:p w14:paraId="76055019" w14:textId="77777777" w:rsidR="006E393A" w:rsidRDefault="006E393A" w:rsidP="006E393A">
            <w:pPr>
              <w:widowControl w:val="0"/>
              <w:jc w:val="both"/>
              <w:rPr>
                <w:rFonts w:ascii="Times New Roman" w:eastAsia="Times New Roman" w:hAnsi="Times New Roman" w:cs="Times New Roman"/>
                <w:noProof/>
                <w:sz w:val="24"/>
                <w:szCs w:val="24"/>
                <w:lang w:val="en-US" w:eastAsia="lv-LV"/>
              </w:rPr>
            </w:pPr>
          </w:p>
          <w:p w14:paraId="10B0CF1E" w14:textId="3D7185A4" w:rsidR="006E393A" w:rsidRDefault="006E393A" w:rsidP="007A31CC">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Piedāvājumus, kas saņemti JNI atbalsta laikā, var interpretēt kā atbalsta rezultātu – neatkarīgi </w:t>
            </w:r>
            <w:r w:rsidRPr="007A31CC">
              <w:rPr>
                <w:rFonts w:ascii="Times New Roman" w:eastAsia="Times New Roman" w:hAnsi="Times New Roman" w:cs="Times New Roman"/>
                <w:noProof/>
                <w:sz w:val="24"/>
                <w:szCs w:val="24"/>
                <w:lang w:val="en-US" w:eastAsia="lv-LV"/>
              </w:rPr>
              <w:lastRenderedPageBreak/>
              <w:t xml:space="preserve">no tā, tieši kurā brīdī tie sniegti (pat ja pēc pašiniciatīvas), un tāpēc tos uzskaita tūlītējo rezultātu rādītājos. Tas nozīmē, ka termins “pēc </w:t>
            </w:r>
            <w:r w:rsidR="009A687B">
              <w:rPr>
                <w:rFonts w:ascii="Times New Roman" w:eastAsia="Times New Roman" w:hAnsi="Times New Roman" w:cs="Times New Roman"/>
                <w:noProof/>
                <w:sz w:val="24"/>
                <w:szCs w:val="24"/>
                <w:lang w:val="en-US" w:eastAsia="lv-LV"/>
              </w:rPr>
              <w:t>dalības beigām</w:t>
            </w:r>
            <w:r w:rsidRPr="007A31CC">
              <w:rPr>
                <w:rFonts w:ascii="Times New Roman" w:eastAsia="Times New Roman" w:hAnsi="Times New Roman" w:cs="Times New Roman"/>
                <w:noProof/>
                <w:sz w:val="24"/>
                <w:szCs w:val="24"/>
                <w:lang w:val="en-US" w:eastAsia="lv-LV"/>
              </w:rPr>
              <w:t xml:space="preserve">” ir interpretējams visai elastīgi un ka rādītājos jāuzskaita dalībnieki, kas “saņēmuši” piedāvājumu pēc </w:t>
            </w:r>
            <w:r w:rsidR="009A687B">
              <w:rPr>
                <w:rFonts w:ascii="Times New Roman" w:eastAsia="Times New Roman" w:hAnsi="Times New Roman" w:cs="Times New Roman"/>
                <w:noProof/>
                <w:sz w:val="24"/>
                <w:szCs w:val="24"/>
                <w:lang w:val="en-US" w:eastAsia="lv-LV"/>
              </w:rPr>
              <w:t>dalības beigām</w:t>
            </w:r>
            <w:r w:rsidRPr="007A31CC">
              <w:rPr>
                <w:rFonts w:ascii="Times New Roman" w:eastAsia="Times New Roman" w:hAnsi="Times New Roman" w:cs="Times New Roman"/>
                <w:noProof/>
                <w:sz w:val="24"/>
                <w:szCs w:val="24"/>
                <w:lang w:val="en-US" w:eastAsia="lv-LV"/>
              </w:rPr>
              <w:t>, nevis stingri interpretējot “saņēmuši piedāvājumu</w:t>
            </w:r>
            <w:r w:rsidR="009A687B">
              <w:rPr>
                <w:rFonts w:ascii="Times New Roman" w:eastAsia="Times New Roman" w:hAnsi="Times New Roman" w:cs="Times New Roman"/>
                <w:noProof/>
                <w:sz w:val="24"/>
                <w:szCs w:val="24"/>
                <w:lang w:val="en-US" w:eastAsia="lv-LV"/>
              </w:rPr>
              <w:t>, beidzot dalību</w:t>
            </w:r>
            <w:r w:rsidRPr="007A31CC">
              <w:rPr>
                <w:rFonts w:ascii="Times New Roman" w:eastAsia="Times New Roman" w:hAnsi="Times New Roman" w:cs="Times New Roman"/>
                <w:noProof/>
                <w:sz w:val="24"/>
                <w:szCs w:val="24"/>
                <w:lang w:val="en-US" w:eastAsia="lv-LV"/>
              </w:rPr>
              <w:t xml:space="preserve">” (kas nozīmētu, ka piedāvājumi, kas saņemti pirms </w:t>
            </w:r>
            <w:r w:rsidR="009A687B">
              <w:rPr>
                <w:rFonts w:ascii="Times New Roman" w:eastAsia="Times New Roman" w:hAnsi="Times New Roman" w:cs="Times New Roman"/>
                <w:noProof/>
                <w:sz w:val="24"/>
                <w:szCs w:val="24"/>
                <w:lang w:val="en-US" w:eastAsia="lv-LV"/>
              </w:rPr>
              <w:t>dalības beigām</w:t>
            </w:r>
            <w:r w:rsidRPr="007A31CC">
              <w:rPr>
                <w:rFonts w:ascii="Times New Roman" w:eastAsia="Times New Roman" w:hAnsi="Times New Roman" w:cs="Times New Roman"/>
                <w:noProof/>
                <w:sz w:val="24"/>
                <w:szCs w:val="24"/>
                <w:lang w:val="en-US" w:eastAsia="lv-LV"/>
              </w:rPr>
              <w:t>, neskaitās) (sk. 52. piemēru).</w:t>
            </w:r>
          </w:p>
        </w:tc>
      </w:tr>
    </w:tbl>
    <w:p w14:paraId="54DF0B92" w14:textId="77777777" w:rsidR="006E393A" w:rsidRPr="007A31CC" w:rsidRDefault="006E393A"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18A86E7" w14:textId="77777777" w:rsidR="004F7005" w:rsidRPr="007A31CC"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c) Dalībnieki, kas ir iesaistījušies izglītībā/apmācībā, iegūst kvalifikāciju vai iesaistās nodarbinātībā, tostarp pašnodarbinātie</w:t>
      </w:r>
    </w:p>
    <w:p w14:paraId="24589F60" w14:textId="77777777" w:rsidR="006E393A" w:rsidRDefault="006E393A"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D78417E" w14:textId="76E6E14A"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Tie ir svarīgi rādītāji JNI intervences efektivitātes ziņā, jo tie parāda dalībnieku darba tirgus vai izglītības statusa faktiskās izmaiņas.</w:t>
      </w:r>
    </w:p>
    <w:p w14:paraId="125DD5A9" w14:textId="77777777" w:rsidR="006E393A" w:rsidRPr="007A31CC" w:rsidRDefault="006E393A"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3E12736" w14:textId="5F2243B2"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Šie rādītāji ietver dalībniekus, kuriem ir pozitīvs iznākums (tostarp tos, kuri ir izstājušies, nepabeidzot intervences pasākumu). Uzskaita šādus dalībniekus:</w:t>
      </w:r>
    </w:p>
    <w:p w14:paraId="408BF46E" w14:textId="77777777" w:rsidR="006E393A" w:rsidRPr="007A31CC" w:rsidRDefault="006E393A"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A3B1B63" w14:textId="33078ADD" w:rsidR="004F7005" w:rsidRPr="006E393A" w:rsidRDefault="004F7005" w:rsidP="006E393A">
      <w:pPr>
        <w:pStyle w:val="ListParagraph"/>
        <w:widowControl w:val="0"/>
        <w:numPr>
          <w:ilvl w:val="0"/>
          <w:numId w:val="81"/>
        </w:numPr>
        <w:spacing w:after="0" w:line="240" w:lineRule="auto"/>
        <w:ind w:left="426" w:hanging="426"/>
        <w:jc w:val="both"/>
        <w:rPr>
          <w:rFonts w:ascii="Times New Roman" w:eastAsia="Times New Roman" w:hAnsi="Times New Roman" w:cs="Times New Roman"/>
          <w:noProof/>
          <w:sz w:val="24"/>
          <w:szCs w:val="24"/>
          <w:lang w:val="en-US" w:eastAsia="lv-LV"/>
        </w:rPr>
      </w:pPr>
      <w:r w:rsidRPr="006E393A">
        <w:rPr>
          <w:rFonts w:ascii="Times New Roman" w:eastAsia="Times New Roman" w:hAnsi="Times New Roman" w:cs="Times New Roman"/>
          <w:noProof/>
          <w:sz w:val="24"/>
          <w:szCs w:val="24"/>
          <w:lang w:val="en-US" w:eastAsia="lv-LV"/>
        </w:rPr>
        <w:t>tos, kuri ir ieguvuši kvalifikāciju intervences pasākuma rezultātā (sk. 5.5.2. </w:t>
      </w:r>
      <w:r w:rsidR="009A687B">
        <w:rPr>
          <w:rFonts w:ascii="Times New Roman" w:eastAsia="Times New Roman" w:hAnsi="Times New Roman" w:cs="Times New Roman"/>
          <w:noProof/>
          <w:sz w:val="24"/>
          <w:szCs w:val="24"/>
          <w:lang w:val="en-US" w:eastAsia="lv-LV"/>
        </w:rPr>
        <w:t>sa</w:t>
      </w:r>
      <w:r w:rsidRPr="006E393A">
        <w:rPr>
          <w:rFonts w:ascii="Times New Roman" w:eastAsia="Times New Roman" w:hAnsi="Times New Roman" w:cs="Times New Roman"/>
          <w:noProof/>
          <w:sz w:val="24"/>
          <w:szCs w:val="24"/>
          <w:lang w:val="en-US" w:eastAsia="lv-LV"/>
        </w:rPr>
        <w:t>daļu), vai</w:t>
      </w:r>
    </w:p>
    <w:p w14:paraId="7E46D0A1" w14:textId="4CCDC091" w:rsidR="004F7005" w:rsidRPr="006E393A" w:rsidRDefault="004F7005" w:rsidP="006E393A">
      <w:pPr>
        <w:pStyle w:val="ListParagraph"/>
        <w:widowControl w:val="0"/>
        <w:numPr>
          <w:ilvl w:val="0"/>
          <w:numId w:val="81"/>
        </w:numPr>
        <w:spacing w:after="0" w:line="240" w:lineRule="auto"/>
        <w:ind w:left="426" w:hanging="426"/>
        <w:jc w:val="both"/>
        <w:rPr>
          <w:rFonts w:ascii="Times New Roman" w:eastAsia="Times New Roman" w:hAnsi="Times New Roman" w:cs="Times New Roman"/>
          <w:noProof/>
          <w:sz w:val="24"/>
          <w:szCs w:val="24"/>
          <w:lang w:val="en-US" w:eastAsia="lv-LV"/>
        </w:rPr>
      </w:pPr>
      <w:r w:rsidRPr="006E393A">
        <w:rPr>
          <w:rFonts w:ascii="Times New Roman" w:eastAsia="Times New Roman" w:hAnsi="Times New Roman" w:cs="Times New Roman"/>
          <w:noProof/>
          <w:sz w:val="24"/>
          <w:szCs w:val="24"/>
          <w:lang w:val="en-US" w:eastAsia="lv-LV"/>
        </w:rPr>
        <w:t>tos, kuri iesaistījušies nodarbinātībā vai izglītībā/apmācībā četru nedēļu laikā pēc intervences pasākuma pabeigšanas (sk. 5.3.2. un 5.5.3. </w:t>
      </w:r>
      <w:r w:rsidR="009A687B">
        <w:rPr>
          <w:rFonts w:ascii="Times New Roman" w:eastAsia="Times New Roman" w:hAnsi="Times New Roman" w:cs="Times New Roman"/>
          <w:noProof/>
          <w:sz w:val="24"/>
          <w:szCs w:val="24"/>
          <w:lang w:val="en-US" w:eastAsia="lv-LV"/>
        </w:rPr>
        <w:t>sa</w:t>
      </w:r>
      <w:r w:rsidRPr="006E393A">
        <w:rPr>
          <w:rFonts w:ascii="Times New Roman" w:eastAsia="Times New Roman" w:hAnsi="Times New Roman" w:cs="Times New Roman"/>
          <w:noProof/>
          <w:sz w:val="24"/>
          <w:szCs w:val="24"/>
          <w:lang w:val="en-US" w:eastAsia="lv-LV"/>
        </w:rPr>
        <w:t>daļu).</w:t>
      </w:r>
    </w:p>
    <w:p w14:paraId="5E9746B3" w14:textId="77777777" w:rsidR="006E393A" w:rsidRDefault="006E393A"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p>
    <w:p w14:paraId="15C15CBE" w14:textId="542D07F6" w:rsidR="004F7005" w:rsidRPr="007A31CC"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Norādījumi un ieteikumi</w:t>
      </w:r>
    </w:p>
    <w:p w14:paraId="7F77AACE" w14:textId="77777777" w:rsidR="006E393A" w:rsidRDefault="006E393A"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16B2061" w14:textId="651F5E75" w:rsidR="004F7005" w:rsidRPr="002B049C" w:rsidRDefault="004F7005" w:rsidP="007A31CC">
      <w:pPr>
        <w:widowControl w:val="0"/>
        <w:spacing w:after="0" w:line="240" w:lineRule="auto"/>
        <w:jc w:val="both"/>
        <w:rPr>
          <w:rFonts w:ascii="Times New Roman" w:eastAsia="Times New Roman" w:hAnsi="Times New Roman" w:cs="Times New Roman"/>
          <w:noProof/>
          <w:color w:val="002060"/>
          <w:sz w:val="24"/>
          <w:szCs w:val="24"/>
          <w:lang w:val="en-US" w:eastAsia="lv-LV"/>
        </w:rPr>
      </w:pPr>
      <w:r w:rsidRPr="002B049C">
        <w:rPr>
          <w:rFonts w:ascii="Times New Roman" w:eastAsia="Times New Roman" w:hAnsi="Times New Roman" w:cs="Times New Roman"/>
          <w:noProof/>
          <w:color w:val="002060"/>
          <w:sz w:val="24"/>
          <w:szCs w:val="24"/>
          <w:lang w:val="en-US" w:eastAsia="lv-LV"/>
        </w:rPr>
        <w:t>Intervence pretstatā darbībai</w:t>
      </w:r>
    </w:p>
    <w:p w14:paraId="23F8DB69" w14:textId="77777777"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Ir jānošķir termini “intervence” un “darbība”. Saistībā ar JNI rezultātu rādītājiem termins “intervence” attiecas uz pilnu pasākumu kopumu (t. i., uz vienu vai vairākiem pasākumiem), kas plānoti katram dalībniekam, un plānoto periodu, kurā šiem pasākumiem jānotiek saistībā ar JNI atbalstīto darbību.</w:t>
      </w:r>
    </w:p>
    <w:p w14:paraId="4285D7D3" w14:textId="77777777" w:rsidR="006E393A" w:rsidRDefault="006E393A"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E4A3A4B" w14:textId="23B58256"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Darbības ietvaros plānotie pasākumi un to ilgums var būt vienāds visiem dalībniekiem vai katram dalībniekam atšķirīgs (t. i., individuālie vai pielāgotie pasākumi). Tādējādi vienas darbības ietvaros katram dalībniekam var būt atšķirīgs JNI intervences ilgums un saturs. Terminu “intervence” izmanto, lai raksturotu “intervences pabeigšanas aktu” (t. i., dalībnieks pabeidz visu plānoto darbību grafiku) (sk. 53. piemēru).</w:t>
      </w:r>
    </w:p>
    <w:p w14:paraId="0555D811" w14:textId="77777777" w:rsidR="006E393A" w:rsidRPr="007A31CC" w:rsidRDefault="006E393A"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4C8B79C2" w14:textId="547278EA"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Atbalsttiesīgie JNI dalībnieki var gūt labumu no JNI intervences pasākumiem, kas tiek īstenoti saskaņā ar vairākām JNI atbalstītām darbībām – atkarībā no tā, kādā veidā šīs darbības ir izstrādātas. Dalībnieku atbilstība ir atkārtoti jāapstiprina, uzsākot katru attiecīgo darbību. Kā norādīts 4.3.1. </w:t>
      </w:r>
      <w:r w:rsidR="009A687B">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daļā, dalībnieku uzskaita tikai vienu reizi katrā konkrētajā darbībā, bet, ja dalībnieks piedalās vairākās darbībās, viņu uzskaita katrā darbībā (katrā atsevišķā dalības ierakstā).</w:t>
      </w:r>
    </w:p>
    <w:p w14:paraId="6989CEA0" w14:textId="77777777" w:rsidR="006E393A" w:rsidRPr="007A31CC" w:rsidRDefault="006E393A"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09C2C2A8" w14:textId="3890CF37" w:rsidR="004F7005" w:rsidRPr="002B049C" w:rsidRDefault="004F7005" w:rsidP="007A31CC">
      <w:pPr>
        <w:widowControl w:val="0"/>
        <w:spacing w:after="0" w:line="240" w:lineRule="auto"/>
        <w:jc w:val="both"/>
        <w:rPr>
          <w:rFonts w:ascii="Times New Roman" w:eastAsia="Times New Roman" w:hAnsi="Times New Roman" w:cs="Times New Roman"/>
          <w:noProof/>
          <w:color w:val="002060"/>
          <w:sz w:val="24"/>
          <w:szCs w:val="24"/>
          <w:lang w:val="en-US" w:eastAsia="lv-LV"/>
        </w:rPr>
      </w:pPr>
      <w:r w:rsidRPr="002B049C">
        <w:rPr>
          <w:rFonts w:ascii="Times New Roman" w:eastAsia="Times New Roman" w:hAnsi="Times New Roman" w:cs="Times New Roman"/>
          <w:noProof/>
          <w:color w:val="002060"/>
          <w:sz w:val="24"/>
          <w:szCs w:val="24"/>
          <w:lang w:val="en-US" w:eastAsia="lv-LV"/>
        </w:rPr>
        <w:t xml:space="preserve">Ieraksts par pabeigšanu </w:t>
      </w:r>
      <w:r w:rsidR="009A687B" w:rsidRPr="002B049C">
        <w:rPr>
          <w:rFonts w:ascii="Times New Roman" w:eastAsia="Times New Roman" w:hAnsi="Times New Roman" w:cs="Times New Roman"/>
          <w:noProof/>
          <w:color w:val="002060"/>
          <w:sz w:val="24"/>
          <w:szCs w:val="24"/>
          <w:lang w:val="en-US" w:eastAsia="lv-LV"/>
        </w:rPr>
        <w:t>izstāšanās no darbības brīdī</w:t>
      </w:r>
    </w:p>
    <w:p w14:paraId="46C5D03A" w14:textId="146231E1"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Vadošajām iestādēm jānodrošina, ka attiecībā uz visām darbībām, kurām ir JNI finansējums, ir izstrādāts mehānisms, lai noteiktu, kuri dalībnieki ir pabeiguši plānoto darbību grafiku un kuri to nav pabeiguši. Šim nolūkam ieteicams pierakstīt datus indivīda līmenī (piemēram, vai intervences pasākums ir pabeigts vai pamests pirms laika), kad dalībnieks </w:t>
      </w:r>
      <w:r w:rsidR="009A687B">
        <w:rPr>
          <w:rFonts w:ascii="Times New Roman" w:eastAsia="Times New Roman" w:hAnsi="Times New Roman" w:cs="Times New Roman"/>
          <w:noProof/>
          <w:sz w:val="24"/>
          <w:szCs w:val="24"/>
          <w:lang w:val="en-US" w:eastAsia="lv-LV"/>
        </w:rPr>
        <w:t>beidz dalību</w:t>
      </w:r>
      <w:r w:rsidRPr="007A31CC">
        <w:rPr>
          <w:rFonts w:ascii="Times New Roman" w:eastAsia="Times New Roman" w:hAnsi="Times New Roman" w:cs="Times New Roman"/>
          <w:noProof/>
          <w:sz w:val="24"/>
          <w:szCs w:val="24"/>
          <w:lang w:val="en-US" w:eastAsia="lv-LV"/>
        </w:rPr>
        <w:t xml:space="preserve">. Tad būtu vienkāršāk </w:t>
      </w:r>
      <w:r w:rsidR="00B459DD">
        <w:rPr>
          <w:rFonts w:ascii="Times New Roman" w:eastAsia="Times New Roman" w:hAnsi="Times New Roman" w:cs="Times New Roman"/>
          <w:noProof/>
          <w:sz w:val="24"/>
          <w:szCs w:val="24"/>
          <w:lang w:val="en-US" w:eastAsia="lv-LV"/>
        </w:rPr>
        <w:t>ap</w:t>
      </w:r>
      <w:r w:rsidRPr="007A31CC">
        <w:rPr>
          <w:rFonts w:ascii="Times New Roman" w:eastAsia="Times New Roman" w:hAnsi="Times New Roman" w:cs="Times New Roman"/>
          <w:noProof/>
          <w:sz w:val="24"/>
          <w:szCs w:val="24"/>
          <w:lang w:val="en-US" w:eastAsia="lv-LV"/>
        </w:rPr>
        <w:t>kopot datus rādītāja iegūšanai, jo īpaši gadījumā, ja dalības plānotais ilgums ir saistīts ar individuālajām vajadzībām (t. i., mērķtiecīgs atbalsts).</w:t>
      </w:r>
    </w:p>
    <w:p w14:paraId="3EF02F14" w14:textId="37E946C2" w:rsidR="002B049C" w:rsidRDefault="002B049C">
      <w:pPr>
        <w:rPr>
          <w:rFonts w:ascii="Times New Roman" w:eastAsia="Times New Roman" w:hAnsi="Times New Roman" w:cs="Times New Roman"/>
          <w:b/>
          <w:bCs/>
          <w:i/>
          <w:iCs/>
          <w:noProof/>
          <w:sz w:val="24"/>
          <w:szCs w:val="24"/>
          <w:lang w:val="en-US" w:eastAsia="lv-LV"/>
        </w:rPr>
      </w:pPr>
      <w:r>
        <w:rPr>
          <w:rFonts w:ascii="Times New Roman" w:eastAsia="Times New Roman" w:hAnsi="Times New Roman" w:cs="Times New Roman"/>
          <w:b/>
          <w:bCs/>
          <w:i/>
          <w:iCs/>
          <w:noProof/>
          <w:sz w:val="24"/>
          <w:szCs w:val="24"/>
          <w:lang w:val="en-US" w:eastAsia="lv-LV"/>
        </w:rPr>
        <w:br w:type="page"/>
      </w:r>
    </w:p>
    <w:p w14:paraId="0B4C408B" w14:textId="77777777" w:rsidR="006E393A" w:rsidRDefault="006E393A"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p>
    <w:p w14:paraId="729294F7" w14:textId="66C8C310" w:rsidR="004F7005" w:rsidRPr="007A31CC"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Praktiski piemēri</w:t>
      </w:r>
    </w:p>
    <w:p w14:paraId="1853795B" w14:textId="77777777" w:rsidR="006E393A" w:rsidRPr="006E393A" w:rsidRDefault="006E393A"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6E393A" w14:paraId="045614D7" w14:textId="77777777" w:rsidTr="006E393A">
        <w:tc>
          <w:tcPr>
            <w:tcW w:w="9061" w:type="dxa"/>
          </w:tcPr>
          <w:p w14:paraId="116B0AF2" w14:textId="77777777" w:rsidR="006E393A" w:rsidRPr="007A31CC" w:rsidRDefault="006E393A" w:rsidP="006E393A">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52. piemērs. Piedāvājums noraidīts, dalībnieks turpina JNI darbību</w:t>
            </w:r>
          </w:p>
          <w:p w14:paraId="528FB15E" w14:textId="77777777" w:rsidR="006E393A" w:rsidRDefault="006E393A" w:rsidP="006E393A">
            <w:pPr>
              <w:widowControl w:val="0"/>
              <w:jc w:val="both"/>
              <w:rPr>
                <w:rFonts w:ascii="Times New Roman" w:eastAsia="Times New Roman" w:hAnsi="Times New Roman" w:cs="Times New Roman"/>
                <w:i/>
                <w:iCs/>
                <w:noProof/>
                <w:sz w:val="24"/>
                <w:szCs w:val="24"/>
                <w:lang w:val="en-US" w:eastAsia="lv-LV"/>
              </w:rPr>
            </w:pPr>
          </w:p>
          <w:p w14:paraId="6D94399D" w14:textId="77777777" w:rsidR="006E393A" w:rsidRDefault="006E393A" w:rsidP="006E393A">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Neaktīvs dalībnieks (kas iepriekš nav bijis iesaistīts izglītībā vai apmācībā), piedaloties JNI intervences pasākumā, saņem prakses piedāvājumu.</w:t>
            </w:r>
          </w:p>
          <w:p w14:paraId="6A732D66" w14:textId="77777777" w:rsidR="006E393A" w:rsidRPr="007A31CC" w:rsidRDefault="006E393A" w:rsidP="006E393A">
            <w:pPr>
              <w:widowControl w:val="0"/>
              <w:jc w:val="both"/>
              <w:rPr>
                <w:rFonts w:ascii="Times New Roman" w:eastAsia="Times New Roman" w:hAnsi="Times New Roman" w:cs="Times New Roman"/>
                <w:i/>
                <w:iCs/>
                <w:noProof/>
                <w:sz w:val="24"/>
                <w:szCs w:val="24"/>
                <w:lang w:val="en-US" w:eastAsia="lv-LV"/>
              </w:rPr>
            </w:pPr>
          </w:p>
          <w:p w14:paraId="5FA19B83" w14:textId="77777777" w:rsidR="006E393A" w:rsidRDefault="006E393A" w:rsidP="006E393A">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Viņš noraida šo piedāvājumu un turpina piedalīties intervences pasākuma plānotajās darbībās līdz pat to beigām.</w:t>
            </w:r>
          </w:p>
          <w:p w14:paraId="55D7DB49" w14:textId="77777777" w:rsidR="006E393A" w:rsidRPr="007A31CC" w:rsidRDefault="006E393A" w:rsidP="006E393A">
            <w:pPr>
              <w:widowControl w:val="0"/>
              <w:jc w:val="both"/>
              <w:rPr>
                <w:rFonts w:ascii="Times New Roman" w:eastAsia="Times New Roman" w:hAnsi="Times New Roman" w:cs="Times New Roman"/>
                <w:i/>
                <w:iCs/>
                <w:noProof/>
                <w:sz w:val="24"/>
                <w:szCs w:val="24"/>
                <w:lang w:val="en-US" w:eastAsia="lv-LV"/>
              </w:rPr>
            </w:pPr>
          </w:p>
          <w:p w14:paraId="55047289" w14:textId="77777777" w:rsidR="006E393A" w:rsidRPr="007A31CC" w:rsidRDefault="006E393A" w:rsidP="006E393A">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-&gt; Dalībnieks ir pabeidzis plānotās darbības (intervences pasākumus) JNI darbības ietvaros, tādējādi viņš ir jāreģistrē rādītājā:</w:t>
            </w:r>
          </w:p>
          <w:p w14:paraId="26AAC4A4" w14:textId="5E057700" w:rsidR="006E393A" w:rsidRDefault="00294A96" w:rsidP="006E393A">
            <w:pPr>
              <w:widowControl w:val="0"/>
              <w:jc w:val="both"/>
              <w:rPr>
                <w:rFonts w:ascii="Times New Roman" w:eastAsia="Times New Roman" w:hAnsi="Times New Roman" w:cs="Times New Roman"/>
                <w:noProof/>
                <w:sz w:val="24"/>
                <w:szCs w:val="24"/>
                <w:lang w:val="en-US" w:eastAsia="lv-LV"/>
              </w:rPr>
            </w:pPr>
            <w:r>
              <w:pict w14:anchorId="47CB5194">
                <v:shape id="_x0000_i1058" type="#_x0000_t75" style="width:11.7pt;height:11.7pt;visibility:visible;mso-wrap-style:square">
                  <v:imagedata r:id="rId62" o:title=""/>
                </v:shape>
              </w:pict>
            </w:r>
            <w:r w:rsidR="006E393A">
              <w:rPr>
                <w:rFonts w:ascii="Times New Roman" w:eastAsia="Times New Roman" w:hAnsi="Times New Roman" w:cs="Times New Roman"/>
                <w:noProof/>
                <w:sz w:val="24"/>
                <w:szCs w:val="24"/>
                <w:lang w:val="en-US" w:eastAsia="lv-LV"/>
              </w:rPr>
              <w:t xml:space="preserve"> </w:t>
            </w:r>
            <w:r w:rsidR="006E393A" w:rsidRPr="007A31CC">
              <w:rPr>
                <w:rFonts w:ascii="Times New Roman" w:eastAsia="Times New Roman" w:hAnsi="Times New Roman" w:cs="Times New Roman"/>
                <w:noProof/>
                <w:sz w:val="24"/>
                <w:szCs w:val="24"/>
                <w:lang w:val="en-US" w:eastAsia="lv-LV"/>
              </w:rPr>
              <w:t>neaktīvie dalībnieki, kas nav iesaistīti izglītībā vai apmācībā un kas pabeidz JNI atbalstīto intervenci.</w:t>
            </w:r>
          </w:p>
          <w:p w14:paraId="0AE72A7B" w14:textId="77777777" w:rsidR="006E393A" w:rsidRPr="007A31CC" w:rsidRDefault="006E393A" w:rsidP="006E393A">
            <w:pPr>
              <w:widowControl w:val="0"/>
              <w:jc w:val="both"/>
              <w:rPr>
                <w:rFonts w:ascii="Times New Roman" w:eastAsia="Times New Roman" w:hAnsi="Times New Roman" w:cs="Times New Roman"/>
                <w:noProof/>
                <w:sz w:val="24"/>
                <w:szCs w:val="24"/>
                <w:lang w:val="en-US" w:eastAsia="lv-LV"/>
              </w:rPr>
            </w:pPr>
          </w:p>
          <w:p w14:paraId="00469D60" w14:textId="3639CCB9" w:rsidR="006E393A" w:rsidRPr="007A31CC" w:rsidRDefault="006E393A" w:rsidP="006E393A">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-&gt; Dalībnieks bija saņēmis prakses piedāvājumu (lai arī tas netika izdarīts</w:t>
            </w:r>
            <w:r w:rsidR="00B459DD">
              <w:rPr>
                <w:rFonts w:ascii="Times New Roman" w:eastAsia="Times New Roman" w:hAnsi="Times New Roman" w:cs="Times New Roman"/>
                <w:noProof/>
                <w:sz w:val="24"/>
                <w:szCs w:val="24"/>
                <w:lang w:val="en-US" w:eastAsia="lv-LV"/>
              </w:rPr>
              <w:t>,</w:t>
            </w:r>
            <w:r w:rsidRPr="007A31CC">
              <w:rPr>
                <w:rFonts w:ascii="Times New Roman" w:eastAsia="Times New Roman" w:hAnsi="Times New Roman" w:cs="Times New Roman"/>
                <w:noProof/>
                <w:sz w:val="24"/>
                <w:szCs w:val="24"/>
                <w:lang w:val="en-US" w:eastAsia="lv-LV"/>
              </w:rPr>
              <w:t xml:space="preserve"> “</w:t>
            </w:r>
            <w:r w:rsidR="00B459DD">
              <w:rPr>
                <w:rFonts w:ascii="Times New Roman" w:eastAsia="Times New Roman" w:hAnsi="Times New Roman" w:cs="Times New Roman"/>
                <w:noProof/>
                <w:sz w:val="24"/>
                <w:szCs w:val="24"/>
                <w:lang w:val="en-US" w:eastAsia="lv-LV"/>
              </w:rPr>
              <w:t>beidzot dalību</w:t>
            </w:r>
            <w:r w:rsidRPr="007A31CC">
              <w:rPr>
                <w:rFonts w:ascii="Times New Roman" w:eastAsia="Times New Roman" w:hAnsi="Times New Roman" w:cs="Times New Roman"/>
                <w:noProof/>
                <w:sz w:val="24"/>
                <w:szCs w:val="24"/>
                <w:lang w:val="en-US" w:eastAsia="lv-LV"/>
              </w:rPr>
              <w:t xml:space="preserve">”), tāpēc </w:t>
            </w:r>
            <w:r w:rsidRPr="007A31CC">
              <w:rPr>
                <w:rFonts w:ascii="Times New Roman" w:eastAsia="Times New Roman" w:hAnsi="Times New Roman" w:cs="Times New Roman"/>
                <w:noProof/>
                <w:sz w:val="24"/>
                <w:szCs w:val="24"/>
                <w:u w:val="single"/>
                <w:lang w:val="en-US" w:eastAsia="lv-LV"/>
              </w:rPr>
              <w:t>viņš ir jāreģistrē arī</w:t>
            </w:r>
            <w:r w:rsidRPr="007A31CC">
              <w:rPr>
                <w:rFonts w:ascii="Times New Roman" w:eastAsia="Times New Roman" w:hAnsi="Times New Roman" w:cs="Times New Roman"/>
                <w:noProof/>
                <w:sz w:val="24"/>
                <w:szCs w:val="24"/>
                <w:lang w:val="en-US" w:eastAsia="lv-LV"/>
              </w:rPr>
              <w:t>:</w:t>
            </w:r>
          </w:p>
          <w:p w14:paraId="72500ED6" w14:textId="38F4E678" w:rsidR="006E393A" w:rsidRDefault="006E393A" w:rsidP="007A31CC">
            <w:pPr>
              <w:widowControl w:val="0"/>
              <w:jc w:val="both"/>
              <w:rPr>
                <w:rFonts w:ascii="Times New Roman" w:eastAsia="Times New Roman" w:hAnsi="Times New Roman" w:cs="Times New Roman"/>
                <w:noProof/>
                <w:sz w:val="24"/>
                <w:szCs w:val="24"/>
                <w:lang w:val="en-US" w:eastAsia="lv-LV"/>
              </w:rPr>
            </w:pPr>
            <w:r w:rsidRPr="005C71F2">
              <w:rPr>
                <w:noProof/>
              </w:rPr>
              <w:drawing>
                <wp:inline distT="0" distB="0" distL="0" distR="0" wp14:anchorId="31CC0328" wp14:editId="7CB791F5">
                  <wp:extent cx="142875" cy="142875"/>
                  <wp:effectExtent l="0" t="0" r="9525" b="9525"/>
                  <wp:docPr id="123" name="Attēls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eastAsia="Times New Roman" w:hAnsi="Times New Roman" w:cs="Times New Roman"/>
                <w:noProof/>
                <w:sz w:val="24"/>
                <w:szCs w:val="24"/>
                <w:lang w:val="en-US" w:eastAsia="lv-LV"/>
              </w:rPr>
              <w:t xml:space="preserve"> </w:t>
            </w:r>
            <w:r w:rsidRPr="007A31CC">
              <w:rPr>
                <w:rFonts w:ascii="Times New Roman" w:eastAsia="Times New Roman" w:hAnsi="Times New Roman" w:cs="Times New Roman"/>
                <w:noProof/>
                <w:sz w:val="24"/>
                <w:szCs w:val="24"/>
                <w:lang w:val="en-US" w:eastAsia="lv-LV"/>
              </w:rPr>
              <w:t>neaktīvie dalībnieki, kas</w:t>
            </w:r>
            <w:r w:rsidR="00B459DD">
              <w:rPr>
                <w:rFonts w:ascii="Times New Roman" w:eastAsia="Times New Roman" w:hAnsi="Times New Roman" w:cs="Times New Roman"/>
                <w:noProof/>
                <w:sz w:val="24"/>
                <w:szCs w:val="24"/>
                <w:lang w:val="en-US" w:eastAsia="lv-LV"/>
              </w:rPr>
              <w:t>, beidzot dalību,</w:t>
            </w:r>
            <w:r w:rsidRPr="007A31CC">
              <w:rPr>
                <w:rFonts w:ascii="Times New Roman" w:eastAsia="Times New Roman" w:hAnsi="Times New Roman" w:cs="Times New Roman"/>
                <w:noProof/>
                <w:sz w:val="24"/>
                <w:szCs w:val="24"/>
                <w:lang w:val="en-US" w:eastAsia="lv-LV"/>
              </w:rPr>
              <w:t xml:space="preserve"> saņem darba, izglītības turpināšanas, mācekļa vai prakses vietas piedāvājumu.</w:t>
            </w:r>
          </w:p>
        </w:tc>
      </w:tr>
    </w:tbl>
    <w:p w14:paraId="5CA64054" w14:textId="77777777" w:rsidR="006E393A" w:rsidRPr="006E393A" w:rsidRDefault="006E393A"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B12F14" w14:paraId="2612F9FC" w14:textId="77777777" w:rsidTr="00B12F14">
        <w:tc>
          <w:tcPr>
            <w:tcW w:w="9061" w:type="dxa"/>
          </w:tcPr>
          <w:p w14:paraId="67945073" w14:textId="77777777" w:rsidR="00B12F14" w:rsidRPr="007A31CC" w:rsidRDefault="00B12F14" w:rsidP="00B12F14">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53. piemērs. Intervences pasākuma pabeigšana</w:t>
            </w:r>
          </w:p>
          <w:p w14:paraId="3FDF30A2" w14:textId="77777777" w:rsidR="00B12F14" w:rsidRDefault="00B12F14" w:rsidP="00B12F14">
            <w:pPr>
              <w:widowControl w:val="0"/>
              <w:jc w:val="both"/>
              <w:rPr>
                <w:rFonts w:ascii="Times New Roman" w:eastAsia="Times New Roman" w:hAnsi="Times New Roman" w:cs="Times New Roman"/>
                <w:i/>
                <w:iCs/>
                <w:noProof/>
                <w:sz w:val="24"/>
                <w:szCs w:val="24"/>
                <w:lang w:val="en-US" w:eastAsia="lv-LV"/>
              </w:rPr>
            </w:pPr>
          </w:p>
          <w:p w14:paraId="70597D0F" w14:textId="77777777" w:rsidR="00B12F14" w:rsidRDefault="00B12F14" w:rsidP="00B12F14">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JNI darbība ilgst 2 gadus. Viens un tas pats 6 mēnešu intervences pasākums (vai pasākumu virkne) tiek rīkots secīgi dažādām cilvēku grupām.</w:t>
            </w:r>
          </w:p>
          <w:p w14:paraId="341F89DB" w14:textId="77777777" w:rsidR="00B12F14" w:rsidRPr="007A31CC" w:rsidRDefault="00B12F14" w:rsidP="00B12F14">
            <w:pPr>
              <w:widowControl w:val="0"/>
              <w:jc w:val="both"/>
              <w:rPr>
                <w:rFonts w:ascii="Times New Roman" w:eastAsia="Times New Roman" w:hAnsi="Times New Roman" w:cs="Times New Roman"/>
                <w:i/>
                <w:iCs/>
                <w:noProof/>
                <w:sz w:val="24"/>
                <w:szCs w:val="24"/>
                <w:lang w:val="en-US" w:eastAsia="lv-LV"/>
              </w:rPr>
            </w:pPr>
          </w:p>
          <w:p w14:paraId="38F8757E" w14:textId="77777777" w:rsidR="00B12F14" w:rsidRPr="007A31CC" w:rsidRDefault="00B12F14" w:rsidP="00B12F14">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-&gt; Neatkarīgi no tā, kurā intervences vilnī dalībnieks piedalās, visi dalībnieki, kas pabeidz 6 mēnešu pasākumu periodu, tiks uzskatīti par dalībniekiem, kas “pabeiguši intervenci”.</w:t>
            </w:r>
          </w:p>
          <w:p w14:paraId="20AE3B87" w14:textId="0801DF0C" w:rsidR="00B12F14" w:rsidRDefault="00B459DD" w:rsidP="007A31CC">
            <w:pPr>
              <w:widowControl w:val="0"/>
              <w:jc w:val="both"/>
              <w:rPr>
                <w:rFonts w:ascii="Times New Roman" w:eastAsia="Times New Roman" w:hAnsi="Times New Roman" w:cs="Times New Roman"/>
                <w:noProof/>
                <w:sz w:val="24"/>
                <w:szCs w:val="24"/>
                <w:lang w:val="en-US" w:eastAsia="lv-LV"/>
              </w:rPr>
            </w:pPr>
            <w:r w:rsidRPr="00B459DD">
              <w:rPr>
                <w:rFonts w:ascii="Times New Roman" w:eastAsia="Times New Roman" w:hAnsi="Times New Roman" w:cs="Times New Roman"/>
                <w:noProof/>
                <w:sz w:val="24"/>
                <w:szCs w:val="24"/>
                <w:lang w:val="en-US" w:eastAsia="lv-LV"/>
              </w:rPr>
              <w:drawing>
                <wp:inline distT="0" distB="0" distL="0" distR="0" wp14:anchorId="76F229FE" wp14:editId="0373AEB4">
                  <wp:extent cx="5753735" cy="1949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3735" cy="1949450"/>
                          </a:xfrm>
                          <a:prstGeom prst="rect">
                            <a:avLst/>
                          </a:prstGeom>
                          <a:noFill/>
                          <a:ln>
                            <a:noFill/>
                          </a:ln>
                        </pic:spPr>
                      </pic:pic>
                    </a:graphicData>
                  </a:graphic>
                </wp:inline>
              </w:drawing>
            </w:r>
          </w:p>
          <w:p w14:paraId="4A1BC2F4" w14:textId="597E2BBD" w:rsidR="00B12F14" w:rsidRDefault="00B12F14" w:rsidP="007A31CC">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-&gt; Ja dalībnieki ir pametuši darbību pirms plānotā 6 mēnešu intervences pasākuma beigām, lai sāktu strādāt, viņi netiks uzskaitīti kā personas, kas pabeigušas JNI intervenci.</w:t>
            </w:r>
          </w:p>
        </w:tc>
      </w:tr>
    </w:tbl>
    <w:p w14:paraId="78DCA0E7" w14:textId="77777777" w:rsidR="006E393A" w:rsidRPr="006E393A" w:rsidRDefault="006E393A"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B12F14" w14:paraId="43A0F40F" w14:textId="77777777" w:rsidTr="00B12F14">
        <w:tc>
          <w:tcPr>
            <w:tcW w:w="9061" w:type="dxa"/>
          </w:tcPr>
          <w:p w14:paraId="6692E250" w14:textId="77777777" w:rsidR="0024613F" w:rsidRPr="007A31CC" w:rsidRDefault="0024613F" w:rsidP="0024613F">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54. piemērs. Dalībnieks pamet intervences pasākumu, lai sāktu strādāt</w:t>
            </w:r>
          </w:p>
          <w:p w14:paraId="2C010D4D" w14:textId="77777777" w:rsidR="0024613F" w:rsidRDefault="0024613F" w:rsidP="0024613F">
            <w:pPr>
              <w:widowControl w:val="0"/>
              <w:jc w:val="both"/>
              <w:rPr>
                <w:rFonts w:ascii="Times New Roman" w:eastAsia="Times New Roman" w:hAnsi="Times New Roman" w:cs="Times New Roman"/>
                <w:i/>
                <w:iCs/>
                <w:noProof/>
                <w:sz w:val="24"/>
                <w:szCs w:val="24"/>
                <w:lang w:val="en-US" w:eastAsia="lv-LV"/>
              </w:rPr>
            </w:pPr>
          </w:p>
          <w:p w14:paraId="3F680E93" w14:textId="77777777" w:rsidR="0024613F" w:rsidRPr="007A31CC" w:rsidRDefault="0024613F" w:rsidP="0024613F">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Dalībnieks, kas ir bezdarbnieks, saņem darba piedāvājumu, kamēr piedalās JNI darbībā. Viņš pieņem piedāvājumu un nekavējoties pamet pasākumu pirms plānoto darbību beigām.</w:t>
            </w:r>
          </w:p>
          <w:p w14:paraId="160401CF" w14:textId="77777777" w:rsidR="0024613F" w:rsidRDefault="0024613F" w:rsidP="0024613F">
            <w:pPr>
              <w:widowControl w:val="0"/>
              <w:jc w:val="both"/>
              <w:rPr>
                <w:rFonts w:ascii="Times New Roman" w:eastAsia="Times New Roman" w:hAnsi="Times New Roman" w:cs="Times New Roman"/>
                <w:noProof/>
                <w:sz w:val="24"/>
                <w:szCs w:val="24"/>
                <w:lang w:val="en-US" w:eastAsia="lv-LV"/>
              </w:rPr>
            </w:pPr>
          </w:p>
          <w:p w14:paraId="32C624F6" w14:textId="77777777" w:rsidR="0024613F" w:rsidRPr="007A31CC" w:rsidRDefault="0024613F" w:rsidP="0024613F">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-&gt; Dalībnieks </w:t>
            </w:r>
            <w:r w:rsidRPr="007A31CC">
              <w:rPr>
                <w:rFonts w:ascii="Times New Roman" w:eastAsia="Times New Roman" w:hAnsi="Times New Roman" w:cs="Times New Roman"/>
                <w:noProof/>
                <w:sz w:val="24"/>
                <w:szCs w:val="24"/>
                <w:u w:val="single"/>
                <w:lang w:val="en-US" w:eastAsia="lv-LV"/>
              </w:rPr>
              <w:t xml:space="preserve">nav </w:t>
            </w:r>
            <w:r w:rsidRPr="007A31CC">
              <w:rPr>
                <w:rFonts w:ascii="Times New Roman" w:eastAsia="Times New Roman" w:hAnsi="Times New Roman" w:cs="Times New Roman"/>
                <w:noProof/>
                <w:sz w:val="24"/>
                <w:szCs w:val="24"/>
                <w:lang w:val="en-US" w:eastAsia="lv-LV"/>
              </w:rPr>
              <w:t>pabeidzis plānotās darbības un nav jāreģistrē kā persona, kas pabeigusi JNI atbalstītos intervences pasākumus.</w:t>
            </w:r>
          </w:p>
          <w:p w14:paraId="7684C522" w14:textId="77777777" w:rsidR="0024613F" w:rsidRDefault="0024613F" w:rsidP="0024613F">
            <w:pPr>
              <w:widowControl w:val="0"/>
              <w:jc w:val="both"/>
              <w:rPr>
                <w:rFonts w:ascii="Times New Roman" w:eastAsia="Times New Roman" w:hAnsi="Times New Roman" w:cs="Times New Roman"/>
                <w:noProof/>
                <w:sz w:val="24"/>
                <w:szCs w:val="24"/>
                <w:lang w:val="en-US" w:eastAsia="lv-LV"/>
              </w:rPr>
            </w:pPr>
          </w:p>
          <w:p w14:paraId="5E8BAC66" w14:textId="77777777" w:rsidR="0024613F" w:rsidRPr="007A31CC" w:rsidRDefault="0024613F" w:rsidP="0024613F">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lastRenderedPageBreak/>
              <w:t>-&gt; Dalībnieks ir saņēmis piedāvājumu, tādējādi viņš ir jāreģistrē rādītājā:</w:t>
            </w:r>
          </w:p>
          <w:p w14:paraId="2F61B96B" w14:textId="0843B039" w:rsidR="0024613F" w:rsidRPr="007A31CC" w:rsidRDefault="0024613F" w:rsidP="0024613F">
            <w:pPr>
              <w:widowControl w:val="0"/>
              <w:jc w:val="both"/>
              <w:rPr>
                <w:rFonts w:ascii="Times New Roman" w:eastAsia="Times New Roman" w:hAnsi="Times New Roman" w:cs="Times New Roman"/>
                <w:noProof/>
                <w:sz w:val="24"/>
                <w:szCs w:val="24"/>
                <w:lang w:val="en-US" w:eastAsia="lv-LV"/>
              </w:rPr>
            </w:pPr>
            <w:r w:rsidRPr="005C71F2">
              <w:rPr>
                <w:noProof/>
              </w:rPr>
              <w:drawing>
                <wp:inline distT="0" distB="0" distL="0" distR="0" wp14:anchorId="7DC2B691" wp14:editId="0E02EDF0">
                  <wp:extent cx="142875" cy="135255"/>
                  <wp:effectExtent l="0" t="0" r="9525" b="0"/>
                  <wp:docPr id="128" name="Attēls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875" cy="135255"/>
                          </a:xfrm>
                          <a:prstGeom prst="rect">
                            <a:avLst/>
                          </a:prstGeom>
                          <a:noFill/>
                          <a:ln>
                            <a:noFill/>
                          </a:ln>
                        </pic:spPr>
                      </pic:pic>
                    </a:graphicData>
                  </a:graphic>
                </wp:inline>
              </w:drawing>
            </w:r>
            <w:r>
              <w:t xml:space="preserve"> </w:t>
            </w:r>
            <w:r w:rsidRPr="007A31CC">
              <w:rPr>
                <w:rFonts w:ascii="Times New Roman" w:eastAsia="Times New Roman" w:hAnsi="Times New Roman" w:cs="Times New Roman"/>
                <w:noProof/>
                <w:sz w:val="24"/>
                <w:szCs w:val="24"/>
                <w:lang w:val="en-US" w:eastAsia="lv-LV"/>
              </w:rPr>
              <w:t xml:space="preserve">dalībnieki, kas ir bezdarbnieki un </w:t>
            </w:r>
            <w:r w:rsidR="00B459DD">
              <w:rPr>
                <w:rFonts w:ascii="Times New Roman" w:eastAsia="Times New Roman" w:hAnsi="Times New Roman" w:cs="Times New Roman"/>
                <w:noProof/>
                <w:sz w:val="24"/>
                <w:szCs w:val="24"/>
                <w:lang w:val="en-US" w:eastAsia="lv-LV"/>
              </w:rPr>
              <w:t>kas, beidzot dalību,</w:t>
            </w:r>
            <w:r w:rsidRPr="007A31CC">
              <w:rPr>
                <w:rFonts w:ascii="Times New Roman" w:eastAsia="Times New Roman" w:hAnsi="Times New Roman" w:cs="Times New Roman"/>
                <w:noProof/>
                <w:sz w:val="24"/>
                <w:szCs w:val="24"/>
                <w:lang w:val="en-US" w:eastAsia="lv-LV"/>
              </w:rPr>
              <w:t xml:space="preserve"> saņem darba, izglītības turpināšanas, mācekļa vai prakses vietas piedāvājumu.</w:t>
            </w:r>
          </w:p>
          <w:p w14:paraId="53131B15" w14:textId="77777777" w:rsidR="0024613F" w:rsidRDefault="0024613F" w:rsidP="0024613F">
            <w:pPr>
              <w:widowControl w:val="0"/>
              <w:jc w:val="both"/>
              <w:rPr>
                <w:rFonts w:ascii="Times New Roman" w:eastAsia="Times New Roman" w:hAnsi="Times New Roman" w:cs="Times New Roman"/>
                <w:noProof/>
                <w:sz w:val="24"/>
                <w:szCs w:val="24"/>
                <w:lang w:val="en-US" w:eastAsia="lv-LV"/>
              </w:rPr>
            </w:pPr>
          </w:p>
          <w:p w14:paraId="1F02CCF9" w14:textId="36BA6BBC" w:rsidR="0024613F" w:rsidRPr="007A31CC" w:rsidRDefault="0024613F" w:rsidP="0024613F">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-&gt; Dalībnieks ir sācis strādāt 4 nedēļu laikā no </w:t>
            </w:r>
            <w:r w:rsidR="00B459DD">
              <w:rPr>
                <w:rFonts w:ascii="Times New Roman" w:eastAsia="Times New Roman" w:hAnsi="Times New Roman" w:cs="Times New Roman"/>
                <w:noProof/>
                <w:sz w:val="24"/>
                <w:szCs w:val="24"/>
                <w:lang w:val="en-US" w:eastAsia="lv-LV"/>
              </w:rPr>
              <w:t>izstāšanās</w:t>
            </w:r>
            <w:r w:rsidRPr="007A31CC">
              <w:rPr>
                <w:rFonts w:ascii="Times New Roman" w:eastAsia="Times New Roman" w:hAnsi="Times New Roman" w:cs="Times New Roman"/>
                <w:noProof/>
                <w:sz w:val="24"/>
                <w:szCs w:val="24"/>
                <w:lang w:val="en-US" w:eastAsia="lv-LV"/>
              </w:rPr>
              <w:t xml:space="preserve"> dienas, tāpēc ir jāreģistrē:</w:t>
            </w:r>
          </w:p>
          <w:p w14:paraId="497E25DA" w14:textId="57BB1C9D" w:rsidR="0024613F" w:rsidRPr="007A31CC" w:rsidRDefault="0024613F" w:rsidP="0024613F">
            <w:pPr>
              <w:widowControl w:val="0"/>
              <w:jc w:val="both"/>
              <w:rPr>
                <w:rFonts w:ascii="Times New Roman" w:eastAsia="Times New Roman" w:hAnsi="Times New Roman" w:cs="Times New Roman"/>
                <w:noProof/>
                <w:sz w:val="24"/>
                <w:szCs w:val="24"/>
                <w:lang w:val="en-US" w:eastAsia="lv-LV"/>
              </w:rPr>
            </w:pPr>
            <w:r w:rsidRPr="005C71F2">
              <w:rPr>
                <w:noProof/>
              </w:rPr>
              <w:drawing>
                <wp:inline distT="0" distB="0" distL="0" distR="0" wp14:anchorId="31E2D85B" wp14:editId="4827FFF8">
                  <wp:extent cx="142875" cy="135255"/>
                  <wp:effectExtent l="0" t="0" r="9525" b="0"/>
                  <wp:docPr id="127" name="Attēls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875" cy="135255"/>
                          </a:xfrm>
                          <a:prstGeom prst="rect">
                            <a:avLst/>
                          </a:prstGeom>
                          <a:noFill/>
                          <a:ln>
                            <a:noFill/>
                          </a:ln>
                        </pic:spPr>
                      </pic:pic>
                    </a:graphicData>
                  </a:graphic>
                </wp:inline>
              </w:drawing>
            </w:r>
            <w:r>
              <w:t xml:space="preserve"> </w:t>
            </w:r>
            <w:r w:rsidRPr="007A31CC">
              <w:rPr>
                <w:rFonts w:ascii="Times New Roman" w:eastAsia="Times New Roman" w:hAnsi="Times New Roman" w:cs="Times New Roman"/>
                <w:noProof/>
                <w:sz w:val="24"/>
                <w:szCs w:val="24"/>
                <w:lang w:val="en-US" w:eastAsia="lv-LV"/>
              </w:rPr>
              <w:t>dalībnieki, kas</w:t>
            </w:r>
            <w:r w:rsidR="00B459DD">
              <w:rPr>
                <w:rFonts w:ascii="Times New Roman" w:eastAsia="Times New Roman" w:hAnsi="Times New Roman" w:cs="Times New Roman"/>
                <w:noProof/>
                <w:sz w:val="24"/>
                <w:szCs w:val="24"/>
                <w:lang w:val="en-US" w:eastAsia="lv-LV"/>
              </w:rPr>
              <w:t>, beidzot dalību,</w:t>
            </w:r>
            <w:r w:rsidRPr="007A31CC">
              <w:rPr>
                <w:rFonts w:ascii="Times New Roman" w:eastAsia="Times New Roman" w:hAnsi="Times New Roman" w:cs="Times New Roman"/>
                <w:noProof/>
                <w:sz w:val="24"/>
                <w:szCs w:val="24"/>
                <w:lang w:val="en-US" w:eastAsia="lv-LV"/>
              </w:rPr>
              <w:t xml:space="preserve"> iesaistījušies izglītībā/apmācībā, kvalifikācijas ieguvē vai ir nodarbināti, tostarp pašnodarbināti.</w:t>
            </w:r>
          </w:p>
          <w:p w14:paraId="7FB45154" w14:textId="1925FBF7" w:rsidR="00B12F14" w:rsidRDefault="00B459DD" w:rsidP="007A31CC">
            <w:pPr>
              <w:widowControl w:val="0"/>
              <w:jc w:val="both"/>
              <w:rPr>
                <w:rFonts w:ascii="Times New Roman" w:eastAsia="Times New Roman" w:hAnsi="Times New Roman" w:cs="Times New Roman"/>
                <w:noProof/>
                <w:sz w:val="24"/>
                <w:szCs w:val="24"/>
                <w:lang w:val="en-US" w:eastAsia="lv-LV"/>
              </w:rPr>
            </w:pPr>
            <w:r w:rsidRPr="00B459DD">
              <w:rPr>
                <w:rFonts w:ascii="Times New Roman" w:eastAsia="Times New Roman" w:hAnsi="Times New Roman" w:cs="Times New Roman"/>
                <w:noProof/>
                <w:sz w:val="24"/>
                <w:szCs w:val="24"/>
                <w:lang w:val="en-US" w:eastAsia="lv-LV"/>
              </w:rPr>
              <w:drawing>
                <wp:inline distT="0" distB="0" distL="0" distR="0" wp14:anchorId="1B7BFC69" wp14:editId="1CEBB25B">
                  <wp:extent cx="5753735" cy="18459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3735" cy="1845945"/>
                          </a:xfrm>
                          <a:prstGeom prst="rect">
                            <a:avLst/>
                          </a:prstGeom>
                          <a:noFill/>
                          <a:ln>
                            <a:noFill/>
                          </a:ln>
                        </pic:spPr>
                      </pic:pic>
                    </a:graphicData>
                  </a:graphic>
                </wp:inline>
              </w:drawing>
            </w:r>
          </w:p>
        </w:tc>
      </w:tr>
    </w:tbl>
    <w:p w14:paraId="35846D7E" w14:textId="77777777" w:rsidR="006E393A" w:rsidRPr="006E393A" w:rsidRDefault="006E393A"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24613F" w14:paraId="23256C8B" w14:textId="77777777" w:rsidTr="0024613F">
        <w:tc>
          <w:tcPr>
            <w:tcW w:w="9061" w:type="dxa"/>
          </w:tcPr>
          <w:p w14:paraId="0C9254CA" w14:textId="0E707CAA" w:rsidR="0024613F" w:rsidRPr="007A31CC" w:rsidRDefault="0024613F" w:rsidP="0024613F">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 xml:space="preserve">55. piemērs. Turpmākas izglītības piedāvājums, kas sākas pēc 4 nedēļām pēc </w:t>
            </w:r>
            <w:r w:rsidR="00B459DD">
              <w:rPr>
                <w:rFonts w:ascii="Times New Roman" w:eastAsia="Times New Roman" w:hAnsi="Times New Roman" w:cs="Times New Roman"/>
                <w:b/>
                <w:bCs/>
                <w:noProof/>
                <w:sz w:val="24"/>
                <w:szCs w:val="24"/>
                <w:lang w:val="en-US" w:eastAsia="lv-LV"/>
              </w:rPr>
              <w:t>izstāšanās</w:t>
            </w:r>
            <w:r w:rsidRPr="007A31CC">
              <w:rPr>
                <w:rFonts w:ascii="Times New Roman" w:eastAsia="Times New Roman" w:hAnsi="Times New Roman" w:cs="Times New Roman"/>
                <w:b/>
                <w:bCs/>
                <w:noProof/>
                <w:sz w:val="24"/>
                <w:szCs w:val="24"/>
                <w:lang w:val="en-US" w:eastAsia="lv-LV"/>
              </w:rPr>
              <w:t xml:space="preserve"> datuma</w:t>
            </w:r>
          </w:p>
          <w:p w14:paraId="64CB92A9" w14:textId="77777777" w:rsidR="0024613F" w:rsidRDefault="0024613F" w:rsidP="0024613F">
            <w:pPr>
              <w:widowControl w:val="0"/>
              <w:jc w:val="both"/>
              <w:rPr>
                <w:rFonts w:ascii="Times New Roman" w:eastAsia="Times New Roman" w:hAnsi="Times New Roman" w:cs="Times New Roman"/>
                <w:i/>
                <w:iCs/>
                <w:noProof/>
                <w:sz w:val="24"/>
                <w:szCs w:val="24"/>
                <w:lang w:val="en-US" w:eastAsia="lv-LV"/>
              </w:rPr>
            </w:pPr>
          </w:p>
          <w:p w14:paraId="70C64FF5" w14:textId="77777777" w:rsidR="0024613F" w:rsidRDefault="0024613F" w:rsidP="0024613F">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Dalībnieks, kas ir bezdarbnieks, piedalās 6 mēnešus ilgā, JNI atbalstītā darbībā. Trešajā mēnesī dalībnieks no ārēja avota saņem (un pieņem) piedāvājumu turpināt izglītību. Mācības nesākas 3 mēnešus, un pa to laiku dalībnieks nolemj, ka JNI atbalstītajiem pasākumiem vairs nav nozīmes, un izstājas no darbības. Visbeidzot – 3 mēnešus vēlāk viņš pieņem piedāvājumu, kā plānots, un turpina iegūt izglītību.</w:t>
            </w:r>
          </w:p>
          <w:p w14:paraId="02F65FCC" w14:textId="77777777" w:rsidR="0024613F" w:rsidRPr="007A31CC" w:rsidRDefault="0024613F" w:rsidP="0024613F">
            <w:pPr>
              <w:widowControl w:val="0"/>
              <w:jc w:val="both"/>
              <w:rPr>
                <w:rFonts w:ascii="Times New Roman" w:eastAsia="Times New Roman" w:hAnsi="Times New Roman" w:cs="Times New Roman"/>
                <w:i/>
                <w:iCs/>
                <w:noProof/>
                <w:sz w:val="24"/>
                <w:szCs w:val="24"/>
                <w:lang w:val="en-US" w:eastAsia="lv-LV"/>
              </w:rPr>
            </w:pPr>
          </w:p>
          <w:p w14:paraId="40C5B6E7" w14:textId="77777777" w:rsidR="0024613F" w:rsidRPr="007A31CC" w:rsidRDefault="0024613F" w:rsidP="0024613F">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-&gt; Dalībnieks </w:t>
            </w:r>
            <w:r w:rsidRPr="007A31CC">
              <w:rPr>
                <w:rFonts w:ascii="Times New Roman" w:eastAsia="Times New Roman" w:hAnsi="Times New Roman" w:cs="Times New Roman"/>
                <w:noProof/>
                <w:sz w:val="24"/>
                <w:szCs w:val="24"/>
                <w:u w:val="single"/>
                <w:lang w:val="en-US" w:eastAsia="lv-LV"/>
              </w:rPr>
              <w:t xml:space="preserve">nav </w:t>
            </w:r>
            <w:r w:rsidRPr="007A31CC">
              <w:rPr>
                <w:rFonts w:ascii="Times New Roman" w:eastAsia="Times New Roman" w:hAnsi="Times New Roman" w:cs="Times New Roman"/>
                <w:noProof/>
                <w:sz w:val="24"/>
                <w:szCs w:val="24"/>
                <w:lang w:val="en-US" w:eastAsia="lv-LV"/>
              </w:rPr>
              <w:t>pabeidzis plānotās darbības un nav jāreģistrē kā persona, kas pabeigusi JNI atbalstītos intervences pasākumus.</w:t>
            </w:r>
          </w:p>
          <w:p w14:paraId="7C0692AF" w14:textId="77777777" w:rsidR="0024613F" w:rsidRDefault="0024613F" w:rsidP="0024613F">
            <w:pPr>
              <w:widowControl w:val="0"/>
              <w:jc w:val="both"/>
              <w:rPr>
                <w:rFonts w:ascii="Times New Roman" w:eastAsia="Times New Roman" w:hAnsi="Times New Roman" w:cs="Times New Roman"/>
                <w:noProof/>
                <w:sz w:val="24"/>
                <w:szCs w:val="24"/>
                <w:lang w:val="en-US" w:eastAsia="lv-LV"/>
              </w:rPr>
            </w:pPr>
          </w:p>
          <w:p w14:paraId="23364175" w14:textId="77777777" w:rsidR="0024613F" w:rsidRPr="007A31CC" w:rsidRDefault="0024613F" w:rsidP="0024613F">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-&gt; Dalībnieks ir jāreģistrē rādītājā:</w:t>
            </w:r>
          </w:p>
          <w:p w14:paraId="7379DEF9" w14:textId="342A6213" w:rsidR="0024613F" w:rsidRPr="007A31CC" w:rsidRDefault="0024613F" w:rsidP="0024613F">
            <w:pPr>
              <w:widowControl w:val="0"/>
              <w:jc w:val="both"/>
              <w:rPr>
                <w:rFonts w:ascii="Times New Roman" w:eastAsia="Times New Roman" w:hAnsi="Times New Roman" w:cs="Times New Roman"/>
                <w:noProof/>
                <w:sz w:val="24"/>
                <w:szCs w:val="24"/>
                <w:lang w:val="en-US" w:eastAsia="lv-LV"/>
              </w:rPr>
            </w:pPr>
            <w:r w:rsidRPr="005C71F2">
              <w:rPr>
                <w:noProof/>
              </w:rPr>
              <w:drawing>
                <wp:inline distT="0" distB="0" distL="0" distR="0" wp14:anchorId="561C0901" wp14:editId="352CC3BA">
                  <wp:extent cx="142875" cy="135255"/>
                  <wp:effectExtent l="0" t="0" r="9525" b="0"/>
                  <wp:docPr id="131" name="Attēls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875" cy="135255"/>
                          </a:xfrm>
                          <a:prstGeom prst="rect">
                            <a:avLst/>
                          </a:prstGeom>
                          <a:noFill/>
                          <a:ln>
                            <a:noFill/>
                          </a:ln>
                        </pic:spPr>
                      </pic:pic>
                    </a:graphicData>
                  </a:graphic>
                </wp:inline>
              </w:drawing>
            </w:r>
            <w:r>
              <w:t xml:space="preserve"> </w:t>
            </w:r>
            <w:r w:rsidRPr="007A31CC">
              <w:rPr>
                <w:rFonts w:ascii="Times New Roman" w:eastAsia="Times New Roman" w:hAnsi="Times New Roman" w:cs="Times New Roman"/>
                <w:noProof/>
                <w:sz w:val="24"/>
                <w:szCs w:val="24"/>
                <w:lang w:val="en-US" w:eastAsia="lv-LV"/>
              </w:rPr>
              <w:t xml:space="preserve">dalībnieki, kas ir bezdarbnieki un </w:t>
            </w:r>
            <w:r w:rsidR="004C700D">
              <w:rPr>
                <w:rFonts w:ascii="Times New Roman" w:eastAsia="Times New Roman" w:hAnsi="Times New Roman" w:cs="Times New Roman"/>
                <w:noProof/>
                <w:sz w:val="24"/>
                <w:szCs w:val="24"/>
                <w:lang w:val="en-US" w:eastAsia="lv-LV"/>
              </w:rPr>
              <w:t>kas, beidzot dalību,</w:t>
            </w:r>
            <w:r w:rsidRPr="007A31CC">
              <w:rPr>
                <w:rFonts w:ascii="Times New Roman" w:eastAsia="Times New Roman" w:hAnsi="Times New Roman" w:cs="Times New Roman"/>
                <w:noProof/>
                <w:sz w:val="24"/>
                <w:szCs w:val="24"/>
                <w:lang w:val="en-US" w:eastAsia="lv-LV"/>
              </w:rPr>
              <w:t xml:space="preserve"> saņem darba, izglītības turpināšanas, mācekļa vai prakses vietas piedāvājumu.</w:t>
            </w:r>
          </w:p>
          <w:p w14:paraId="256BDC83" w14:textId="77777777" w:rsidR="0024613F" w:rsidRDefault="0024613F" w:rsidP="0024613F">
            <w:pPr>
              <w:widowControl w:val="0"/>
              <w:jc w:val="both"/>
              <w:rPr>
                <w:rFonts w:ascii="Times New Roman" w:eastAsia="Times New Roman" w:hAnsi="Times New Roman" w:cs="Times New Roman"/>
                <w:noProof/>
                <w:sz w:val="24"/>
                <w:szCs w:val="24"/>
                <w:lang w:val="en-US" w:eastAsia="lv-LV"/>
              </w:rPr>
            </w:pPr>
          </w:p>
          <w:p w14:paraId="062A6305" w14:textId="64AD62C1" w:rsidR="0024613F" w:rsidRDefault="0024613F" w:rsidP="007A31CC">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-&gt; Tomēr, tā kā mācības nav sākušās 4 nedēļu laikā pēc </w:t>
            </w:r>
            <w:r w:rsidR="004C700D">
              <w:rPr>
                <w:rFonts w:ascii="Times New Roman" w:eastAsia="Times New Roman" w:hAnsi="Times New Roman" w:cs="Times New Roman"/>
                <w:noProof/>
                <w:sz w:val="24"/>
                <w:szCs w:val="24"/>
                <w:lang w:val="en-US" w:eastAsia="lv-LV"/>
              </w:rPr>
              <w:t>dalības beigām</w:t>
            </w:r>
            <w:r w:rsidRPr="007A31CC">
              <w:rPr>
                <w:rFonts w:ascii="Times New Roman" w:eastAsia="Times New Roman" w:hAnsi="Times New Roman" w:cs="Times New Roman"/>
                <w:noProof/>
                <w:sz w:val="24"/>
                <w:szCs w:val="24"/>
                <w:lang w:val="en-US" w:eastAsia="lv-LV"/>
              </w:rPr>
              <w:t>, dalībnieks nav jāuzskaita tūlītējo rezultātu rādītājā “izglītībā/apmācībā iesaistītie dalībnieki</w:t>
            </w:r>
            <w:r w:rsidR="004C700D">
              <w:rPr>
                <w:rFonts w:ascii="Times New Roman" w:eastAsia="Times New Roman" w:hAnsi="Times New Roman" w:cs="Times New Roman"/>
                <w:noProof/>
                <w:sz w:val="24"/>
                <w:szCs w:val="24"/>
                <w:lang w:val="en-US" w:eastAsia="lv-LV"/>
              </w:rPr>
              <w:t>, beidzot dalību</w:t>
            </w:r>
            <w:r w:rsidRPr="007A31CC">
              <w:rPr>
                <w:rFonts w:ascii="Times New Roman" w:eastAsia="Times New Roman" w:hAnsi="Times New Roman" w:cs="Times New Roman"/>
                <w:noProof/>
                <w:sz w:val="24"/>
                <w:szCs w:val="24"/>
                <w:lang w:val="en-US" w:eastAsia="lv-LV"/>
              </w:rPr>
              <w:t xml:space="preserve">” (bet tiks uzskaitīts ilgtermiņa rezultātu rādītājā “dalībnieki, kas piedalās izglītības turpināšanā (..) sešus mēnešus pēc </w:t>
            </w:r>
            <w:r w:rsidR="004C700D">
              <w:rPr>
                <w:rFonts w:ascii="Times New Roman" w:eastAsia="Times New Roman" w:hAnsi="Times New Roman" w:cs="Times New Roman"/>
                <w:noProof/>
                <w:sz w:val="24"/>
                <w:szCs w:val="24"/>
                <w:lang w:val="en-US" w:eastAsia="lv-LV"/>
              </w:rPr>
              <w:t>dalības beigām</w:t>
            </w:r>
            <w:r w:rsidRPr="007A31CC">
              <w:rPr>
                <w:rFonts w:ascii="Times New Roman" w:eastAsia="Times New Roman" w:hAnsi="Times New Roman" w:cs="Times New Roman"/>
                <w:noProof/>
                <w:sz w:val="24"/>
                <w:szCs w:val="24"/>
                <w:lang w:val="en-US" w:eastAsia="lv-LV"/>
              </w:rPr>
              <w:t>”).</w:t>
            </w:r>
          </w:p>
        </w:tc>
      </w:tr>
    </w:tbl>
    <w:p w14:paraId="43BB2C6E" w14:textId="77777777" w:rsidR="006E393A" w:rsidRPr="006E393A" w:rsidRDefault="006E393A"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491"/>
        <w:gridCol w:w="4570"/>
      </w:tblGrid>
      <w:tr w:rsidR="00C96E68" w14:paraId="5827CF86" w14:textId="77777777" w:rsidTr="00EB1AD4">
        <w:tc>
          <w:tcPr>
            <w:tcW w:w="9061" w:type="dxa"/>
            <w:gridSpan w:val="2"/>
          </w:tcPr>
          <w:p w14:paraId="679C8229" w14:textId="77777777" w:rsidR="00C96E68" w:rsidRPr="007A31CC" w:rsidRDefault="00C96E68" w:rsidP="00C96E68">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56. piemērs. Dalībnieki, kas piedalās divās atsevišķās JNI darbībās</w:t>
            </w:r>
          </w:p>
          <w:p w14:paraId="7A3A5A86" w14:textId="77777777" w:rsidR="00C96E68" w:rsidRDefault="00C96E68" w:rsidP="00C96E68">
            <w:pPr>
              <w:widowControl w:val="0"/>
              <w:jc w:val="both"/>
              <w:rPr>
                <w:rFonts w:ascii="Times New Roman" w:eastAsia="Times New Roman" w:hAnsi="Times New Roman" w:cs="Times New Roman"/>
                <w:i/>
                <w:iCs/>
                <w:noProof/>
                <w:sz w:val="24"/>
                <w:szCs w:val="24"/>
                <w:lang w:val="en-US" w:eastAsia="lv-LV"/>
              </w:rPr>
            </w:pPr>
          </w:p>
          <w:p w14:paraId="2BAFBBA5" w14:textId="77777777" w:rsidR="00C96E68" w:rsidRPr="007A31CC" w:rsidRDefault="00C96E68" w:rsidP="00C96E68">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Dalībnieki, kas ir bezdarbnieki, piedalās JNI darbībā, kas paredz sniegt atbalstu darba un prakses vietu meklēšanā darba meklētājiem (A darbība, atbalsts darba meklētājiem). Viņiem tiek piedāvāts sākt praksi, ko organizē, izmantojot citu JNI darbību (B darbība, prakse), kuru viņi uzsāks, kad tiks pabeigti plānotie A darbības pasākumi.</w:t>
            </w:r>
          </w:p>
          <w:p w14:paraId="07D2197E" w14:textId="77777777" w:rsidR="00C96E68" w:rsidRDefault="00C96E68" w:rsidP="00C96E68">
            <w:pPr>
              <w:widowControl w:val="0"/>
              <w:jc w:val="both"/>
              <w:rPr>
                <w:rFonts w:ascii="Times New Roman" w:eastAsia="Times New Roman" w:hAnsi="Times New Roman" w:cs="Times New Roman"/>
                <w:noProof/>
                <w:sz w:val="24"/>
                <w:szCs w:val="24"/>
                <w:lang w:val="en-US" w:eastAsia="lv-LV"/>
              </w:rPr>
            </w:pPr>
          </w:p>
          <w:p w14:paraId="0FBE7140" w14:textId="60859C95" w:rsidR="00C96E68" w:rsidRDefault="00C96E68" w:rsidP="00C96E68">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-&gt; Katra darbība ir jāuzrauga neatkarīgi, un dalībnieku rezultāti ir jāreģistrē par katru atsevišķu darbību (t. i., katrai personai būs divi dalības ieraksti, sk. 4.1.5. </w:t>
            </w:r>
            <w:r w:rsidR="004C700D">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daļu).</w:t>
            </w:r>
          </w:p>
          <w:p w14:paraId="1A9EC63D" w14:textId="01E30E50" w:rsidR="00C96E68" w:rsidRDefault="004C700D" w:rsidP="007A31CC">
            <w:pPr>
              <w:widowControl w:val="0"/>
              <w:jc w:val="both"/>
              <w:rPr>
                <w:rFonts w:ascii="Times New Roman" w:eastAsia="Times New Roman" w:hAnsi="Times New Roman" w:cs="Times New Roman"/>
                <w:noProof/>
                <w:sz w:val="24"/>
                <w:szCs w:val="24"/>
                <w:lang w:val="en-US" w:eastAsia="lv-LV"/>
              </w:rPr>
            </w:pPr>
            <w:r w:rsidRPr="004C700D">
              <w:rPr>
                <w:rFonts w:ascii="Times New Roman" w:eastAsia="Times New Roman" w:hAnsi="Times New Roman" w:cs="Times New Roman"/>
                <w:noProof/>
                <w:sz w:val="24"/>
                <w:szCs w:val="24"/>
                <w:lang w:val="en-US" w:eastAsia="lv-LV"/>
              </w:rPr>
              <w:lastRenderedPageBreak/>
              <w:drawing>
                <wp:inline distT="0" distB="0" distL="0" distR="0" wp14:anchorId="04E984D0" wp14:editId="0D07DE2D">
                  <wp:extent cx="5753735" cy="20789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3735" cy="2078990"/>
                          </a:xfrm>
                          <a:prstGeom prst="rect">
                            <a:avLst/>
                          </a:prstGeom>
                          <a:noFill/>
                          <a:ln>
                            <a:noFill/>
                          </a:ln>
                        </pic:spPr>
                      </pic:pic>
                    </a:graphicData>
                  </a:graphic>
                </wp:inline>
              </w:drawing>
            </w:r>
          </w:p>
        </w:tc>
      </w:tr>
      <w:tr w:rsidR="00C96E68" w14:paraId="5E0DCA8C" w14:textId="77777777" w:rsidTr="00C96E68">
        <w:tc>
          <w:tcPr>
            <w:tcW w:w="4530" w:type="dxa"/>
          </w:tcPr>
          <w:p w14:paraId="17441B6C" w14:textId="77777777" w:rsidR="00114CD5" w:rsidRPr="007A31CC" w:rsidRDefault="00114CD5" w:rsidP="00114CD5">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lastRenderedPageBreak/>
              <w:t>JNI tūlītējo rezultātu rādītāji – A darbība</w:t>
            </w:r>
          </w:p>
          <w:p w14:paraId="2ADCAC3E" w14:textId="77777777" w:rsidR="00114CD5" w:rsidRPr="00114CD5" w:rsidRDefault="00114CD5" w:rsidP="00114CD5">
            <w:pPr>
              <w:pStyle w:val="ListParagraph"/>
              <w:widowControl w:val="0"/>
              <w:numPr>
                <w:ilvl w:val="0"/>
                <w:numId w:val="82"/>
              </w:numPr>
              <w:ind w:left="388"/>
              <w:jc w:val="both"/>
              <w:rPr>
                <w:rFonts w:ascii="Times New Roman" w:eastAsia="Times New Roman" w:hAnsi="Times New Roman" w:cs="Times New Roman"/>
                <w:noProof/>
                <w:sz w:val="24"/>
                <w:szCs w:val="24"/>
                <w:lang w:val="en-US" w:eastAsia="lv-LV"/>
              </w:rPr>
            </w:pPr>
            <w:r w:rsidRPr="00114CD5">
              <w:rPr>
                <w:rFonts w:ascii="Times New Roman" w:eastAsia="Times New Roman" w:hAnsi="Times New Roman" w:cs="Times New Roman"/>
                <w:noProof/>
                <w:sz w:val="24"/>
                <w:szCs w:val="24"/>
                <w:lang w:val="en-US" w:eastAsia="lv-LV"/>
              </w:rPr>
              <w:t>Pabeigts JNI atbalstītais intervences pasākums – ja dalībnieks gūst labumu no JNI atbalstītā intervences pasākuma visu plānoto pasākuma periodu.</w:t>
            </w:r>
          </w:p>
          <w:p w14:paraId="6EC88E3A" w14:textId="496EDF48" w:rsidR="00114CD5" w:rsidRPr="00114CD5" w:rsidRDefault="00114CD5" w:rsidP="00114CD5">
            <w:pPr>
              <w:pStyle w:val="ListParagraph"/>
              <w:widowControl w:val="0"/>
              <w:numPr>
                <w:ilvl w:val="0"/>
                <w:numId w:val="82"/>
              </w:numPr>
              <w:ind w:left="388"/>
              <w:jc w:val="both"/>
              <w:rPr>
                <w:rFonts w:ascii="Times New Roman" w:eastAsia="Times New Roman" w:hAnsi="Times New Roman" w:cs="Times New Roman"/>
                <w:noProof/>
                <w:sz w:val="24"/>
                <w:szCs w:val="24"/>
                <w:lang w:val="en-US" w:eastAsia="lv-LV"/>
              </w:rPr>
            </w:pPr>
            <w:r w:rsidRPr="00114CD5">
              <w:rPr>
                <w:rFonts w:ascii="Times New Roman" w:eastAsia="Times New Roman" w:hAnsi="Times New Roman" w:cs="Times New Roman"/>
                <w:noProof/>
                <w:sz w:val="24"/>
                <w:szCs w:val="24"/>
                <w:lang w:val="en-US" w:eastAsia="lv-LV"/>
              </w:rPr>
              <w:t>Piedāvājuma saņemšana: </w:t>
            </w:r>
            <w:r w:rsidRPr="00114CD5">
              <w:rPr>
                <w:rFonts w:ascii="Times New Roman" w:eastAsia="Times New Roman" w:hAnsi="Times New Roman" w:cs="Times New Roman"/>
                <w:b/>
                <w:bCs/>
                <w:noProof/>
                <w:sz w:val="24"/>
                <w:szCs w:val="24"/>
                <w:lang w:val="en-US" w:eastAsia="lv-LV"/>
              </w:rPr>
              <w:t xml:space="preserve">JĀ </w:t>
            </w:r>
            <w:r w:rsidRPr="00114CD5">
              <w:rPr>
                <w:rFonts w:ascii="Times New Roman" w:eastAsia="Times New Roman" w:hAnsi="Times New Roman" w:cs="Times New Roman"/>
                <w:noProof/>
                <w:sz w:val="24"/>
                <w:szCs w:val="24"/>
                <w:lang w:val="en-US" w:eastAsia="lv-LV"/>
              </w:rPr>
              <w:t xml:space="preserve">– rādītājā jāuzskaita piedāvājumi, kas saņemti A darbības laikā (un līdz 4 nedēļām pēc </w:t>
            </w:r>
            <w:r w:rsidR="004C700D">
              <w:rPr>
                <w:rFonts w:ascii="Times New Roman" w:eastAsia="Times New Roman" w:hAnsi="Times New Roman" w:cs="Times New Roman"/>
                <w:noProof/>
                <w:sz w:val="24"/>
                <w:szCs w:val="24"/>
                <w:lang w:val="en-US" w:eastAsia="lv-LV"/>
              </w:rPr>
              <w:t>dalības beigām</w:t>
            </w:r>
            <w:r w:rsidRPr="00114CD5">
              <w:rPr>
                <w:rFonts w:ascii="Times New Roman" w:eastAsia="Times New Roman" w:hAnsi="Times New Roman" w:cs="Times New Roman"/>
                <w:noProof/>
                <w:sz w:val="24"/>
                <w:szCs w:val="24"/>
                <w:lang w:val="en-US" w:eastAsia="lv-LV"/>
              </w:rPr>
              <w:t>).</w:t>
            </w:r>
          </w:p>
          <w:p w14:paraId="0A513ED2" w14:textId="684C9F98" w:rsidR="00C96E68" w:rsidRPr="00114CD5" w:rsidRDefault="00114CD5" w:rsidP="00114CD5">
            <w:pPr>
              <w:pStyle w:val="ListParagraph"/>
              <w:widowControl w:val="0"/>
              <w:numPr>
                <w:ilvl w:val="0"/>
                <w:numId w:val="82"/>
              </w:numPr>
              <w:ind w:left="388"/>
              <w:jc w:val="both"/>
              <w:rPr>
                <w:rFonts w:ascii="Times New Roman" w:eastAsia="Times New Roman" w:hAnsi="Times New Roman" w:cs="Times New Roman"/>
                <w:noProof/>
                <w:sz w:val="24"/>
                <w:szCs w:val="24"/>
                <w:lang w:val="en-US" w:eastAsia="lv-LV"/>
              </w:rPr>
            </w:pPr>
            <w:r w:rsidRPr="00114CD5">
              <w:rPr>
                <w:rFonts w:ascii="Times New Roman" w:eastAsia="Times New Roman" w:hAnsi="Times New Roman" w:cs="Times New Roman"/>
                <w:noProof/>
                <w:sz w:val="24"/>
                <w:szCs w:val="24"/>
                <w:lang w:val="en-US" w:eastAsia="lv-LV"/>
              </w:rPr>
              <w:t>Dalībnieki, kas</w:t>
            </w:r>
            <w:r w:rsidR="004C700D">
              <w:rPr>
                <w:rFonts w:ascii="Times New Roman" w:eastAsia="Times New Roman" w:hAnsi="Times New Roman" w:cs="Times New Roman"/>
                <w:noProof/>
                <w:sz w:val="24"/>
                <w:szCs w:val="24"/>
                <w:lang w:val="en-US" w:eastAsia="lv-LV"/>
              </w:rPr>
              <w:t xml:space="preserve">, beidzot dalību, </w:t>
            </w:r>
            <w:r w:rsidRPr="00114CD5">
              <w:rPr>
                <w:rFonts w:ascii="Times New Roman" w:eastAsia="Times New Roman" w:hAnsi="Times New Roman" w:cs="Times New Roman"/>
                <w:noProof/>
                <w:sz w:val="24"/>
                <w:szCs w:val="24"/>
                <w:lang w:val="en-US" w:eastAsia="lv-LV"/>
              </w:rPr>
              <w:t>iesaistījušies izglītībā/apmācībā, kvalifikācijas ieguvē vai ir nodarbināti, tostarp pašnodarbināti, – ja intervences pasākuma rezultātā ir ieguvuši kvalifikāciju vai ja ir iesaistīti nodarbinātībā vai izglītībā/apmācībā.</w:t>
            </w:r>
          </w:p>
        </w:tc>
        <w:tc>
          <w:tcPr>
            <w:tcW w:w="4531" w:type="dxa"/>
          </w:tcPr>
          <w:p w14:paraId="1B5C7689" w14:textId="77777777" w:rsidR="00114CD5" w:rsidRPr="007A31CC" w:rsidRDefault="00114CD5" w:rsidP="00114CD5">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JNI tūlītējo rezultātu rādītāji – B darbība</w:t>
            </w:r>
          </w:p>
          <w:p w14:paraId="453C1B1E" w14:textId="77777777" w:rsidR="00114CD5" w:rsidRPr="00114CD5" w:rsidRDefault="00114CD5" w:rsidP="00114CD5">
            <w:pPr>
              <w:pStyle w:val="ListParagraph"/>
              <w:widowControl w:val="0"/>
              <w:numPr>
                <w:ilvl w:val="0"/>
                <w:numId w:val="83"/>
              </w:numPr>
              <w:ind w:left="325" w:hanging="309"/>
              <w:jc w:val="both"/>
              <w:rPr>
                <w:rFonts w:ascii="Times New Roman" w:eastAsia="Times New Roman" w:hAnsi="Times New Roman" w:cs="Times New Roman"/>
                <w:noProof/>
                <w:sz w:val="24"/>
                <w:szCs w:val="24"/>
                <w:lang w:val="en-US" w:eastAsia="lv-LV"/>
              </w:rPr>
            </w:pPr>
            <w:r w:rsidRPr="00114CD5">
              <w:rPr>
                <w:rFonts w:ascii="Times New Roman" w:eastAsia="Times New Roman" w:hAnsi="Times New Roman" w:cs="Times New Roman"/>
                <w:noProof/>
                <w:sz w:val="24"/>
                <w:szCs w:val="24"/>
                <w:lang w:val="en-US" w:eastAsia="lv-LV"/>
              </w:rPr>
              <w:t>Pabeigts JNI atbalstītais intervences pasākums – ja dalībnieks gūst labumu no JNI atbalstītā intervences pasākuma visu plānoto pasākuma periodu.</w:t>
            </w:r>
          </w:p>
          <w:p w14:paraId="2DE93454" w14:textId="77777777" w:rsidR="00114CD5" w:rsidRPr="00114CD5" w:rsidRDefault="00114CD5" w:rsidP="00114CD5">
            <w:pPr>
              <w:pStyle w:val="ListParagraph"/>
              <w:widowControl w:val="0"/>
              <w:numPr>
                <w:ilvl w:val="0"/>
                <w:numId w:val="83"/>
              </w:numPr>
              <w:ind w:left="325" w:hanging="309"/>
              <w:jc w:val="both"/>
              <w:rPr>
                <w:rFonts w:ascii="Times New Roman" w:eastAsia="Times New Roman" w:hAnsi="Times New Roman" w:cs="Times New Roman"/>
                <w:noProof/>
                <w:sz w:val="24"/>
                <w:szCs w:val="24"/>
                <w:lang w:val="en-US" w:eastAsia="lv-LV"/>
              </w:rPr>
            </w:pPr>
            <w:r w:rsidRPr="00114CD5">
              <w:rPr>
                <w:rFonts w:ascii="Times New Roman" w:eastAsia="Times New Roman" w:hAnsi="Times New Roman" w:cs="Times New Roman"/>
                <w:noProof/>
                <w:sz w:val="24"/>
                <w:szCs w:val="24"/>
                <w:lang w:val="en-US" w:eastAsia="lv-LV"/>
              </w:rPr>
              <w:t>Piedāvājuma saņemšana: </w:t>
            </w:r>
            <w:r w:rsidRPr="00114CD5">
              <w:rPr>
                <w:rFonts w:ascii="Times New Roman" w:eastAsia="Times New Roman" w:hAnsi="Times New Roman" w:cs="Times New Roman"/>
                <w:b/>
                <w:bCs/>
                <w:noProof/>
                <w:sz w:val="24"/>
                <w:szCs w:val="24"/>
                <w:lang w:val="en-US" w:eastAsia="lv-LV"/>
              </w:rPr>
              <w:t xml:space="preserve">NĒ </w:t>
            </w:r>
            <w:r w:rsidRPr="00114CD5">
              <w:rPr>
                <w:rFonts w:ascii="Times New Roman" w:eastAsia="Times New Roman" w:hAnsi="Times New Roman" w:cs="Times New Roman"/>
                <w:noProof/>
                <w:sz w:val="24"/>
                <w:szCs w:val="24"/>
                <w:lang w:val="en-US" w:eastAsia="lv-LV"/>
              </w:rPr>
              <w:t>– šai darbībai nav jāreģistrē piedāvājumi. </w:t>
            </w:r>
            <w:r w:rsidRPr="00114CD5">
              <w:rPr>
                <w:rFonts w:ascii="Times New Roman" w:eastAsia="Times New Roman" w:hAnsi="Times New Roman" w:cs="Times New Roman"/>
                <w:noProof/>
                <w:sz w:val="24"/>
                <w:szCs w:val="24"/>
                <w:u w:val="single"/>
                <w:lang w:val="en-US" w:eastAsia="lv-LV"/>
              </w:rPr>
              <w:t>Norāda nulles vērtības</w:t>
            </w:r>
            <w:r w:rsidRPr="00114CD5">
              <w:rPr>
                <w:rFonts w:ascii="Times New Roman" w:eastAsia="Times New Roman" w:hAnsi="Times New Roman" w:cs="Times New Roman"/>
                <w:noProof/>
                <w:sz w:val="24"/>
                <w:szCs w:val="24"/>
                <w:lang w:val="en-US" w:eastAsia="lv-LV"/>
              </w:rPr>
              <w:t>.</w:t>
            </w:r>
          </w:p>
          <w:p w14:paraId="69E3AA6B" w14:textId="51315DAE" w:rsidR="00C96E68" w:rsidRPr="00114CD5" w:rsidRDefault="00114CD5" w:rsidP="00114CD5">
            <w:pPr>
              <w:pStyle w:val="ListParagraph"/>
              <w:widowControl w:val="0"/>
              <w:numPr>
                <w:ilvl w:val="0"/>
                <w:numId w:val="83"/>
              </w:numPr>
              <w:ind w:left="325" w:hanging="309"/>
              <w:jc w:val="both"/>
              <w:rPr>
                <w:rFonts w:ascii="Times New Roman" w:eastAsia="Times New Roman" w:hAnsi="Times New Roman" w:cs="Times New Roman"/>
                <w:noProof/>
                <w:sz w:val="24"/>
                <w:szCs w:val="24"/>
                <w:lang w:val="en-US" w:eastAsia="lv-LV"/>
              </w:rPr>
            </w:pPr>
            <w:r w:rsidRPr="00114CD5">
              <w:rPr>
                <w:rFonts w:ascii="Times New Roman" w:eastAsia="Times New Roman" w:hAnsi="Times New Roman" w:cs="Times New Roman"/>
                <w:noProof/>
                <w:sz w:val="24"/>
                <w:szCs w:val="24"/>
                <w:lang w:val="en-US" w:eastAsia="lv-LV"/>
              </w:rPr>
              <w:t>Dalībnieki, kas</w:t>
            </w:r>
            <w:r w:rsidR="004C700D">
              <w:rPr>
                <w:rFonts w:ascii="Times New Roman" w:eastAsia="Times New Roman" w:hAnsi="Times New Roman" w:cs="Times New Roman"/>
                <w:noProof/>
                <w:sz w:val="24"/>
                <w:szCs w:val="24"/>
                <w:lang w:val="en-US" w:eastAsia="lv-LV"/>
              </w:rPr>
              <w:t>, beidzot dalību,</w:t>
            </w:r>
            <w:r w:rsidRPr="00114CD5">
              <w:rPr>
                <w:rFonts w:ascii="Times New Roman" w:eastAsia="Times New Roman" w:hAnsi="Times New Roman" w:cs="Times New Roman"/>
                <w:noProof/>
                <w:sz w:val="24"/>
                <w:szCs w:val="24"/>
                <w:lang w:val="en-US" w:eastAsia="lv-LV"/>
              </w:rPr>
              <w:t xml:space="preserve"> iesaistījušies izglītībā/apmācībā, kvalifikācijas ieguvē vai ir nodarbināti, tostarp pašnodarbināti, – ja intervences pasākuma rezultātā ir ieguvuši kvalifikāciju vai ja ir iesaistīti nodarbinātībā vai izglītībā/apmācībā.</w:t>
            </w:r>
          </w:p>
        </w:tc>
      </w:tr>
    </w:tbl>
    <w:p w14:paraId="5E857B64" w14:textId="5A74F63F" w:rsidR="00B12F14" w:rsidRDefault="00B12F14"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114CD5" w14:paraId="7A1317CF" w14:textId="77777777" w:rsidTr="00114CD5">
        <w:tc>
          <w:tcPr>
            <w:tcW w:w="9061" w:type="dxa"/>
          </w:tcPr>
          <w:p w14:paraId="5FC155B2" w14:textId="77777777" w:rsidR="00114CD5" w:rsidRPr="007A31CC" w:rsidRDefault="00114CD5" w:rsidP="00114CD5">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57. piemērs. Atbalsts darba meklētājiem un prakse kā vienas darbības sastāvdaļa</w:t>
            </w:r>
          </w:p>
          <w:p w14:paraId="170170DF" w14:textId="77777777" w:rsidR="00114CD5" w:rsidRDefault="00114CD5" w:rsidP="00114CD5">
            <w:pPr>
              <w:widowControl w:val="0"/>
              <w:jc w:val="both"/>
              <w:rPr>
                <w:rFonts w:ascii="Times New Roman" w:eastAsia="Times New Roman" w:hAnsi="Times New Roman" w:cs="Times New Roman"/>
                <w:i/>
                <w:iCs/>
                <w:noProof/>
                <w:sz w:val="24"/>
                <w:szCs w:val="24"/>
                <w:lang w:val="en-US" w:eastAsia="lv-LV"/>
              </w:rPr>
            </w:pPr>
          </w:p>
          <w:p w14:paraId="2D53E15F" w14:textId="77777777" w:rsidR="00114CD5" w:rsidRPr="007A31CC" w:rsidRDefault="00114CD5" w:rsidP="00114CD5">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Neaktīvs dalībnieks piedalās JNI intervences pasākumos, kas sastāv no diviem posmiem, – pirmajā posmā dalībnieks iesaistīts aktivēšanas/motivēšanas pasākumos (atbalsts darba meklētājiem); pēc šo pasākumu pabeigšanas dalībnieku nosūta uz praksi, ko organizē un finansē ar tās pašas darbības starpniecību. Abus šos pasākumus atbalsta ar JNI kā integrētu darbību.</w:t>
            </w:r>
          </w:p>
          <w:p w14:paraId="05F9C27F" w14:textId="77777777" w:rsidR="00114CD5" w:rsidRDefault="00114CD5" w:rsidP="00114CD5">
            <w:pPr>
              <w:widowControl w:val="0"/>
              <w:jc w:val="both"/>
              <w:rPr>
                <w:rFonts w:ascii="Times New Roman" w:eastAsia="Times New Roman" w:hAnsi="Times New Roman" w:cs="Times New Roman"/>
                <w:noProof/>
                <w:sz w:val="24"/>
                <w:szCs w:val="24"/>
                <w:lang w:val="en-US" w:eastAsia="lv-LV"/>
              </w:rPr>
            </w:pPr>
          </w:p>
          <w:p w14:paraId="59A73277" w14:textId="260E6A5F" w:rsidR="00114CD5" w:rsidRDefault="00114CD5" w:rsidP="00114CD5">
            <w:pPr>
              <w:widowControl w:val="0"/>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-&gt; Dalībnieku rezultātus pieraksta tikai vienu reizi par darbību (sk. 4.1.5. </w:t>
            </w:r>
            <w:r w:rsidR="004C700D">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 xml:space="preserve">daļu). Šajā gadījumā pāreja uz praksi notiek vienas darbības ietvaros un tā nav tūlītējs rezultāts, kas būtu reģistrējams tūlītējo rezultātu rādītājos. Tūlītējo rezultātu rādītāji attiecas uz stāvokli tikai </w:t>
            </w:r>
            <w:r w:rsidRPr="007A31CC">
              <w:rPr>
                <w:rFonts w:ascii="Times New Roman" w:eastAsia="Times New Roman" w:hAnsi="Times New Roman" w:cs="Times New Roman"/>
                <w:noProof/>
                <w:sz w:val="24"/>
                <w:szCs w:val="24"/>
                <w:u w:val="single"/>
                <w:lang w:val="en-US" w:eastAsia="lv-LV"/>
              </w:rPr>
              <w:t xml:space="preserve">pēc darbības pabeigšanas </w:t>
            </w:r>
            <w:r w:rsidRPr="007A31CC">
              <w:rPr>
                <w:rFonts w:ascii="Times New Roman" w:eastAsia="Times New Roman" w:hAnsi="Times New Roman" w:cs="Times New Roman"/>
                <w:noProof/>
                <w:sz w:val="24"/>
                <w:szCs w:val="24"/>
                <w:lang w:val="en-US" w:eastAsia="lv-LV"/>
              </w:rPr>
              <w:t>(t. i., pēc prakses pabeigšanas).</w:t>
            </w:r>
          </w:p>
          <w:p w14:paraId="7CEC55EC" w14:textId="4B8C7887" w:rsidR="00114CD5" w:rsidRDefault="004C700D" w:rsidP="007A31CC">
            <w:pPr>
              <w:widowControl w:val="0"/>
              <w:jc w:val="both"/>
              <w:rPr>
                <w:rFonts w:ascii="Times New Roman" w:eastAsia="Times New Roman" w:hAnsi="Times New Roman" w:cs="Times New Roman"/>
                <w:noProof/>
                <w:sz w:val="24"/>
                <w:szCs w:val="24"/>
                <w:lang w:val="en-US" w:eastAsia="lv-LV"/>
              </w:rPr>
            </w:pPr>
            <w:r w:rsidRPr="004C700D">
              <w:rPr>
                <w:rFonts w:ascii="Times New Roman" w:eastAsia="Times New Roman" w:hAnsi="Times New Roman" w:cs="Times New Roman"/>
                <w:noProof/>
                <w:sz w:val="24"/>
                <w:szCs w:val="24"/>
                <w:lang w:val="en-US" w:eastAsia="lv-LV"/>
              </w:rPr>
              <w:drawing>
                <wp:inline distT="0" distB="0" distL="0" distR="0" wp14:anchorId="3266C10A" wp14:editId="636C447E">
                  <wp:extent cx="5753735" cy="14319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3735" cy="1431925"/>
                          </a:xfrm>
                          <a:prstGeom prst="rect">
                            <a:avLst/>
                          </a:prstGeom>
                          <a:noFill/>
                          <a:ln>
                            <a:noFill/>
                          </a:ln>
                        </pic:spPr>
                      </pic:pic>
                    </a:graphicData>
                  </a:graphic>
                </wp:inline>
              </w:drawing>
            </w:r>
          </w:p>
          <w:p w14:paraId="7262AEDA" w14:textId="77777777" w:rsidR="00114CD5" w:rsidRPr="007A31CC" w:rsidRDefault="00114CD5" w:rsidP="00114CD5">
            <w:pPr>
              <w:widowControl w:val="0"/>
              <w:ind w:left="3931"/>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JNI tūlītējo rezultātu rādītāji</w:t>
            </w:r>
          </w:p>
          <w:p w14:paraId="4EDADDA7" w14:textId="77777777" w:rsidR="00114CD5" w:rsidRPr="00114CD5" w:rsidRDefault="00114CD5" w:rsidP="00114CD5">
            <w:pPr>
              <w:pStyle w:val="ListParagraph"/>
              <w:widowControl w:val="0"/>
              <w:numPr>
                <w:ilvl w:val="0"/>
                <w:numId w:val="84"/>
              </w:numPr>
              <w:ind w:left="4357"/>
              <w:jc w:val="both"/>
              <w:rPr>
                <w:rFonts w:ascii="Times New Roman" w:eastAsia="Times New Roman" w:hAnsi="Times New Roman" w:cs="Times New Roman"/>
                <w:noProof/>
                <w:sz w:val="24"/>
                <w:szCs w:val="24"/>
                <w:lang w:val="en-US" w:eastAsia="lv-LV"/>
              </w:rPr>
            </w:pPr>
            <w:r w:rsidRPr="00114CD5">
              <w:rPr>
                <w:rFonts w:ascii="Times New Roman" w:eastAsia="Times New Roman" w:hAnsi="Times New Roman" w:cs="Times New Roman"/>
                <w:noProof/>
                <w:sz w:val="24"/>
                <w:szCs w:val="24"/>
                <w:lang w:val="en-US" w:eastAsia="lv-LV"/>
              </w:rPr>
              <w:lastRenderedPageBreak/>
              <w:t>Pabeigts JNI atbalstītais intervences pasākums: JĀ – ja dalībnieks gūst labumu no JNI atbalstītā intervences pasākuma visu plānoto pasākuma periodu.</w:t>
            </w:r>
          </w:p>
          <w:p w14:paraId="3D761E45" w14:textId="77777777" w:rsidR="00114CD5" w:rsidRPr="00114CD5" w:rsidRDefault="00114CD5" w:rsidP="00114CD5">
            <w:pPr>
              <w:pStyle w:val="ListParagraph"/>
              <w:widowControl w:val="0"/>
              <w:numPr>
                <w:ilvl w:val="0"/>
                <w:numId w:val="84"/>
              </w:numPr>
              <w:ind w:left="4357"/>
              <w:jc w:val="both"/>
              <w:rPr>
                <w:rFonts w:ascii="Times New Roman" w:eastAsia="Times New Roman" w:hAnsi="Times New Roman" w:cs="Times New Roman"/>
                <w:noProof/>
                <w:sz w:val="24"/>
                <w:szCs w:val="24"/>
                <w:lang w:val="en-US" w:eastAsia="lv-LV"/>
              </w:rPr>
            </w:pPr>
            <w:r w:rsidRPr="00114CD5">
              <w:rPr>
                <w:rFonts w:ascii="Times New Roman" w:eastAsia="Times New Roman" w:hAnsi="Times New Roman" w:cs="Times New Roman"/>
                <w:noProof/>
                <w:sz w:val="24"/>
                <w:szCs w:val="24"/>
                <w:lang w:val="en-US" w:eastAsia="lv-LV"/>
              </w:rPr>
              <w:t>Piedāvājuma saņemšana: NĒ.</w:t>
            </w:r>
          </w:p>
          <w:p w14:paraId="32E4440B" w14:textId="593BE8F0" w:rsidR="00114CD5" w:rsidRPr="00114CD5" w:rsidRDefault="00114CD5" w:rsidP="00114CD5">
            <w:pPr>
              <w:pStyle w:val="ListParagraph"/>
              <w:widowControl w:val="0"/>
              <w:numPr>
                <w:ilvl w:val="0"/>
                <w:numId w:val="84"/>
              </w:numPr>
              <w:ind w:left="4357"/>
              <w:jc w:val="both"/>
              <w:rPr>
                <w:rFonts w:ascii="Times New Roman" w:eastAsia="Times New Roman" w:hAnsi="Times New Roman" w:cs="Times New Roman"/>
                <w:noProof/>
                <w:sz w:val="24"/>
                <w:szCs w:val="24"/>
                <w:lang w:val="en-US" w:eastAsia="lv-LV"/>
              </w:rPr>
            </w:pPr>
            <w:r w:rsidRPr="00114CD5">
              <w:rPr>
                <w:rFonts w:ascii="Times New Roman" w:eastAsia="Times New Roman" w:hAnsi="Times New Roman" w:cs="Times New Roman"/>
                <w:noProof/>
                <w:sz w:val="24"/>
                <w:szCs w:val="24"/>
                <w:lang w:val="en-US" w:eastAsia="lv-LV"/>
              </w:rPr>
              <w:t>Dalībnieki, kas</w:t>
            </w:r>
            <w:r w:rsidR="004C700D">
              <w:rPr>
                <w:rFonts w:ascii="Times New Roman" w:eastAsia="Times New Roman" w:hAnsi="Times New Roman" w:cs="Times New Roman"/>
                <w:noProof/>
                <w:sz w:val="24"/>
                <w:szCs w:val="24"/>
                <w:lang w:val="en-US" w:eastAsia="lv-LV"/>
              </w:rPr>
              <w:t>, beidzot dalību,</w:t>
            </w:r>
            <w:r w:rsidRPr="00114CD5">
              <w:rPr>
                <w:rFonts w:ascii="Times New Roman" w:eastAsia="Times New Roman" w:hAnsi="Times New Roman" w:cs="Times New Roman"/>
                <w:noProof/>
                <w:sz w:val="24"/>
                <w:szCs w:val="24"/>
                <w:lang w:val="en-US" w:eastAsia="lv-LV"/>
              </w:rPr>
              <w:t xml:space="preserve"> iesaistījušies izglītībā/apmācībā, kvalifikācijas ieguvē vai ir nodarbināti, tostarp pašnodarbināti, – ja intervences pasākuma rezultātā ir ieguvuši kvalifikāciju vai ja ir iesaistīti nodarbinātībā vai izglītībā/apmācībā.</w:t>
            </w:r>
          </w:p>
        </w:tc>
      </w:tr>
    </w:tbl>
    <w:p w14:paraId="5417A979" w14:textId="2ACD77F3" w:rsidR="00C96E68" w:rsidRDefault="00C96E68" w:rsidP="007A31CC">
      <w:pPr>
        <w:widowControl w:val="0"/>
        <w:spacing w:after="0" w:line="240" w:lineRule="auto"/>
        <w:jc w:val="both"/>
        <w:rPr>
          <w:rFonts w:ascii="Times New Roman" w:eastAsia="Times New Roman" w:hAnsi="Times New Roman" w:cs="Times New Roman"/>
          <w:noProof/>
          <w:sz w:val="24"/>
          <w:szCs w:val="24"/>
          <w:lang w:val="en-US"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AD58E1" w14:paraId="02DE778E" w14:textId="77777777" w:rsidTr="00AD58E1">
        <w:tc>
          <w:tcPr>
            <w:tcW w:w="9061" w:type="dxa"/>
          </w:tcPr>
          <w:p w14:paraId="4A40E54D" w14:textId="77777777" w:rsidR="00AD58E1" w:rsidRDefault="00AD58E1" w:rsidP="00AD58E1">
            <w:pPr>
              <w:widowControl w:val="0"/>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58. piemērs. Atbalsts darba meklētājiem un prakse kā vienas darbības sastāvdaļa, saņemot piedāvājumu no ārēja avota</w:t>
            </w:r>
          </w:p>
          <w:p w14:paraId="2AA46E2A" w14:textId="77777777" w:rsidR="00E1123C" w:rsidRDefault="00E1123C" w:rsidP="00AD58E1">
            <w:pPr>
              <w:widowControl w:val="0"/>
              <w:jc w:val="both"/>
              <w:rPr>
                <w:rFonts w:ascii="Times New Roman" w:eastAsia="Times New Roman" w:hAnsi="Times New Roman" w:cs="Times New Roman"/>
                <w:i/>
                <w:iCs/>
                <w:noProof/>
                <w:sz w:val="24"/>
                <w:szCs w:val="24"/>
                <w:lang w:val="en-US" w:eastAsia="lv-LV"/>
              </w:rPr>
            </w:pPr>
          </w:p>
          <w:p w14:paraId="73A35B3E" w14:textId="3CC9F40D" w:rsidR="00AD58E1" w:rsidRPr="007A31CC" w:rsidRDefault="00AD58E1" w:rsidP="00AD58E1">
            <w:pPr>
              <w:widowControl w:val="0"/>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Neaktīvs dalībnieks piedalās JNI intervences pasākumos, kas sastāv no diviem posmiem, – pirmajā posmā dalībnieks iesaistīts aktivēšanas/motivēšanas pasākumos (atbalsts darba meklētājiem); pēc šo pasākumu pabeigšanas dalībnieku nosūta uz praksi, ko organizē un finansē</w:t>
            </w:r>
            <w:r>
              <w:rPr>
                <w:rFonts w:ascii="Times New Roman" w:eastAsia="Times New Roman" w:hAnsi="Times New Roman" w:cs="Times New Roman"/>
                <w:i/>
                <w:iCs/>
                <w:noProof/>
                <w:sz w:val="24"/>
                <w:szCs w:val="24"/>
                <w:lang w:val="en-US" w:eastAsia="lv-LV"/>
              </w:rPr>
              <w:t xml:space="preserve"> </w:t>
            </w:r>
            <w:r w:rsidRPr="007A31CC">
              <w:rPr>
                <w:rFonts w:ascii="Times New Roman" w:eastAsia="Times New Roman" w:hAnsi="Times New Roman" w:cs="Times New Roman"/>
                <w:i/>
                <w:iCs/>
                <w:noProof/>
                <w:sz w:val="24"/>
                <w:szCs w:val="24"/>
                <w:lang w:val="en-US" w:eastAsia="lv-LV"/>
              </w:rPr>
              <w:t>ar tās pašas darbības starpniecību. Tomēr, kamēr dalībnieks piedalās pirmajā posmā, viņš saņem piedāvājumu no ārēja avota (nav tās pašas darbības sastāvdaļa). Viņš pieņem piedāvājumu un pamet darbību.</w:t>
            </w:r>
          </w:p>
          <w:p w14:paraId="5CF056F4" w14:textId="77777777" w:rsidR="00AD58E1" w:rsidRDefault="00AD58E1" w:rsidP="00AD58E1">
            <w:pPr>
              <w:widowControl w:val="0"/>
              <w:jc w:val="both"/>
              <w:rPr>
                <w:rFonts w:ascii="Times New Roman" w:eastAsia="Times New Roman" w:hAnsi="Times New Roman" w:cs="Times New Roman"/>
                <w:noProof/>
                <w:sz w:val="24"/>
                <w:szCs w:val="24"/>
                <w:lang w:val="en-US" w:eastAsia="lv-LV"/>
              </w:rPr>
            </w:pPr>
          </w:p>
          <w:p w14:paraId="0B44AB2E" w14:textId="41FBF8BA" w:rsidR="00AD58E1" w:rsidRDefault="00AD58E1" w:rsidP="00AD58E1">
            <w:pPr>
              <w:widowControl w:val="0"/>
              <w:jc w:val="both"/>
              <w:rPr>
                <w:rFonts w:ascii="Times New Roman" w:eastAsia="Times New Roman" w:hAnsi="Times New Roman" w:cs="Times New Roman"/>
                <w:noProof/>
                <w:sz w:val="24"/>
                <w:szCs w:val="24"/>
                <w:u w:val="single"/>
                <w:lang w:val="en-US" w:eastAsia="lv-LV"/>
              </w:rPr>
            </w:pPr>
            <w:r w:rsidRPr="007A31CC">
              <w:rPr>
                <w:rFonts w:ascii="Times New Roman" w:eastAsia="Times New Roman" w:hAnsi="Times New Roman" w:cs="Times New Roman"/>
                <w:noProof/>
                <w:sz w:val="24"/>
                <w:szCs w:val="24"/>
                <w:lang w:val="en-US" w:eastAsia="lv-LV"/>
              </w:rPr>
              <w:t>-&gt; Dalībnieku rezultātus pieraksta tikai vienu reizi par darbību (sk. 4.1.5. </w:t>
            </w:r>
            <w:r w:rsidR="004C700D">
              <w:rPr>
                <w:rFonts w:ascii="Times New Roman" w:eastAsia="Times New Roman" w:hAnsi="Times New Roman" w:cs="Times New Roman"/>
                <w:noProof/>
                <w:sz w:val="24"/>
                <w:szCs w:val="24"/>
                <w:lang w:val="en-US" w:eastAsia="lv-LV"/>
              </w:rPr>
              <w:t>sa</w:t>
            </w:r>
            <w:r w:rsidRPr="007A31CC">
              <w:rPr>
                <w:rFonts w:ascii="Times New Roman" w:eastAsia="Times New Roman" w:hAnsi="Times New Roman" w:cs="Times New Roman"/>
                <w:noProof/>
                <w:sz w:val="24"/>
                <w:szCs w:val="24"/>
                <w:lang w:val="en-US" w:eastAsia="lv-LV"/>
              </w:rPr>
              <w:t xml:space="preserve">daļu). Šajā gadījumā dalībnieks izstājas no darbības pirms tās pabeigšanas, lai sāktu pasākumu, ko piedāvājis ārējs avots. Saņemtais piedāvājums ir jāreģistrē tūlītējo rezultātu rādītājos. Tūlītējo rezultātu rādītāji attiecas uz stāvokli </w:t>
            </w:r>
            <w:r w:rsidR="00DB4275">
              <w:rPr>
                <w:rFonts w:ascii="Times New Roman" w:eastAsia="Times New Roman" w:hAnsi="Times New Roman" w:cs="Times New Roman"/>
                <w:noProof/>
                <w:sz w:val="24"/>
                <w:szCs w:val="24"/>
                <w:u w:val="single"/>
                <w:lang w:val="en-US" w:eastAsia="lv-LV"/>
              </w:rPr>
              <w:t>pēc darbības pabeigšanas</w:t>
            </w:r>
            <w:r w:rsidRPr="007A31CC">
              <w:rPr>
                <w:rFonts w:ascii="Times New Roman" w:eastAsia="Times New Roman" w:hAnsi="Times New Roman" w:cs="Times New Roman"/>
                <w:noProof/>
                <w:sz w:val="24"/>
                <w:szCs w:val="24"/>
                <w:u w:val="single"/>
                <w:lang w:val="en-US" w:eastAsia="lv-LV"/>
              </w:rPr>
              <w:t>.</w:t>
            </w:r>
          </w:p>
          <w:p w14:paraId="4B4272AE" w14:textId="22FB423A" w:rsidR="00AD58E1" w:rsidRPr="007A31CC" w:rsidRDefault="00DB4275" w:rsidP="00AD58E1">
            <w:pPr>
              <w:widowControl w:val="0"/>
              <w:jc w:val="both"/>
              <w:rPr>
                <w:rFonts w:ascii="Times New Roman" w:eastAsia="Times New Roman" w:hAnsi="Times New Roman" w:cs="Times New Roman"/>
                <w:noProof/>
                <w:sz w:val="24"/>
                <w:szCs w:val="24"/>
                <w:u w:val="single"/>
                <w:lang w:val="en-US" w:eastAsia="lv-LV"/>
              </w:rPr>
            </w:pPr>
            <w:r w:rsidRPr="00DB4275">
              <w:rPr>
                <w:rFonts w:ascii="Times New Roman" w:eastAsia="Times New Roman" w:hAnsi="Times New Roman" w:cs="Times New Roman"/>
                <w:noProof/>
                <w:sz w:val="24"/>
                <w:szCs w:val="24"/>
                <w:u w:val="single"/>
                <w:lang w:val="en-US" w:eastAsia="lv-LV"/>
              </w:rPr>
              <w:drawing>
                <wp:inline distT="0" distB="0" distL="0" distR="0" wp14:anchorId="3AA28FA6" wp14:editId="32E8AB2A">
                  <wp:extent cx="5753735" cy="183769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3735" cy="1837690"/>
                          </a:xfrm>
                          <a:prstGeom prst="rect">
                            <a:avLst/>
                          </a:prstGeom>
                          <a:noFill/>
                          <a:ln>
                            <a:noFill/>
                          </a:ln>
                        </pic:spPr>
                      </pic:pic>
                    </a:graphicData>
                  </a:graphic>
                </wp:inline>
              </w:drawing>
            </w:r>
          </w:p>
          <w:p w14:paraId="185DBA19" w14:textId="77777777" w:rsidR="008F5901" w:rsidRPr="007A31CC" w:rsidRDefault="008F5901" w:rsidP="00D53D0C">
            <w:pPr>
              <w:widowControl w:val="0"/>
              <w:ind w:left="3942"/>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JNI tūlītējo rezultātu rādītāji</w:t>
            </w:r>
          </w:p>
          <w:p w14:paraId="5EB902D5" w14:textId="3CA99B70" w:rsidR="008F5901" w:rsidRPr="00D53D0C" w:rsidRDefault="008F5901" w:rsidP="00D53D0C">
            <w:pPr>
              <w:pStyle w:val="ListParagraph"/>
              <w:widowControl w:val="0"/>
              <w:numPr>
                <w:ilvl w:val="0"/>
                <w:numId w:val="85"/>
              </w:numPr>
              <w:ind w:left="4368"/>
              <w:jc w:val="both"/>
              <w:rPr>
                <w:rFonts w:ascii="Times New Roman" w:eastAsia="Times New Roman" w:hAnsi="Times New Roman" w:cs="Times New Roman"/>
                <w:noProof/>
                <w:sz w:val="24"/>
                <w:szCs w:val="24"/>
                <w:lang w:val="en-US" w:eastAsia="lv-LV"/>
              </w:rPr>
            </w:pPr>
            <w:r w:rsidRPr="00D53D0C">
              <w:rPr>
                <w:rFonts w:ascii="Times New Roman" w:eastAsia="Times New Roman" w:hAnsi="Times New Roman" w:cs="Times New Roman"/>
                <w:noProof/>
                <w:sz w:val="24"/>
                <w:szCs w:val="24"/>
                <w:lang w:val="en-US" w:eastAsia="lv-LV"/>
              </w:rPr>
              <w:t xml:space="preserve">Pabeigts JNI atbalstītais intervences pasākums: NĒ – šajā gadījumā dalībnieks </w:t>
            </w:r>
            <w:r w:rsidR="00DB4275">
              <w:rPr>
                <w:rFonts w:ascii="Times New Roman" w:eastAsia="Times New Roman" w:hAnsi="Times New Roman" w:cs="Times New Roman"/>
                <w:noProof/>
                <w:sz w:val="24"/>
                <w:szCs w:val="24"/>
                <w:lang w:val="en-US" w:eastAsia="lv-LV"/>
              </w:rPr>
              <w:t>pabeidz</w:t>
            </w:r>
            <w:r w:rsidRPr="00D53D0C">
              <w:rPr>
                <w:rFonts w:ascii="Times New Roman" w:eastAsia="Times New Roman" w:hAnsi="Times New Roman" w:cs="Times New Roman"/>
                <w:noProof/>
                <w:sz w:val="24"/>
                <w:szCs w:val="24"/>
                <w:lang w:val="en-US" w:eastAsia="lv-LV"/>
              </w:rPr>
              <w:t xml:space="preserve"> JNI atbalstīt</w:t>
            </w:r>
            <w:r w:rsidR="00DB4275">
              <w:rPr>
                <w:rFonts w:ascii="Times New Roman" w:eastAsia="Times New Roman" w:hAnsi="Times New Roman" w:cs="Times New Roman"/>
                <w:noProof/>
                <w:sz w:val="24"/>
                <w:szCs w:val="24"/>
                <w:lang w:val="en-US" w:eastAsia="lv-LV"/>
              </w:rPr>
              <w:t>o</w:t>
            </w:r>
            <w:r w:rsidRPr="00D53D0C">
              <w:rPr>
                <w:rFonts w:ascii="Times New Roman" w:eastAsia="Times New Roman" w:hAnsi="Times New Roman" w:cs="Times New Roman"/>
                <w:noProof/>
                <w:sz w:val="24"/>
                <w:szCs w:val="24"/>
                <w:lang w:val="en-US" w:eastAsia="lv-LV"/>
              </w:rPr>
              <w:t xml:space="preserve"> intervences pasākum</w:t>
            </w:r>
            <w:r w:rsidR="00DB4275">
              <w:rPr>
                <w:rFonts w:ascii="Times New Roman" w:eastAsia="Times New Roman" w:hAnsi="Times New Roman" w:cs="Times New Roman"/>
                <w:noProof/>
                <w:sz w:val="24"/>
                <w:szCs w:val="24"/>
                <w:lang w:val="en-US" w:eastAsia="lv-LV"/>
              </w:rPr>
              <w:t>u</w:t>
            </w:r>
            <w:r w:rsidRPr="00D53D0C">
              <w:rPr>
                <w:rFonts w:ascii="Times New Roman" w:eastAsia="Times New Roman" w:hAnsi="Times New Roman" w:cs="Times New Roman"/>
                <w:noProof/>
                <w:sz w:val="24"/>
                <w:szCs w:val="24"/>
                <w:lang w:val="en-US" w:eastAsia="lv-LV"/>
              </w:rPr>
              <w:t xml:space="preserve"> pirms plānoto pasākumu beigām, lai pieņemtu ārēju piedāvājumu.</w:t>
            </w:r>
          </w:p>
          <w:p w14:paraId="7AAE9698" w14:textId="03C60AF4" w:rsidR="008F5901" w:rsidRPr="00D53D0C" w:rsidRDefault="008F5901" w:rsidP="00D53D0C">
            <w:pPr>
              <w:pStyle w:val="ListParagraph"/>
              <w:widowControl w:val="0"/>
              <w:numPr>
                <w:ilvl w:val="0"/>
                <w:numId w:val="85"/>
              </w:numPr>
              <w:ind w:left="4368"/>
              <w:jc w:val="both"/>
              <w:rPr>
                <w:rFonts w:ascii="Times New Roman" w:eastAsia="Times New Roman" w:hAnsi="Times New Roman" w:cs="Times New Roman"/>
                <w:noProof/>
                <w:sz w:val="24"/>
                <w:szCs w:val="24"/>
                <w:lang w:val="en-US" w:eastAsia="lv-LV"/>
              </w:rPr>
            </w:pPr>
            <w:r w:rsidRPr="00D53D0C">
              <w:rPr>
                <w:rFonts w:ascii="Times New Roman" w:eastAsia="Times New Roman" w:hAnsi="Times New Roman" w:cs="Times New Roman"/>
                <w:noProof/>
                <w:sz w:val="24"/>
                <w:szCs w:val="24"/>
                <w:lang w:val="en-US" w:eastAsia="lv-LV"/>
              </w:rPr>
              <w:t xml:space="preserve">Piedāvājuma saņemšana: JĀ – ārējie piedāvājumi, kas saņemti darba meklēšanas atbalsta pasākumu laikā (un 4 nedēļu laikā pēc </w:t>
            </w:r>
            <w:r w:rsidR="00DB4275">
              <w:rPr>
                <w:rFonts w:ascii="Times New Roman" w:eastAsia="Times New Roman" w:hAnsi="Times New Roman" w:cs="Times New Roman"/>
                <w:noProof/>
                <w:sz w:val="24"/>
                <w:szCs w:val="24"/>
                <w:lang w:val="en-US" w:eastAsia="lv-LV"/>
              </w:rPr>
              <w:t>dalības beigām</w:t>
            </w:r>
            <w:r w:rsidRPr="00D53D0C">
              <w:rPr>
                <w:rFonts w:ascii="Times New Roman" w:eastAsia="Times New Roman" w:hAnsi="Times New Roman" w:cs="Times New Roman"/>
                <w:noProof/>
                <w:sz w:val="24"/>
                <w:szCs w:val="24"/>
                <w:lang w:val="en-US" w:eastAsia="lv-LV"/>
              </w:rPr>
              <w:t>), jāuzskaita piedāvājumu rādītājos.</w:t>
            </w:r>
          </w:p>
          <w:p w14:paraId="6767596C" w14:textId="1866A89C" w:rsidR="00AD58E1" w:rsidRPr="00D53D0C" w:rsidRDefault="008F5901" w:rsidP="00D53D0C">
            <w:pPr>
              <w:pStyle w:val="ListParagraph"/>
              <w:widowControl w:val="0"/>
              <w:numPr>
                <w:ilvl w:val="0"/>
                <w:numId w:val="85"/>
              </w:numPr>
              <w:ind w:left="4368"/>
              <w:jc w:val="both"/>
              <w:rPr>
                <w:rFonts w:ascii="Times New Roman" w:eastAsia="Times New Roman" w:hAnsi="Times New Roman" w:cs="Times New Roman"/>
                <w:noProof/>
                <w:sz w:val="24"/>
                <w:szCs w:val="24"/>
                <w:lang w:val="en-US" w:eastAsia="lv-LV"/>
              </w:rPr>
            </w:pPr>
            <w:r w:rsidRPr="00D53D0C">
              <w:rPr>
                <w:rFonts w:ascii="Times New Roman" w:eastAsia="Times New Roman" w:hAnsi="Times New Roman" w:cs="Times New Roman"/>
                <w:noProof/>
                <w:sz w:val="24"/>
                <w:szCs w:val="24"/>
                <w:lang w:val="en-US" w:eastAsia="lv-LV"/>
              </w:rPr>
              <w:t>Dalībnieki, kas</w:t>
            </w:r>
            <w:r w:rsidR="00DB4275">
              <w:rPr>
                <w:rFonts w:ascii="Times New Roman" w:eastAsia="Times New Roman" w:hAnsi="Times New Roman" w:cs="Times New Roman"/>
                <w:noProof/>
                <w:sz w:val="24"/>
                <w:szCs w:val="24"/>
                <w:lang w:val="en-US" w:eastAsia="lv-LV"/>
              </w:rPr>
              <w:t>, beidzot dalību,</w:t>
            </w:r>
            <w:r w:rsidRPr="00D53D0C">
              <w:rPr>
                <w:rFonts w:ascii="Times New Roman" w:eastAsia="Times New Roman" w:hAnsi="Times New Roman" w:cs="Times New Roman"/>
                <w:noProof/>
                <w:sz w:val="24"/>
                <w:szCs w:val="24"/>
                <w:lang w:val="en-US" w:eastAsia="lv-LV"/>
              </w:rPr>
              <w:t xml:space="preserve"> iesaistījušies izglītībā/apmācībā, kvalifikācijas ieguvē vai ir </w:t>
            </w:r>
            <w:r w:rsidRPr="00D53D0C">
              <w:rPr>
                <w:rFonts w:ascii="Times New Roman" w:eastAsia="Times New Roman" w:hAnsi="Times New Roman" w:cs="Times New Roman"/>
                <w:noProof/>
                <w:sz w:val="24"/>
                <w:szCs w:val="24"/>
                <w:lang w:val="en-US" w:eastAsia="lv-LV"/>
              </w:rPr>
              <w:lastRenderedPageBreak/>
              <w:t>nodarbināti, tostarp pašnodarbināti, – ja intervences pasākuma rezultātā ir ieguvuši kvalifikāciju vai ja ir iesaistīti nodarbinātībā vai izglītībā/apmācībā.</w:t>
            </w:r>
          </w:p>
        </w:tc>
      </w:tr>
    </w:tbl>
    <w:p w14:paraId="64638B07" w14:textId="77777777" w:rsidR="00AD58E1" w:rsidRDefault="00AD58E1" w:rsidP="00EB1AD4">
      <w:pPr>
        <w:widowControl w:val="0"/>
        <w:tabs>
          <w:tab w:val="left" w:pos="3694"/>
        </w:tabs>
        <w:spacing w:after="0" w:line="240" w:lineRule="auto"/>
        <w:jc w:val="both"/>
        <w:rPr>
          <w:rFonts w:ascii="Times New Roman" w:eastAsia="Times New Roman" w:hAnsi="Times New Roman" w:cs="Times New Roman"/>
          <w:noProof/>
          <w:sz w:val="24"/>
          <w:szCs w:val="24"/>
          <w:lang w:val="en-US" w:eastAsia="lv-LV"/>
        </w:rPr>
      </w:pPr>
    </w:p>
    <w:p w14:paraId="60E1CE43" w14:textId="558A2672" w:rsidR="004F7005" w:rsidRPr="007A31CC" w:rsidRDefault="004F7005" w:rsidP="007A31CC">
      <w:pPr>
        <w:widowControl w:val="0"/>
        <w:spacing w:after="0" w:line="240" w:lineRule="auto"/>
        <w:jc w:val="both"/>
        <w:rPr>
          <w:rFonts w:ascii="Times New Roman" w:eastAsia="Times New Roman" w:hAnsi="Times New Roman" w:cs="Times New Roman"/>
          <w:b/>
          <w:bCs/>
          <w:noProof/>
          <w:sz w:val="24"/>
          <w:szCs w:val="24"/>
          <w:lang w:val="en-US" w:eastAsia="lv-LV"/>
        </w:rPr>
      </w:pPr>
      <w:r w:rsidRPr="007A31CC">
        <w:rPr>
          <w:rFonts w:ascii="Times New Roman" w:eastAsia="Times New Roman" w:hAnsi="Times New Roman" w:cs="Times New Roman"/>
          <w:b/>
          <w:bCs/>
          <w:noProof/>
          <w:sz w:val="24"/>
          <w:szCs w:val="24"/>
          <w:lang w:val="en-US" w:eastAsia="lv-LV"/>
        </w:rPr>
        <w:t>5.10.2. JNI un jauniešu garantijas (JG) uzraudzības atšķirība</w:t>
      </w:r>
    </w:p>
    <w:p w14:paraId="396D3C47" w14:textId="77777777" w:rsidR="00D53D0C" w:rsidRDefault="00D53D0C"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06F4A74" w14:textId="599C7A1F"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Lai arī JNI ir paredzēta, lai atbalstītu jauniešu garantiju shēmu īstenošanu, skaidrs, ka JNI un JG uzraudzība nav viens un tas pats. Jauniešu garantijas ir politikas pasākumu pakete ar vienu kopēju mērķi, proti, nodrošināt darba, izglītības vai apmācības piedāvājumu 4 mēnešu laikā, savukārt JNI nodrošina finansējumu, lai atbalstītu vienu vai vairākus šīs paketes elementus, katram no kuriem ir savs </w:t>
      </w:r>
      <w:r w:rsidR="00DB4275">
        <w:rPr>
          <w:rFonts w:ascii="Times New Roman" w:eastAsia="Times New Roman" w:hAnsi="Times New Roman" w:cs="Times New Roman"/>
          <w:noProof/>
          <w:sz w:val="24"/>
          <w:szCs w:val="24"/>
          <w:lang w:val="en-US" w:eastAsia="lv-LV"/>
        </w:rPr>
        <w:t>specifiskais atbalsta</w:t>
      </w:r>
      <w:r w:rsidRPr="007A31CC">
        <w:rPr>
          <w:rFonts w:ascii="Times New Roman" w:eastAsia="Times New Roman" w:hAnsi="Times New Roman" w:cs="Times New Roman"/>
          <w:noProof/>
          <w:sz w:val="24"/>
          <w:szCs w:val="24"/>
          <w:lang w:val="en-US" w:eastAsia="lv-LV"/>
        </w:rPr>
        <w:t xml:space="preserve"> mērķis kā kopējā procesa posmam. Attiecīgi katru uzrauga atšķirīgi.</w:t>
      </w:r>
    </w:p>
    <w:p w14:paraId="705CB13C" w14:textId="77777777" w:rsidR="00D53D0C" w:rsidRDefault="00D53D0C"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743CB40" w14:textId="27F101A3"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Uzraugot jauniešu garantiju īstenošanu, uzmanība tiek pievērsta piedāvājumu sniegšanai 4 mēnešu mērķa periodā, savukārt turpmāk tiek novērots, kas notiek ar atbalsta saņēmējiem pēc tam. Novērojumu grafiks ir noteikts, pamatojoties uz JG pakalpojuma sākuma un beigu fāzi, kas saskaņā ar definīciju notiek, kad tiek </w:t>
      </w:r>
      <w:r w:rsidRPr="007A31CC">
        <w:rPr>
          <w:rFonts w:ascii="Times New Roman" w:eastAsia="Times New Roman" w:hAnsi="Times New Roman" w:cs="Times New Roman"/>
          <w:noProof/>
          <w:sz w:val="24"/>
          <w:szCs w:val="24"/>
          <w:u w:val="single"/>
          <w:lang w:val="en-US" w:eastAsia="lv-LV"/>
        </w:rPr>
        <w:t xml:space="preserve">uzsākts </w:t>
      </w:r>
      <w:r w:rsidRPr="007A31CC">
        <w:rPr>
          <w:rFonts w:ascii="Times New Roman" w:eastAsia="Times New Roman" w:hAnsi="Times New Roman" w:cs="Times New Roman"/>
          <w:noProof/>
          <w:sz w:val="24"/>
          <w:szCs w:val="24"/>
          <w:lang w:val="en-US" w:eastAsia="lv-LV"/>
        </w:rPr>
        <w:t xml:space="preserve">piedāvājums vai pirmstermiņa </w:t>
      </w:r>
      <w:r w:rsidR="00DB4275">
        <w:rPr>
          <w:rFonts w:ascii="Times New Roman" w:eastAsia="Times New Roman" w:hAnsi="Times New Roman" w:cs="Times New Roman"/>
          <w:noProof/>
          <w:sz w:val="24"/>
          <w:szCs w:val="24"/>
          <w:lang w:val="en-US" w:eastAsia="lv-LV"/>
        </w:rPr>
        <w:t>dalības pārtraukšanas gadījumā</w:t>
      </w:r>
      <w:r w:rsidRPr="007A31CC">
        <w:rPr>
          <w:rFonts w:ascii="Times New Roman" w:eastAsia="Times New Roman" w:hAnsi="Times New Roman" w:cs="Times New Roman"/>
          <w:noProof/>
          <w:sz w:val="24"/>
          <w:szCs w:val="24"/>
          <w:lang w:val="en-US" w:eastAsia="lv-LV"/>
        </w:rPr>
        <w:t xml:space="preserve"> (piemēram, izstāšanās vai sankciju gadījumā)</w:t>
      </w:r>
      <w:r w:rsidR="00D53D0C">
        <w:rPr>
          <w:rStyle w:val="FootnoteReference"/>
          <w:rFonts w:ascii="Times New Roman" w:eastAsia="Times New Roman" w:hAnsi="Times New Roman" w:cs="Times New Roman"/>
          <w:noProof/>
          <w:sz w:val="24"/>
          <w:szCs w:val="24"/>
          <w:lang w:val="en-US" w:eastAsia="lv-LV"/>
        </w:rPr>
        <w:footnoteReference w:id="46"/>
      </w:r>
      <w:r w:rsidRPr="007A31CC">
        <w:rPr>
          <w:rFonts w:ascii="Times New Roman" w:eastAsia="Times New Roman" w:hAnsi="Times New Roman" w:cs="Times New Roman"/>
          <w:noProof/>
          <w:sz w:val="24"/>
          <w:szCs w:val="24"/>
          <w:lang w:val="en-US" w:eastAsia="lv-LV"/>
        </w:rPr>
        <w:t>. Savukārt JNI ir paredzēta, lai atbalstītu gan JG pakalpojuma, gan piedāvājuma fāzes, un tās abas ir jāuzrauga.</w:t>
      </w:r>
    </w:p>
    <w:p w14:paraId="1ED7EC3F" w14:textId="77777777" w:rsidR="00D53D0C" w:rsidRDefault="00D53D0C"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675C203E" w14:textId="08804802" w:rsidR="004F7005" w:rsidRPr="002B049C" w:rsidRDefault="004F7005" w:rsidP="007A31CC">
      <w:pPr>
        <w:widowControl w:val="0"/>
        <w:spacing w:after="0" w:line="240" w:lineRule="auto"/>
        <w:jc w:val="both"/>
        <w:rPr>
          <w:rFonts w:ascii="Times New Roman" w:eastAsia="Times New Roman" w:hAnsi="Times New Roman" w:cs="Times New Roman"/>
          <w:noProof/>
          <w:color w:val="002060"/>
          <w:sz w:val="24"/>
          <w:szCs w:val="24"/>
          <w:lang w:val="en-US" w:eastAsia="lv-LV"/>
        </w:rPr>
      </w:pPr>
      <w:r w:rsidRPr="002B049C">
        <w:rPr>
          <w:rFonts w:ascii="Times New Roman" w:eastAsia="Times New Roman" w:hAnsi="Times New Roman" w:cs="Times New Roman"/>
          <w:noProof/>
          <w:color w:val="002060"/>
          <w:sz w:val="24"/>
          <w:szCs w:val="24"/>
          <w:lang w:val="en-US" w:eastAsia="lv-LV"/>
        </w:rPr>
        <w:t xml:space="preserve">Uzsākšanas un </w:t>
      </w:r>
      <w:r w:rsidR="00DB4275" w:rsidRPr="002B049C">
        <w:rPr>
          <w:rFonts w:ascii="Times New Roman" w:eastAsia="Times New Roman" w:hAnsi="Times New Roman" w:cs="Times New Roman"/>
          <w:noProof/>
          <w:color w:val="002060"/>
          <w:sz w:val="24"/>
          <w:szCs w:val="24"/>
          <w:lang w:val="en-US" w:eastAsia="lv-LV"/>
        </w:rPr>
        <w:t>izstāšanās</w:t>
      </w:r>
      <w:r w:rsidRPr="002B049C">
        <w:rPr>
          <w:rFonts w:ascii="Times New Roman" w:eastAsia="Times New Roman" w:hAnsi="Times New Roman" w:cs="Times New Roman"/>
          <w:noProof/>
          <w:color w:val="002060"/>
          <w:sz w:val="24"/>
          <w:szCs w:val="24"/>
          <w:lang w:val="en-US" w:eastAsia="lv-LV"/>
        </w:rPr>
        <w:t xml:space="preserve"> datumi</w:t>
      </w:r>
    </w:p>
    <w:p w14:paraId="4BDF56FE" w14:textId="5082B2C5"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Ja JNI darbības atbalsta tikai JG pakalpojuma fāzi, piemēram, ar sagatavošanas pasākumiem, kas nodrošina konsultācijas, norādījumus un apmācību sociālo prasmju apguvei, JNI un JG uzraudzība ir līdzīga. JNI darbības sākums un izstāšanās</w:t>
      </w:r>
      <w:r w:rsidR="00DB4275">
        <w:rPr>
          <w:rFonts w:ascii="Times New Roman" w:eastAsia="Times New Roman" w:hAnsi="Times New Roman" w:cs="Times New Roman"/>
          <w:noProof/>
          <w:sz w:val="24"/>
          <w:szCs w:val="24"/>
          <w:lang w:val="en-US" w:eastAsia="lv-LV"/>
        </w:rPr>
        <w:t xml:space="preserve"> no tās</w:t>
      </w:r>
      <w:r w:rsidRPr="007A31CC">
        <w:rPr>
          <w:rFonts w:ascii="Times New Roman" w:eastAsia="Times New Roman" w:hAnsi="Times New Roman" w:cs="Times New Roman"/>
          <w:noProof/>
          <w:sz w:val="24"/>
          <w:szCs w:val="24"/>
          <w:lang w:val="en-US" w:eastAsia="lv-LV"/>
        </w:rPr>
        <w:t xml:space="preserve"> var sakrist ar JG pakalpojuma fāzes sākumu un izstāšanos</w:t>
      </w:r>
      <w:r w:rsidR="00DB4275">
        <w:rPr>
          <w:rFonts w:ascii="Times New Roman" w:eastAsia="Times New Roman" w:hAnsi="Times New Roman" w:cs="Times New Roman"/>
          <w:noProof/>
          <w:sz w:val="24"/>
          <w:szCs w:val="24"/>
          <w:lang w:val="en-US" w:eastAsia="lv-LV"/>
        </w:rPr>
        <w:t xml:space="preserve"> no tās</w:t>
      </w:r>
      <w:r w:rsidRPr="007A31CC">
        <w:rPr>
          <w:rFonts w:ascii="Times New Roman" w:eastAsia="Times New Roman" w:hAnsi="Times New Roman" w:cs="Times New Roman"/>
          <w:noProof/>
          <w:sz w:val="24"/>
          <w:szCs w:val="24"/>
          <w:lang w:val="en-US" w:eastAsia="lv-LV"/>
        </w:rPr>
        <w:t>, lai arī tas tā var nebūt (piemēram, ja persona uzsāk JNI finansēto darbību pēc reģistrēšanās JG pakalpojumam).</w:t>
      </w:r>
    </w:p>
    <w:p w14:paraId="7740AC94" w14:textId="77777777" w:rsidR="00EF408C" w:rsidRPr="007A31CC" w:rsidRDefault="00EF408C"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ABD0B5B" w14:textId="6B077F0E"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No otras puses, JNI darbības, kas atbalsta faktisko piedāvājumu sniegšanu, ir visai atšķirīgas, jo visiem dalībniekiem pēc definīcijas jau ir jābūt tādiem, kas saņēmuši piedāvājumu un no JG ir iz</w:t>
      </w:r>
      <w:r w:rsidR="00DB4275">
        <w:rPr>
          <w:rFonts w:ascii="Times New Roman" w:eastAsia="Times New Roman" w:hAnsi="Times New Roman" w:cs="Times New Roman"/>
          <w:noProof/>
          <w:sz w:val="24"/>
          <w:szCs w:val="24"/>
          <w:lang w:val="en-US" w:eastAsia="lv-LV"/>
        </w:rPr>
        <w:t>stājušies</w:t>
      </w:r>
      <w:r w:rsidRPr="007A31CC">
        <w:rPr>
          <w:rFonts w:ascii="Times New Roman" w:eastAsia="Times New Roman" w:hAnsi="Times New Roman" w:cs="Times New Roman"/>
          <w:noProof/>
          <w:sz w:val="24"/>
          <w:szCs w:val="24"/>
          <w:lang w:val="en-US" w:eastAsia="lv-LV"/>
        </w:rPr>
        <w:t xml:space="preserve"> ar pozitīvu rādītāju. Šādā gadījumā visa JNI īstenošanas uzraudzība faktiski notiek JG uzraudzības turpmākās </w:t>
      </w:r>
      <w:r w:rsidR="00DB4275">
        <w:rPr>
          <w:rFonts w:ascii="Times New Roman" w:eastAsia="Times New Roman" w:hAnsi="Times New Roman" w:cs="Times New Roman"/>
          <w:noProof/>
          <w:sz w:val="24"/>
          <w:szCs w:val="24"/>
          <w:lang w:val="en-US" w:eastAsia="lv-LV"/>
        </w:rPr>
        <w:t>kontroles</w:t>
      </w:r>
      <w:r w:rsidRPr="007A31CC">
        <w:rPr>
          <w:rFonts w:ascii="Times New Roman" w:eastAsia="Times New Roman" w:hAnsi="Times New Roman" w:cs="Times New Roman"/>
          <w:noProof/>
          <w:sz w:val="24"/>
          <w:szCs w:val="24"/>
          <w:lang w:val="en-US" w:eastAsia="lv-LV"/>
        </w:rPr>
        <w:t xml:space="preserve"> fāzē.</w:t>
      </w:r>
    </w:p>
    <w:p w14:paraId="633F6E4A" w14:textId="77777777" w:rsidR="00EF408C" w:rsidRPr="007A31CC" w:rsidRDefault="00EF408C"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32B546EA" w14:textId="77777777" w:rsidR="004F7005" w:rsidRPr="002B049C" w:rsidRDefault="004F7005" w:rsidP="007A31CC">
      <w:pPr>
        <w:widowControl w:val="0"/>
        <w:spacing w:after="0" w:line="240" w:lineRule="auto"/>
        <w:jc w:val="both"/>
        <w:rPr>
          <w:rFonts w:ascii="Times New Roman" w:eastAsia="Times New Roman" w:hAnsi="Times New Roman" w:cs="Times New Roman"/>
          <w:noProof/>
          <w:color w:val="002060"/>
          <w:sz w:val="24"/>
          <w:szCs w:val="24"/>
          <w:lang w:val="en-US" w:eastAsia="lv-LV"/>
        </w:rPr>
      </w:pPr>
      <w:r w:rsidRPr="002B049C">
        <w:rPr>
          <w:rFonts w:ascii="Times New Roman" w:eastAsia="Times New Roman" w:hAnsi="Times New Roman" w:cs="Times New Roman"/>
          <w:noProof/>
          <w:color w:val="002060"/>
          <w:sz w:val="24"/>
          <w:szCs w:val="24"/>
          <w:lang w:val="en-US" w:eastAsia="lv-LV"/>
        </w:rPr>
        <w:t>Piedāvājumu noraidīšana un atkārtotas atgriešanās uzskaite</w:t>
      </w:r>
    </w:p>
    <w:p w14:paraId="75FD3DE4" w14:textId="1376F3D6"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Gan JG uzraudzības, gan JNI uzraudzības gadījumā –, ja persona noraida piedāvājumu, kas izdarīts JG pakalpojuma fāzes laikā, tā var turpināt piedalīties pakalpojumā/intervences pasākumā.</w:t>
      </w:r>
    </w:p>
    <w:p w14:paraId="5575223F" w14:textId="77777777" w:rsidR="00EF408C" w:rsidRPr="007A31CC" w:rsidRDefault="00EF408C"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72317A8" w14:textId="2A802922"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Savukārt atkārtotas atgriešanās uzskaite atšķiras. JG uzraudzības procesā tiek uzskaitīts katrs sākums – neatkarīgi no tā, cik reižu</w:t>
      </w:r>
      <w:r w:rsidR="00DB4275">
        <w:rPr>
          <w:rFonts w:ascii="Times New Roman" w:eastAsia="Times New Roman" w:hAnsi="Times New Roman" w:cs="Times New Roman"/>
          <w:noProof/>
          <w:sz w:val="24"/>
          <w:szCs w:val="24"/>
          <w:lang w:val="en-US" w:eastAsia="lv-LV"/>
        </w:rPr>
        <w:t xml:space="preserve"> viens un</w:t>
      </w:r>
      <w:r w:rsidRPr="007A31CC">
        <w:rPr>
          <w:rFonts w:ascii="Times New Roman" w:eastAsia="Times New Roman" w:hAnsi="Times New Roman" w:cs="Times New Roman"/>
          <w:noProof/>
          <w:sz w:val="24"/>
          <w:szCs w:val="24"/>
          <w:lang w:val="en-US" w:eastAsia="lv-LV"/>
        </w:rPr>
        <w:t xml:space="preserve"> tas pats dalībnieks ir </w:t>
      </w:r>
      <w:r w:rsidR="00DB4275">
        <w:rPr>
          <w:rFonts w:ascii="Times New Roman" w:eastAsia="Times New Roman" w:hAnsi="Times New Roman" w:cs="Times New Roman"/>
          <w:noProof/>
          <w:sz w:val="24"/>
          <w:szCs w:val="24"/>
          <w:lang w:val="en-US" w:eastAsia="lv-LV"/>
        </w:rPr>
        <w:t>piedalījies pakalpojumā</w:t>
      </w:r>
      <w:r w:rsidRPr="007A31CC">
        <w:rPr>
          <w:rFonts w:ascii="Times New Roman" w:eastAsia="Times New Roman" w:hAnsi="Times New Roman" w:cs="Times New Roman"/>
          <w:noProof/>
          <w:sz w:val="24"/>
          <w:szCs w:val="24"/>
          <w:lang w:val="en-US" w:eastAsia="lv-LV"/>
        </w:rPr>
        <w:t>, un turpmākajos mainīgajos lielumos reģistrē informāciju par iepriekšējo JG pieredzi. JNI uzraudzības (tāpat kā visas ESF uzraudzības) nolūkos dalībniekus uzskaita tikai vienreiz katrā darbībā (atjauninot viņu esošo dalības ierakstu, dalībniekam atgriežoties) (sk. 13. piemēru).</w:t>
      </w:r>
    </w:p>
    <w:p w14:paraId="336618B3" w14:textId="77777777" w:rsidR="00EF408C" w:rsidRDefault="00EF408C"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64B3220" w14:textId="74C592E8" w:rsidR="004F7005" w:rsidRPr="002B049C" w:rsidRDefault="004F7005" w:rsidP="007A31CC">
      <w:pPr>
        <w:widowControl w:val="0"/>
        <w:spacing w:after="0" w:line="240" w:lineRule="auto"/>
        <w:jc w:val="both"/>
        <w:rPr>
          <w:rFonts w:ascii="Times New Roman" w:eastAsia="Times New Roman" w:hAnsi="Times New Roman" w:cs="Times New Roman"/>
          <w:noProof/>
          <w:color w:val="002060"/>
          <w:sz w:val="24"/>
          <w:szCs w:val="24"/>
          <w:lang w:val="en-US" w:eastAsia="lv-LV"/>
        </w:rPr>
      </w:pPr>
      <w:r w:rsidRPr="002B049C">
        <w:rPr>
          <w:rFonts w:ascii="Times New Roman" w:eastAsia="Times New Roman" w:hAnsi="Times New Roman" w:cs="Times New Roman"/>
          <w:noProof/>
          <w:color w:val="002060"/>
          <w:sz w:val="24"/>
          <w:szCs w:val="24"/>
          <w:lang w:val="en-US" w:eastAsia="lv-LV"/>
        </w:rPr>
        <w:t xml:space="preserve">Ilgtermiņa rezultātu rādītāji (JNI) pretstatā turpmākās </w:t>
      </w:r>
      <w:r w:rsidR="00DB4275" w:rsidRPr="002B049C">
        <w:rPr>
          <w:rFonts w:ascii="Times New Roman" w:eastAsia="Times New Roman" w:hAnsi="Times New Roman" w:cs="Times New Roman"/>
          <w:noProof/>
          <w:color w:val="002060"/>
          <w:sz w:val="24"/>
          <w:szCs w:val="24"/>
          <w:lang w:val="en-US" w:eastAsia="lv-LV"/>
        </w:rPr>
        <w:t>situācijas</w:t>
      </w:r>
      <w:r w:rsidRPr="002B049C">
        <w:rPr>
          <w:rFonts w:ascii="Times New Roman" w:eastAsia="Times New Roman" w:hAnsi="Times New Roman" w:cs="Times New Roman"/>
          <w:noProof/>
          <w:color w:val="002060"/>
          <w:sz w:val="24"/>
          <w:szCs w:val="24"/>
          <w:lang w:val="en-US" w:eastAsia="lv-LV"/>
        </w:rPr>
        <w:t xml:space="preserve"> rādītājiem (JG)</w:t>
      </w:r>
    </w:p>
    <w:p w14:paraId="23A626A3" w14:textId="68A7A628"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Vēl viena atšķirība attiecībā uz JG uzraudzību ir turpmākās </w:t>
      </w:r>
      <w:r w:rsidR="00DB4275">
        <w:rPr>
          <w:rFonts w:ascii="Times New Roman" w:eastAsia="Times New Roman" w:hAnsi="Times New Roman" w:cs="Times New Roman"/>
          <w:noProof/>
          <w:sz w:val="24"/>
          <w:szCs w:val="24"/>
          <w:lang w:val="en-US" w:eastAsia="lv-LV"/>
        </w:rPr>
        <w:t>situācijas</w:t>
      </w:r>
      <w:r w:rsidRPr="007A31CC">
        <w:rPr>
          <w:rFonts w:ascii="Times New Roman" w:eastAsia="Times New Roman" w:hAnsi="Times New Roman" w:cs="Times New Roman"/>
          <w:noProof/>
          <w:sz w:val="24"/>
          <w:szCs w:val="24"/>
          <w:lang w:val="en-US" w:eastAsia="lv-LV"/>
        </w:rPr>
        <w:t xml:space="preserve"> rādītāji. JNI ilgtermiņa rezultātu rādītājus reģistrē 6 mēnešus pēc darbības pabeigšanas, kā arī ieraksta tikai pozitīvus </w:t>
      </w:r>
      <w:r w:rsidRPr="007A31CC">
        <w:rPr>
          <w:rFonts w:ascii="Times New Roman" w:eastAsia="Times New Roman" w:hAnsi="Times New Roman" w:cs="Times New Roman"/>
          <w:noProof/>
          <w:sz w:val="24"/>
          <w:szCs w:val="24"/>
          <w:lang w:val="en-US" w:eastAsia="lv-LV"/>
        </w:rPr>
        <w:lastRenderedPageBreak/>
        <w:t xml:space="preserve">rezultātus. Savukārt JG “turpmākās izpildes” rādītāji ietver gan pozitīvu, gan negatīvu iznākumu (t. i., jāziņo par bezdarbniekiem un neaktīvām personām, kā arī par personām, kas iesaistītas nodarbinātībā vai izglītībā/apmācībā), un šie rādītāji ir jāapkopo 6, 12 un 18 mēnešus pēc </w:t>
      </w:r>
      <w:r w:rsidR="00DB4275">
        <w:rPr>
          <w:rFonts w:ascii="Times New Roman" w:eastAsia="Times New Roman" w:hAnsi="Times New Roman" w:cs="Times New Roman"/>
          <w:noProof/>
          <w:sz w:val="24"/>
          <w:szCs w:val="24"/>
          <w:lang w:val="en-US" w:eastAsia="lv-LV"/>
        </w:rPr>
        <w:t>izstāšanās</w:t>
      </w:r>
      <w:r w:rsidRPr="007A31CC">
        <w:rPr>
          <w:rFonts w:ascii="Times New Roman" w:eastAsia="Times New Roman" w:hAnsi="Times New Roman" w:cs="Times New Roman"/>
          <w:noProof/>
          <w:sz w:val="24"/>
          <w:szCs w:val="24"/>
          <w:lang w:val="en-US" w:eastAsia="lv-LV"/>
        </w:rPr>
        <w:t>.</w:t>
      </w:r>
    </w:p>
    <w:p w14:paraId="7C8526E6" w14:textId="77777777" w:rsidR="00EF408C" w:rsidRPr="007A31CC" w:rsidRDefault="00EF408C"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BCBEF22" w14:textId="77777777" w:rsidR="004F7005" w:rsidRPr="007A31CC" w:rsidRDefault="004F7005" w:rsidP="00081FF4">
      <w:pPr>
        <w:pStyle w:val="Heading1"/>
        <w:rPr>
          <w:rFonts w:eastAsia="Times New Roman"/>
          <w:noProof/>
          <w:lang w:val="en-US" w:eastAsia="lv-LV"/>
        </w:rPr>
      </w:pPr>
      <w:bookmarkStart w:id="33" w:name="_Toc18572406"/>
      <w:r w:rsidRPr="007A31CC">
        <w:rPr>
          <w:rFonts w:eastAsia="Times New Roman"/>
          <w:noProof/>
          <w:lang w:val="en-US" w:eastAsia="lv-LV"/>
        </w:rPr>
        <w:t>6. Pielikums</w:t>
      </w:r>
      <w:bookmarkEnd w:id="33"/>
    </w:p>
    <w:p w14:paraId="711E4711" w14:textId="77777777" w:rsidR="00EF408C" w:rsidRDefault="00EF408C" w:rsidP="007A31CC">
      <w:pPr>
        <w:widowControl w:val="0"/>
        <w:spacing w:after="0" w:line="240" w:lineRule="auto"/>
        <w:jc w:val="both"/>
        <w:rPr>
          <w:rFonts w:ascii="Times New Roman" w:eastAsia="Times New Roman" w:hAnsi="Times New Roman" w:cs="Times New Roman"/>
          <w:b/>
          <w:bCs/>
          <w:noProof/>
          <w:sz w:val="24"/>
          <w:szCs w:val="24"/>
          <w:lang w:val="en-US" w:eastAsia="lv-LV"/>
        </w:rPr>
      </w:pPr>
    </w:p>
    <w:p w14:paraId="33945B3C" w14:textId="1B323B6B" w:rsidR="004F7005" w:rsidRPr="007A31CC" w:rsidRDefault="004F7005" w:rsidP="00081FF4">
      <w:pPr>
        <w:pStyle w:val="Heading2"/>
        <w:rPr>
          <w:rFonts w:eastAsia="Times New Roman"/>
          <w:noProof/>
          <w:lang w:val="en-US" w:eastAsia="lv-LV"/>
        </w:rPr>
      </w:pPr>
      <w:bookmarkStart w:id="34" w:name="_Toc18572407"/>
      <w:r w:rsidRPr="007A31CC">
        <w:rPr>
          <w:rFonts w:eastAsia="Times New Roman"/>
          <w:noProof/>
          <w:lang w:val="en-US" w:eastAsia="lv-LV"/>
        </w:rPr>
        <w:t>6.1. ESF uzraudzības organizēšana</w:t>
      </w:r>
      <w:bookmarkEnd w:id="34"/>
    </w:p>
    <w:p w14:paraId="62B1564C" w14:textId="77777777" w:rsidR="00EF408C" w:rsidRDefault="00EF408C"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88C90B6" w14:textId="4848875D"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Turpmāk sniegtajā diagrammā ir ieskicēti dažādi atbildības slāņi ESF programmu uzraudzībai attiecībā uz datu vākšanu, apstrādi un ziņošanu.</w:t>
      </w:r>
    </w:p>
    <w:p w14:paraId="217DC7E3" w14:textId="716A25C8" w:rsidR="00EF408C" w:rsidRDefault="00EF408C"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0384D17" w14:textId="56D329DE" w:rsidR="00EF408C" w:rsidRDefault="00DB427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DB4275">
        <w:rPr>
          <w:rFonts w:ascii="Times New Roman" w:eastAsia="Times New Roman" w:hAnsi="Times New Roman" w:cs="Times New Roman"/>
          <w:noProof/>
          <w:sz w:val="24"/>
          <w:szCs w:val="24"/>
          <w:lang w:val="en-US" w:eastAsia="lv-LV"/>
        </w:rPr>
        <w:drawing>
          <wp:inline distT="0" distB="0" distL="0" distR="0" wp14:anchorId="506FD5E1" wp14:editId="1820256E">
            <wp:extent cx="5760085" cy="4873625"/>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085" cy="4873625"/>
                    </a:xfrm>
                    <a:prstGeom prst="rect">
                      <a:avLst/>
                    </a:prstGeom>
                    <a:noFill/>
                    <a:ln>
                      <a:noFill/>
                    </a:ln>
                  </pic:spPr>
                </pic:pic>
              </a:graphicData>
            </a:graphic>
          </wp:inline>
        </w:drawing>
      </w:r>
    </w:p>
    <w:p w14:paraId="15CF2078" w14:textId="0754D397" w:rsidR="002B049C" w:rsidRDefault="002B049C">
      <w:pPr>
        <w:rPr>
          <w:rFonts w:ascii="Times New Roman" w:eastAsia="Times New Roman" w:hAnsi="Times New Roman" w:cs="Times New Roman"/>
          <w:noProof/>
          <w:sz w:val="24"/>
          <w:szCs w:val="24"/>
          <w:lang w:val="en-US" w:eastAsia="lv-LV"/>
        </w:rPr>
      </w:pPr>
      <w:r>
        <w:rPr>
          <w:rFonts w:ascii="Times New Roman" w:eastAsia="Times New Roman" w:hAnsi="Times New Roman" w:cs="Times New Roman"/>
          <w:noProof/>
          <w:sz w:val="24"/>
          <w:szCs w:val="24"/>
          <w:lang w:val="en-US" w:eastAsia="lv-LV"/>
        </w:rPr>
        <w:br w:type="page"/>
      </w:r>
    </w:p>
    <w:p w14:paraId="5C45F915" w14:textId="77777777" w:rsidR="00EF408C" w:rsidRDefault="00EF408C"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EF8A0AF" w14:textId="0E037DB7" w:rsidR="004F7005" w:rsidRPr="00081FF4" w:rsidRDefault="004F7005" w:rsidP="00081FF4">
      <w:pPr>
        <w:pStyle w:val="Heading2"/>
        <w:rPr>
          <w:rFonts w:eastAsia="Times New Roman" w:cs="Times New Roman"/>
          <w:b w:val="0"/>
          <w:bCs/>
          <w:noProof/>
          <w:szCs w:val="24"/>
          <w:lang w:val="en-US" w:eastAsia="lv-LV"/>
        </w:rPr>
      </w:pPr>
      <w:bookmarkStart w:id="35" w:name="_Toc18572408"/>
      <w:r w:rsidRPr="00081FF4">
        <w:rPr>
          <w:rStyle w:val="Heading2Char"/>
          <w:b/>
          <w:bCs/>
        </w:rPr>
        <w:t>6.2. Terminu glosārijs</w:t>
      </w:r>
      <w:r w:rsidR="00162BD6" w:rsidRPr="00081FF4">
        <w:rPr>
          <w:rStyle w:val="FootnoteReference"/>
          <w:rFonts w:eastAsia="Times New Roman" w:cs="Times New Roman"/>
          <w:b w:val="0"/>
          <w:bCs/>
          <w:noProof/>
          <w:szCs w:val="24"/>
          <w:lang w:val="en-US" w:eastAsia="lv-LV"/>
        </w:rPr>
        <w:footnoteReference w:id="47"/>
      </w:r>
      <w:bookmarkEnd w:id="35"/>
    </w:p>
    <w:p w14:paraId="484EB1B0" w14:textId="77777777" w:rsidR="00162BD6" w:rsidRDefault="00162BD6" w:rsidP="007A31CC">
      <w:pPr>
        <w:widowControl w:val="0"/>
        <w:spacing w:after="0" w:line="240" w:lineRule="auto"/>
        <w:jc w:val="both"/>
        <w:rPr>
          <w:rFonts w:ascii="Times New Roman" w:eastAsia="Times New Roman" w:hAnsi="Times New Roman" w:cs="Times New Roman"/>
          <w:i/>
          <w:iCs/>
          <w:noProof/>
          <w:sz w:val="24"/>
          <w:szCs w:val="24"/>
          <w:lang w:val="en-US" w:eastAsia="lv-LV"/>
        </w:rPr>
      </w:pPr>
    </w:p>
    <w:p w14:paraId="4FF1D597" w14:textId="2732E080" w:rsidR="004F7005" w:rsidRDefault="004F7005" w:rsidP="007A31CC">
      <w:pPr>
        <w:widowControl w:val="0"/>
        <w:spacing w:after="0" w:line="240" w:lineRule="auto"/>
        <w:jc w:val="both"/>
        <w:rPr>
          <w:rFonts w:ascii="Times New Roman" w:eastAsia="Times New Roman" w:hAnsi="Times New Roman" w:cs="Times New Roman"/>
          <w:i/>
          <w:iCs/>
          <w:noProof/>
          <w:sz w:val="24"/>
          <w:szCs w:val="24"/>
          <w:lang w:val="en-US" w:eastAsia="lv-LV"/>
        </w:rPr>
      </w:pPr>
      <w:r w:rsidRPr="007A31CC">
        <w:rPr>
          <w:rFonts w:ascii="Times New Roman" w:eastAsia="Times New Roman" w:hAnsi="Times New Roman" w:cs="Times New Roman"/>
          <w:i/>
          <w:iCs/>
          <w:noProof/>
          <w:sz w:val="24"/>
          <w:szCs w:val="24"/>
          <w:lang w:val="en-US" w:eastAsia="lv-LV"/>
        </w:rPr>
        <w:t>Piezīme. Šeit sniegto terminu definīcijas ir primāri ņemtas no jaunākās Kopīgo noteikumu regulas (1303/2013) 2. panta vai no iepriekšējās KNR (1083/2006) tā paša panta.</w:t>
      </w:r>
    </w:p>
    <w:p w14:paraId="65DB500F" w14:textId="77777777" w:rsidR="00162BD6" w:rsidRPr="007A31CC" w:rsidRDefault="00162BD6" w:rsidP="007A31CC">
      <w:pPr>
        <w:widowControl w:val="0"/>
        <w:spacing w:after="0" w:line="240" w:lineRule="auto"/>
        <w:jc w:val="both"/>
        <w:rPr>
          <w:rFonts w:ascii="Times New Roman" w:eastAsia="Times New Roman" w:hAnsi="Times New Roman" w:cs="Times New Roman"/>
          <w:i/>
          <w:iCs/>
          <w:noProof/>
          <w:sz w:val="24"/>
          <w:szCs w:val="24"/>
          <w:lang w:val="en-US" w:eastAsia="lv-LV"/>
        </w:rPr>
      </w:pPr>
    </w:p>
    <w:p w14:paraId="33F4CA3E" w14:textId="77777777" w:rsidR="002B049C" w:rsidRPr="007A31CC" w:rsidRDefault="002B049C" w:rsidP="002B049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Dalībnieks</w:t>
      </w:r>
    </w:p>
    <w:p w14:paraId="50FF755A" w14:textId="77777777" w:rsidR="002B049C" w:rsidRDefault="002B049C" w:rsidP="002B049C">
      <w:pPr>
        <w:widowControl w:val="0"/>
        <w:spacing w:after="0" w:line="240" w:lineRule="auto"/>
        <w:jc w:val="both"/>
        <w:rPr>
          <w:rFonts w:ascii="Times New Roman" w:eastAsia="Times New Roman" w:hAnsi="Times New Roman" w:cs="Times New Roman"/>
          <w:noProof/>
          <w:sz w:val="24"/>
          <w:szCs w:val="24"/>
          <w:lang w:val="en-US" w:eastAsia="lv-LV"/>
        </w:rPr>
      </w:pPr>
    </w:p>
    <w:p w14:paraId="7345ECD0" w14:textId="77777777" w:rsidR="002B049C" w:rsidRPr="007A31CC" w:rsidRDefault="002B049C" w:rsidP="002B049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Dalībnieks ir fiziska persona, kura aktīvi piedalās ESF </w:t>
      </w:r>
      <w:r w:rsidRPr="007A31CC">
        <w:rPr>
          <w:rFonts w:ascii="Times New Roman" w:eastAsia="Times New Roman" w:hAnsi="Times New Roman" w:cs="Times New Roman"/>
          <w:noProof/>
          <w:sz w:val="24"/>
          <w:szCs w:val="24"/>
          <w:u w:val="single"/>
          <w:lang w:val="en-US" w:eastAsia="lv-LV"/>
        </w:rPr>
        <w:t>darbībā</w:t>
      </w:r>
      <w:r w:rsidRPr="007A31CC">
        <w:rPr>
          <w:rFonts w:ascii="Times New Roman" w:eastAsia="Times New Roman" w:hAnsi="Times New Roman" w:cs="Times New Roman"/>
          <w:noProof/>
          <w:sz w:val="24"/>
          <w:szCs w:val="24"/>
          <w:lang w:val="en-US" w:eastAsia="lv-LV"/>
        </w:rPr>
        <w:t>, gūst tiešu labumu no atbalsta, kas rada izdevumus, un kuru var identificēt un lūgt sniegt personas datus, kas nepieciešami visiem kopējiem rādītājiem.</w:t>
      </w:r>
    </w:p>
    <w:p w14:paraId="5C9ACFB6" w14:textId="77777777" w:rsidR="002B049C" w:rsidRDefault="002B049C" w:rsidP="002B049C">
      <w:pPr>
        <w:widowControl w:val="0"/>
        <w:spacing w:after="0" w:line="240" w:lineRule="auto"/>
        <w:jc w:val="both"/>
        <w:rPr>
          <w:rFonts w:ascii="Times New Roman" w:eastAsia="Times New Roman" w:hAnsi="Times New Roman" w:cs="Times New Roman"/>
          <w:b/>
          <w:bCs/>
          <w:i/>
          <w:iCs/>
          <w:noProof/>
          <w:sz w:val="24"/>
          <w:szCs w:val="24"/>
          <w:lang w:val="en-US" w:eastAsia="lv-LV"/>
        </w:rPr>
      </w:pPr>
    </w:p>
    <w:p w14:paraId="0F08FA45" w14:textId="77777777" w:rsidR="002B049C" w:rsidRPr="007A31CC" w:rsidRDefault="002B049C" w:rsidP="002B049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Darbība</w:t>
      </w:r>
    </w:p>
    <w:p w14:paraId="6675E7A1" w14:textId="77777777" w:rsidR="002B049C" w:rsidRDefault="002B049C" w:rsidP="002B049C">
      <w:pPr>
        <w:widowControl w:val="0"/>
        <w:spacing w:after="0" w:line="240" w:lineRule="auto"/>
        <w:jc w:val="both"/>
        <w:rPr>
          <w:rFonts w:ascii="Times New Roman" w:eastAsia="Times New Roman" w:hAnsi="Times New Roman" w:cs="Times New Roman"/>
          <w:noProof/>
          <w:sz w:val="24"/>
          <w:szCs w:val="24"/>
          <w:lang w:val="en-US" w:eastAsia="lv-LV"/>
        </w:rPr>
      </w:pPr>
    </w:p>
    <w:p w14:paraId="5443FF07" w14:textId="77777777" w:rsidR="002B049C" w:rsidRPr="007A31CC" w:rsidRDefault="002B049C" w:rsidP="002B049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Projekts, līgums, </w:t>
      </w:r>
      <w:r>
        <w:rPr>
          <w:rFonts w:ascii="Times New Roman" w:eastAsia="Times New Roman" w:hAnsi="Times New Roman" w:cs="Times New Roman"/>
          <w:noProof/>
          <w:sz w:val="24"/>
          <w:szCs w:val="24"/>
          <w:lang w:val="en-US" w:eastAsia="lv-LV"/>
        </w:rPr>
        <w:t>pasākums</w:t>
      </w:r>
      <w:r w:rsidRPr="007A31CC">
        <w:rPr>
          <w:rFonts w:ascii="Times New Roman" w:eastAsia="Times New Roman" w:hAnsi="Times New Roman" w:cs="Times New Roman"/>
          <w:noProof/>
          <w:sz w:val="24"/>
          <w:szCs w:val="24"/>
          <w:lang w:val="en-US" w:eastAsia="lv-LV"/>
        </w:rPr>
        <w:t xml:space="preserve"> vai projektu grupa, ko atlasa attiecīgo </w:t>
      </w:r>
      <w:r w:rsidRPr="007A31CC">
        <w:rPr>
          <w:rFonts w:ascii="Times New Roman" w:eastAsia="Times New Roman" w:hAnsi="Times New Roman" w:cs="Times New Roman"/>
          <w:noProof/>
          <w:sz w:val="24"/>
          <w:szCs w:val="24"/>
          <w:u w:val="single"/>
          <w:lang w:val="en-US" w:eastAsia="lv-LV"/>
        </w:rPr>
        <w:t xml:space="preserve">darbības programmu vadošās iestādes </w:t>
      </w:r>
      <w:r w:rsidRPr="007A31CC">
        <w:rPr>
          <w:rFonts w:ascii="Times New Roman" w:eastAsia="Times New Roman" w:hAnsi="Times New Roman" w:cs="Times New Roman"/>
          <w:noProof/>
          <w:sz w:val="24"/>
          <w:szCs w:val="24"/>
          <w:lang w:val="en-US" w:eastAsia="lv-LV"/>
        </w:rPr>
        <w:t xml:space="preserve">vai to pārraudzībā un kas veicina </w:t>
      </w:r>
      <w:r w:rsidRPr="007A31CC">
        <w:rPr>
          <w:rFonts w:ascii="Times New Roman" w:eastAsia="Times New Roman" w:hAnsi="Times New Roman" w:cs="Times New Roman"/>
          <w:noProof/>
          <w:sz w:val="24"/>
          <w:szCs w:val="24"/>
          <w:u w:val="single"/>
          <w:lang w:val="en-US" w:eastAsia="lv-LV"/>
        </w:rPr>
        <w:t xml:space="preserve">prioritāšu </w:t>
      </w:r>
      <w:r w:rsidRPr="007A31CC">
        <w:rPr>
          <w:rFonts w:ascii="Times New Roman" w:eastAsia="Times New Roman" w:hAnsi="Times New Roman" w:cs="Times New Roman"/>
          <w:noProof/>
          <w:sz w:val="24"/>
          <w:szCs w:val="24"/>
          <w:lang w:val="en-US" w:eastAsia="lv-LV"/>
        </w:rPr>
        <w:t>mērķu (</w:t>
      </w:r>
      <w:r w:rsidRPr="007A31CC">
        <w:rPr>
          <w:rFonts w:ascii="Times New Roman" w:eastAsia="Times New Roman" w:hAnsi="Times New Roman" w:cs="Times New Roman"/>
          <w:noProof/>
          <w:sz w:val="24"/>
          <w:szCs w:val="24"/>
          <w:u w:val="single"/>
          <w:lang w:val="en-US" w:eastAsia="lv-LV"/>
        </w:rPr>
        <w:t>virzienu</w:t>
      </w:r>
      <w:r w:rsidRPr="007A31CC">
        <w:rPr>
          <w:rFonts w:ascii="Times New Roman" w:eastAsia="Times New Roman" w:hAnsi="Times New Roman" w:cs="Times New Roman"/>
          <w:noProof/>
          <w:sz w:val="24"/>
          <w:szCs w:val="24"/>
          <w:lang w:val="en-US" w:eastAsia="lv-LV"/>
        </w:rPr>
        <w:t>) vai prioritāšu (prioritārais virziens) sasniegšanu. (..)</w:t>
      </w:r>
    </w:p>
    <w:p w14:paraId="4F9B8CD4" w14:textId="77777777" w:rsidR="002B049C" w:rsidRDefault="002B049C" w:rsidP="002B049C">
      <w:pPr>
        <w:widowControl w:val="0"/>
        <w:spacing w:after="0" w:line="240" w:lineRule="auto"/>
        <w:jc w:val="both"/>
        <w:rPr>
          <w:rFonts w:ascii="Times New Roman" w:eastAsia="Times New Roman" w:hAnsi="Times New Roman" w:cs="Times New Roman"/>
          <w:b/>
          <w:bCs/>
          <w:i/>
          <w:iCs/>
          <w:noProof/>
          <w:sz w:val="24"/>
          <w:szCs w:val="24"/>
          <w:lang w:val="en-US" w:eastAsia="lv-LV"/>
        </w:rPr>
      </w:pPr>
    </w:p>
    <w:p w14:paraId="1D768054" w14:textId="77777777" w:rsidR="002B049C" w:rsidRPr="007A31CC" w:rsidRDefault="002B049C" w:rsidP="002B049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Darbības programma</w:t>
      </w:r>
    </w:p>
    <w:p w14:paraId="6625CBCA" w14:textId="77777777" w:rsidR="002B049C" w:rsidRDefault="002B049C" w:rsidP="002B049C">
      <w:pPr>
        <w:widowControl w:val="0"/>
        <w:spacing w:after="0" w:line="240" w:lineRule="auto"/>
        <w:jc w:val="both"/>
        <w:rPr>
          <w:rFonts w:ascii="Times New Roman" w:eastAsia="Times New Roman" w:hAnsi="Times New Roman" w:cs="Times New Roman"/>
          <w:noProof/>
          <w:sz w:val="24"/>
          <w:szCs w:val="24"/>
          <w:lang w:val="en-US" w:eastAsia="lv-LV"/>
        </w:rPr>
      </w:pPr>
    </w:p>
    <w:p w14:paraId="5307E3D7" w14:textId="77777777" w:rsidR="002B049C" w:rsidRPr="007A31CC" w:rsidRDefault="002B049C" w:rsidP="002B049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Dokuments, kuru iesniedz dalībvalsts un apstiprina Komisija un kurā izklāsta attīstības stratēģija, izmantojot saskaņotu prioritāšu kopumu, kas īstenojamas ar atbalstu no fonda vai – konverģences mērķa gadījumā – no Kohēzijas fonda un ERAF.</w:t>
      </w:r>
    </w:p>
    <w:p w14:paraId="70BC98AD" w14:textId="77777777" w:rsidR="002B049C" w:rsidRDefault="002B049C" w:rsidP="002B049C">
      <w:pPr>
        <w:widowControl w:val="0"/>
        <w:spacing w:after="0" w:line="240" w:lineRule="auto"/>
        <w:jc w:val="both"/>
        <w:rPr>
          <w:rFonts w:ascii="Times New Roman" w:eastAsia="Times New Roman" w:hAnsi="Times New Roman" w:cs="Times New Roman"/>
          <w:b/>
          <w:bCs/>
          <w:i/>
          <w:iCs/>
          <w:noProof/>
          <w:sz w:val="24"/>
          <w:szCs w:val="24"/>
          <w:lang w:val="en-US" w:eastAsia="lv-LV"/>
        </w:rPr>
      </w:pPr>
    </w:p>
    <w:p w14:paraId="342714CC" w14:textId="77777777" w:rsidR="002B049C" w:rsidRPr="007A31CC" w:rsidRDefault="002B049C" w:rsidP="002B049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Ieguldījumu prioritāte</w:t>
      </w:r>
    </w:p>
    <w:p w14:paraId="5A559666" w14:textId="77777777" w:rsidR="002B049C" w:rsidRDefault="002B049C" w:rsidP="002B049C">
      <w:pPr>
        <w:widowControl w:val="0"/>
        <w:spacing w:after="0" w:line="240" w:lineRule="auto"/>
        <w:jc w:val="both"/>
        <w:rPr>
          <w:rFonts w:ascii="Times New Roman" w:eastAsia="Times New Roman" w:hAnsi="Times New Roman" w:cs="Times New Roman"/>
          <w:noProof/>
          <w:sz w:val="24"/>
          <w:szCs w:val="24"/>
          <w:lang w:val="en-US" w:eastAsia="lv-LV"/>
        </w:rPr>
      </w:pPr>
    </w:p>
    <w:p w14:paraId="20779B0D" w14:textId="77777777" w:rsidR="002B049C" w:rsidRPr="007A31CC" w:rsidRDefault="002B049C" w:rsidP="002B049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Ieguldījumu prioritātes ir mērķi, ar kuriem izsaka un vērš uzmanību uz tematiskajiem mērķiem (kas noteikti KNR 9. pantā), un tās ir noteiktas konkrēto fondu regulās. Proti, ESF regulas 3. pantā kopumā ir noteiktas ESF atbalsta 19 ieguldījumu prioritātes.</w:t>
      </w:r>
    </w:p>
    <w:p w14:paraId="27840CF4" w14:textId="77777777" w:rsidR="002B049C" w:rsidRDefault="002B049C" w:rsidP="002B049C">
      <w:pPr>
        <w:widowControl w:val="0"/>
        <w:spacing w:after="0" w:line="240" w:lineRule="auto"/>
        <w:jc w:val="both"/>
        <w:rPr>
          <w:rFonts w:ascii="Times New Roman" w:eastAsia="Times New Roman" w:hAnsi="Times New Roman" w:cs="Times New Roman"/>
          <w:noProof/>
          <w:sz w:val="24"/>
          <w:szCs w:val="24"/>
          <w:lang w:val="en-US" w:eastAsia="lv-LV"/>
        </w:rPr>
      </w:pPr>
    </w:p>
    <w:p w14:paraId="0FF1AE35" w14:textId="77777777" w:rsidR="002B049C" w:rsidRPr="007A31CC" w:rsidRDefault="002B049C" w:rsidP="002B049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Katra ieguldījumu prioritāte (kas noteikta Savienības līmenī) ir jāsasaista vismaz ar vienu </w:t>
      </w:r>
      <w:r>
        <w:rPr>
          <w:rFonts w:ascii="Times New Roman" w:eastAsia="Times New Roman" w:hAnsi="Times New Roman" w:cs="Times New Roman"/>
          <w:noProof/>
          <w:sz w:val="24"/>
          <w:szCs w:val="24"/>
          <w:lang w:val="en-US" w:eastAsia="lv-LV"/>
        </w:rPr>
        <w:t>specifisko atbalsta</w:t>
      </w:r>
      <w:r w:rsidRPr="007A31CC">
        <w:rPr>
          <w:rFonts w:ascii="Times New Roman" w:eastAsia="Times New Roman" w:hAnsi="Times New Roman" w:cs="Times New Roman"/>
          <w:noProof/>
          <w:sz w:val="24"/>
          <w:szCs w:val="24"/>
          <w:lang w:val="en-US" w:eastAsia="lv-LV"/>
        </w:rPr>
        <w:t xml:space="preserve"> mērķi, kas noteikts dalībvalsts līmenī, lai konkrēti atainotu izmaiņas, ko vēlas panākt ar ES atbalstu (piemēram, “uzlabot mazkvalificēto bezdarbnieku un neaktīvo personu nodarbinātību”). Ar </w:t>
      </w:r>
      <w:r>
        <w:rPr>
          <w:rFonts w:ascii="Times New Roman" w:eastAsia="Times New Roman" w:hAnsi="Times New Roman" w:cs="Times New Roman"/>
          <w:noProof/>
          <w:sz w:val="24"/>
          <w:szCs w:val="24"/>
          <w:lang w:val="en-US" w:eastAsia="lv-LV"/>
        </w:rPr>
        <w:t>specifiskajiem atbalsta</w:t>
      </w:r>
      <w:r w:rsidRPr="007A31CC">
        <w:rPr>
          <w:rFonts w:ascii="Times New Roman" w:eastAsia="Times New Roman" w:hAnsi="Times New Roman" w:cs="Times New Roman"/>
          <w:noProof/>
          <w:sz w:val="24"/>
          <w:szCs w:val="24"/>
          <w:lang w:val="en-US" w:eastAsia="lv-LV"/>
        </w:rPr>
        <w:t xml:space="preserve"> mērķiem kopumā definē ieguldījumu prioritāti, lai nodrošinātu atbilstīgu mērķnorādi valsts un reģionālajā kontekstā. </w:t>
      </w:r>
      <w:r>
        <w:rPr>
          <w:rFonts w:ascii="Times New Roman" w:eastAsia="Times New Roman" w:hAnsi="Times New Roman" w:cs="Times New Roman"/>
          <w:noProof/>
          <w:sz w:val="24"/>
          <w:szCs w:val="24"/>
          <w:lang w:val="en-US" w:eastAsia="lv-LV"/>
        </w:rPr>
        <w:t>Specifiskais atbalsta</w:t>
      </w:r>
      <w:r w:rsidRPr="007A31CC">
        <w:rPr>
          <w:rFonts w:ascii="Times New Roman" w:eastAsia="Times New Roman" w:hAnsi="Times New Roman" w:cs="Times New Roman"/>
          <w:noProof/>
          <w:sz w:val="24"/>
          <w:szCs w:val="24"/>
          <w:lang w:val="en-US" w:eastAsia="lv-LV"/>
        </w:rPr>
        <w:t xml:space="preserve"> mērķis nedrīkst būt plašāks par ieguldījumu prioritāti, ar kuru tas ir saistīts.</w:t>
      </w:r>
    </w:p>
    <w:p w14:paraId="45B4D842" w14:textId="77777777" w:rsidR="002B049C" w:rsidRDefault="002B049C" w:rsidP="002B049C">
      <w:pPr>
        <w:widowControl w:val="0"/>
        <w:spacing w:after="0" w:line="240" w:lineRule="auto"/>
        <w:jc w:val="both"/>
        <w:rPr>
          <w:rFonts w:ascii="Times New Roman" w:eastAsia="Times New Roman" w:hAnsi="Times New Roman" w:cs="Times New Roman"/>
          <w:b/>
          <w:bCs/>
          <w:i/>
          <w:iCs/>
          <w:noProof/>
          <w:sz w:val="24"/>
          <w:szCs w:val="24"/>
          <w:lang w:val="en-US" w:eastAsia="lv-LV"/>
        </w:rPr>
      </w:pPr>
    </w:p>
    <w:p w14:paraId="28101239" w14:textId="77777777" w:rsidR="002B049C" w:rsidRPr="007A31CC" w:rsidRDefault="002B049C" w:rsidP="002B049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Pabeigta darbība</w:t>
      </w:r>
    </w:p>
    <w:p w14:paraId="0B97D90C" w14:textId="77777777" w:rsidR="002B049C" w:rsidRDefault="002B049C" w:rsidP="002B049C">
      <w:pPr>
        <w:widowControl w:val="0"/>
        <w:spacing w:after="0" w:line="240" w:lineRule="auto"/>
        <w:jc w:val="both"/>
        <w:rPr>
          <w:rFonts w:ascii="Times New Roman" w:eastAsia="Times New Roman" w:hAnsi="Times New Roman" w:cs="Times New Roman"/>
          <w:noProof/>
          <w:sz w:val="24"/>
          <w:szCs w:val="24"/>
          <w:u w:val="single"/>
          <w:lang w:val="en-US" w:eastAsia="lv-LV"/>
        </w:rPr>
      </w:pPr>
    </w:p>
    <w:p w14:paraId="5B6E47A5" w14:textId="77777777" w:rsidR="002B049C" w:rsidRPr="007A31CC" w:rsidRDefault="002B049C" w:rsidP="002B049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u w:val="single"/>
          <w:lang w:val="en-US" w:eastAsia="lv-LV"/>
        </w:rPr>
        <w:t>Darbība</w:t>
      </w:r>
      <w:r w:rsidRPr="007A31CC">
        <w:rPr>
          <w:rFonts w:ascii="Times New Roman" w:eastAsia="Times New Roman" w:hAnsi="Times New Roman" w:cs="Times New Roman"/>
          <w:noProof/>
          <w:sz w:val="24"/>
          <w:szCs w:val="24"/>
          <w:lang w:val="en-US" w:eastAsia="lv-LV"/>
        </w:rPr>
        <w:t xml:space="preserve">, kura ir fiziski pabeigta vai pilnībā īstenota un saistībā ar kuru atbalsta saņēmēji ir veikuši visus saistītos maksājumus un </w:t>
      </w:r>
      <w:r w:rsidRPr="007A31CC">
        <w:rPr>
          <w:rFonts w:ascii="Times New Roman" w:eastAsia="Times New Roman" w:hAnsi="Times New Roman" w:cs="Times New Roman"/>
          <w:noProof/>
          <w:sz w:val="24"/>
          <w:szCs w:val="24"/>
          <w:u w:val="single"/>
          <w:lang w:val="en-US" w:eastAsia="lv-LV"/>
        </w:rPr>
        <w:t xml:space="preserve">atbalsta saņēmējiem </w:t>
      </w:r>
      <w:r w:rsidRPr="007A31CC">
        <w:rPr>
          <w:rFonts w:ascii="Times New Roman" w:eastAsia="Times New Roman" w:hAnsi="Times New Roman" w:cs="Times New Roman"/>
          <w:noProof/>
          <w:sz w:val="24"/>
          <w:szCs w:val="24"/>
          <w:lang w:val="en-US" w:eastAsia="lv-LV"/>
        </w:rPr>
        <w:t>ir izmaksāts atbilstošais publiskais ieguldījums.</w:t>
      </w:r>
    </w:p>
    <w:p w14:paraId="30BF7E2D" w14:textId="77777777" w:rsidR="002B049C" w:rsidRDefault="002B049C" w:rsidP="002B049C">
      <w:pPr>
        <w:widowControl w:val="0"/>
        <w:spacing w:after="0" w:line="240" w:lineRule="auto"/>
        <w:jc w:val="both"/>
        <w:rPr>
          <w:rFonts w:ascii="Times New Roman" w:eastAsia="Times New Roman" w:hAnsi="Times New Roman" w:cs="Times New Roman"/>
          <w:b/>
          <w:bCs/>
          <w:i/>
          <w:iCs/>
          <w:noProof/>
          <w:sz w:val="24"/>
          <w:szCs w:val="24"/>
          <w:lang w:val="en-US" w:eastAsia="lv-LV"/>
        </w:rPr>
      </w:pPr>
    </w:p>
    <w:p w14:paraId="09DF1385" w14:textId="77777777" w:rsidR="002B049C" w:rsidRPr="007A31CC" w:rsidRDefault="002B049C" w:rsidP="002B049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Partnerības līgums</w:t>
      </w:r>
    </w:p>
    <w:p w14:paraId="4DFC8F16" w14:textId="77777777" w:rsidR="002B049C" w:rsidRDefault="002B049C" w:rsidP="002B049C">
      <w:pPr>
        <w:widowControl w:val="0"/>
        <w:spacing w:after="0" w:line="240" w:lineRule="auto"/>
        <w:jc w:val="both"/>
        <w:rPr>
          <w:rFonts w:ascii="Times New Roman" w:eastAsia="Times New Roman" w:hAnsi="Times New Roman" w:cs="Times New Roman"/>
          <w:noProof/>
          <w:sz w:val="24"/>
          <w:szCs w:val="24"/>
          <w:lang w:val="en-US" w:eastAsia="lv-LV"/>
        </w:rPr>
      </w:pPr>
    </w:p>
    <w:p w14:paraId="6D0A1A8D" w14:textId="77777777" w:rsidR="002B049C" w:rsidRPr="007A31CC" w:rsidRDefault="002B049C" w:rsidP="002B049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Dokuments, kuru sagatavojusi dalībvalsts, iesaistot partnerus atbilstoši daudzlīmeņu pārvaldības pieejai, un kurā izklāstīta minētās dalībvalsts stratēģija, prioritātes un kārtība attiecībā uz ESI fondu efektīvu un lietderīgu izmantošanu, lai īstenotu Savienības stratēģiju </w:t>
      </w:r>
      <w:r w:rsidRPr="007A31CC">
        <w:rPr>
          <w:rFonts w:ascii="Times New Roman" w:eastAsia="Times New Roman" w:hAnsi="Times New Roman" w:cs="Times New Roman"/>
          <w:noProof/>
          <w:sz w:val="24"/>
          <w:szCs w:val="24"/>
          <w:lang w:val="en-US" w:eastAsia="lv-LV"/>
        </w:rPr>
        <w:lastRenderedPageBreak/>
        <w:t>gudrai, ilgtspējīgai un integrējošai izaugsmei, un kuru pēc vērtēšanas un apspriešanās ar attiecīgo dalībvalsti apstiprina Komisija.</w:t>
      </w:r>
    </w:p>
    <w:p w14:paraId="37A99214" w14:textId="77777777" w:rsidR="002B049C" w:rsidRDefault="002B049C" w:rsidP="002B049C">
      <w:pPr>
        <w:widowControl w:val="0"/>
        <w:spacing w:after="0" w:line="240" w:lineRule="auto"/>
        <w:jc w:val="both"/>
        <w:rPr>
          <w:rFonts w:ascii="Times New Roman" w:eastAsia="Times New Roman" w:hAnsi="Times New Roman" w:cs="Times New Roman"/>
          <w:b/>
          <w:bCs/>
          <w:i/>
          <w:iCs/>
          <w:noProof/>
          <w:sz w:val="24"/>
          <w:szCs w:val="24"/>
          <w:lang w:val="en-US" w:eastAsia="lv-LV"/>
        </w:rPr>
      </w:pPr>
    </w:p>
    <w:p w14:paraId="7F77C018" w14:textId="77777777" w:rsidR="002B049C" w:rsidRPr="007A31CC" w:rsidRDefault="002B049C" w:rsidP="002B049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Prioritārais virziens</w:t>
      </w:r>
    </w:p>
    <w:p w14:paraId="30116583" w14:textId="77777777" w:rsidR="002B049C" w:rsidRDefault="002B049C" w:rsidP="002B049C">
      <w:pPr>
        <w:widowControl w:val="0"/>
        <w:spacing w:after="0" w:line="240" w:lineRule="auto"/>
        <w:jc w:val="both"/>
        <w:rPr>
          <w:rFonts w:ascii="Times New Roman" w:eastAsia="Times New Roman" w:hAnsi="Times New Roman" w:cs="Times New Roman"/>
          <w:noProof/>
          <w:sz w:val="24"/>
          <w:szCs w:val="24"/>
          <w:lang w:val="en-US" w:eastAsia="lv-LV"/>
        </w:rPr>
      </w:pPr>
    </w:p>
    <w:p w14:paraId="267011C2" w14:textId="77777777" w:rsidR="002B049C" w:rsidRPr="007A31CC" w:rsidRDefault="002B049C" w:rsidP="002B049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Viena no </w:t>
      </w:r>
      <w:r w:rsidRPr="007A31CC">
        <w:rPr>
          <w:rFonts w:ascii="Times New Roman" w:eastAsia="Times New Roman" w:hAnsi="Times New Roman" w:cs="Times New Roman"/>
          <w:noProof/>
          <w:sz w:val="24"/>
          <w:szCs w:val="24"/>
          <w:u w:val="single"/>
          <w:lang w:val="en-US" w:eastAsia="lv-LV"/>
        </w:rPr>
        <w:t xml:space="preserve">darbības programmas </w:t>
      </w:r>
      <w:r w:rsidRPr="007A31CC">
        <w:rPr>
          <w:rFonts w:ascii="Times New Roman" w:eastAsia="Times New Roman" w:hAnsi="Times New Roman" w:cs="Times New Roman"/>
          <w:noProof/>
          <w:sz w:val="24"/>
          <w:szCs w:val="24"/>
          <w:lang w:val="en-US" w:eastAsia="lv-LV"/>
        </w:rPr>
        <w:t>stratēģijas prioritātēm, kura ietver saistītu darbību grupu ar konkrēti izmērāmiem mērķiem.</w:t>
      </w:r>
    </w:p>
    <w:p w14:paraId="3465F7AC" w14:textId="77777777" w:rsidR="002B049C" w:rsidRDefault="002B049C" w:rsidP="002B049C">
      <w:pPr>
        <w:widowControl w:val="0"/>
        <w:spacing w:after="0" w:line="240" w:lineRule="auto"/>
        <w:jc w:val="both"/>
        <w:rPr>
          <w:rFonts w:ascii="Times New Roman" w:eastAsia="Times New Roman" w:hAnsi="Times New Roman" w:cs="Times New Roman"/>
          <w:noProof/>
          <w:sz w:val="24"/>
          <w:szCs w:val="24"/>
          <w:lang w:val="en-US" w:eastAsia="lv-LV"/>
        </w:rPr>
      </w:pPr>
    </w:p>
    <w:p w14:paraId="46DB642A" w14:textId="77777777" w:rsidR="002B049C" w:rsidRPr="007A31CC" w:rsidRDefault="002B049C" w:rsidP="002B049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Prioritārais virziens var aptvert vienu vai vairākus </w:t>
      </w:r>
      <w:r w:rsidRPr="007A31CC">
        <w:rPr>
          <w:rFonts w:ascii="Times New Roman" w:eastAsia="Times New Roman" w:hAnsi="Times New Roman" w:cs="Times New Roman"/>
          <w:noProof/>
          <w:sz w:val="24"/>
          <w:szCs w:val="24"/>
          <w:u w:val="single"/>
          <w:lang w:val="en-US" w:eastAsia="lv-LV"/>
        </w:rPr>
        <w:t>tematiskos mērķus</w:t>
      </w:r>
      <w:r w:rsidRPr="007A31CC">
        <w:rPr>
          <w:rFonts w:ascii="Times New Roman" w:eastAsia="Times New Roman" w:hAnsi="Times New Roman" w:cs="Times New Roman"/>
          <w:noProof/>
          <w:sz w:val="24"/>
          <w:szCs w:val="24"/>
          <w:lang w:val="en-US" w:eastAsia="lv-LV"/>
        </w:rPr>
        <w:t xml:space="preserve">, kas attiecas uz vienu vai vairākām ESF regulā norādītajām </w:t>
      </w:r>
      <w:r w:rsidRPr="007A31CC">
        <w:rPr>
          <w:rFonts w:ascii="Times New Roman" w:eastAsia="Times New Roman" w:hAnsi="Times New Roman" w:cs="Times New Roman"/>
          <w:noProof/>
          <w:sz w:val="24"/>
          <w:szCs w:val="24"/>
          <w:u w:val="single"/>
          <w:lang w:val="en-US" w:eastAsia="lv-LV"/>
        </w:rPr>
        <w:t xml:space="preserve">ieguldījumu prioritātēm </w:t>
      </w:r>
      <w:r w:rsidRPr="007A31CC">
        <w:rPr>
          <w:rFonts w:ascii="Times New Roman" w:eastAsia="Times New Roman" w:hAnsi="Times New Roman" w:cs="Times New Roman"/>
          <w:noProof/>
          <w:sz w:val="24"/>
          <w:szCs w:val="24"/>
          <w:lang w:val="en-US" w:eastAsia="lv-LV"/>
        </w:rPr>
        <w:t>(sk. 2013. gada KNR).</w:t>
      </w:r>
    </w:p>
    <w:p w14:paraId="699E8190" w14:textId="77777777" w:rsidR="002B049C" w:rsidRDefault="002B049C" w:rsidP="002B049C">
      <w:pPr>
        <w:widowControl w:val="0"/>
        <w:spacing w:after="0" w:line="240" w:lineRule="auto"/>
        <w:jc w:val="both"/>
        <w:rPr>
          <w:rFonts w:ascii="Times New Roman" w:eastAsia="Times New Roman" w:hAnsi="Times New Roman" w:cs="Times New Roman"/>
          <w:b/>
          <w:bCs/>
          <w:i/>
          <w:iCs/>
          <w:noProof/>
          <w:sz w:val="24"/>
          <w:szCs w:val="24"/>
          <w:lang w:val="en-US" w:eastAsia="lv-LV"/>
        </w:rPr>
      </w:pPr>
    </w:p>
    <w:p w14:paraId="2DD836C0" w14:textId="77777777" w:rsidR="002B049C" w:rsidRPr="007A31CC" w:rsidRDefault="002B049C" w:rsidP="002B049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Reģionu kategorija</w:t>
      </w:r>
    </w:p>
    <w:p w14:paraId="5AB92D1B" w14:textId="77777777" w:rsidR="002B049C" w:rsidRDefault="002B049C" w:rsidP="002B049C">
      <w:pPr>
        <w:widowControl w:val="0"/>
        <w:spacing w:after="0" w:line="240" w:lineRule="auto"/>
        <w:jc w:val="both"/>
        <w:rPr>
          <w:rFonts w:ascii="Times New Roman" w:eastAsia="Times New Roman" w:hAnsi="Times New Roman" w:cs="Times New Roman"/>
          <w:noProof/>
          <w:sz w:val="24"/>
          <w:szCs w:val="24"/>
          <w:lang w:val="en-US" w:eastAsia="lv-LV"/>
        </w:rPr>
      </w:pPr>
    </w:p>
    <w:p w14:paraId="0D04437C" w14:textId="77777777" w:rsidR="002B049C" w:rsidRPr="007A31CC" w:rsidRDefault="002B049C" w:rsidP="002B049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Reģioni saskaņā ar 90. panta 2. punktu ir iedalīti tādās kategorijās kā “mazāk attīstīti reģioni”, “pārejas reģioni” vai “vairāk attīstīti reģioni”:</w:t>
      </w:r>
    </w:p>
    <w:p w14:paraId="779D9F98" w14:textId="77777777" w:rsidR="002B049C" w:rsidRDefault="002B049C" w:rsidP="002B049C">
      <w:pPr>
        <w:widowControl w:val="0"/>
        <w:spacing w:after="0" w:line="240" w:lineRule="auto"/>
        <w:jc w:val="both"/>
        <w:rPr>
          <w:rFonts w:ascii="Times New Roman" w:eastAsia="Times New Roman" w:hAnsi="Times New Roman" w:cs="Times New Roman"/>
          <w:noProof/>
          <w:sz w:val="24"/>
          <w:szCs w:val="24"/>
          <w:lang w:val="en-US" w:eastAsia="lv-LV"/>
        </w:rPr>
      </w:pPr>
    </w:p>
    <w:p w14:paraId="75008938" w14:textId="77777777" w:rsidR="002B049C" w:rsidRPr="007A31CC" w:rsidRDefault="002B049C" w:rsidP="002B049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a) mazāk attīstīti reģioni, kuros IKP uz vienu iedzīvotāju ir mazāk nekā 75 % no vidējā IKP ES-27 valstīs;</w:t>
      </w:r>
    </w:p>
    <w:p w14:paraId="309D250D" w14:textId="77777777" w:rsidR="002B049C" w:rsidRPr="007A31CC" w:rsidRDefault="002B049C" w:rsidP="002B049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b) pārejas reģioni, kuros IKP uz vienu iedzīvotāju ir no 75 % līdz 90 % no vidējā IKP ES-27 valstīs;</w:t>
      </w:r>
    </w:p>
    <w:p w14:paraId="17A3395E" w14:textId="77777777" w:rsidR="002B049C" w:rsidRPr="007A31CC" w:rsidRDefault="002B049C" w:rsidP="002B049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c) vairāk attīstītie reģioni, kuros IKP uz vienu iedzīvotāju ir augstāks nekā 90 % no vidējā IKP ES-27 valstīs.</w:t>
      </w:r>
    </w:p>
    <w:p w14:paraId="6BDC9639" w14:textId="77777777" w:rsidR="002B049C" w:rsidRDefault="002B049C" w:rsidP="002B049C">
      <w:pPr>
        <w:widowControl w:val="0"/>
        <w:spacing w:after="0" w:line="240" w:lineRule="auto"/>
        <w:jc w:val="both"/>
        <w:rPr>
          <w:rFonts w:ascii="Times New Roman" w:eastAsia="Times New Roman" w:hAnsi="Times New Roman" w:cs="Times New Roman"/>
          <w:noProof/>
          <w:sz w:val="24"/>
          <w:szCs w:val="24"/>
          <w:lang w:val="en-US" w:eastAsia="lv-LV"/>
        </w:rPr>
      </w:pPr>
    </w:p>
    <w:p w14:paraId="087C0910" w14:textId="77777777" w:rsidR="002B049C" w:rsidRPr="007A31CC" w:rsidRDefault="002B049C" w:rsidP="002B049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Reģionus iekļauj kādā no trim kategorijām, pamatojoties uz to, kāds ir katra reģiona IKP uz vienu iedzīvotāju pēc pirktspējas paritātes, aprēķinu pamatojot uz Savienības rādītājiem par 2007.–2009. gadu, attiecībā pret ES-27 valstu vidējo IKP tajā pašā pārskata periodā.</w:t>
      </w:r>
    </w:p>
    <w:p w14:paraId="19746423" w14:textId="77777777" w:rsidR="002B049C" w:rsidRDefault="002B049C" w:rsidP="002B049C">
      <w:pPr>
        <w:widowControl w:val="0"/>
        <w:spacing w:after="0" w:line="240" w:lineRule="auto"/>
        <w:jc w:val="both"/>
        <w:rPr>
          <w:rFonts w:ascii="Times New Roman" w:eastAsia="Times New Roman" w:hAnsi="Times New Roman" w:cs="Times New Roman"/>
          <w:b/>
          <w:bCs/>
          <w:i/>
          <w:iCs/>
          <w:noProof/>
          <w:sz w:val="24"/>
          <w:szCs w:val="24"/>
          <w:lang w:val="en-US" w:eastAsia="lv-LV"/>
        </w:rPr>
      </w:pPr>
    </w:p>
    <w:p w14:paraId="20C7A854" w14:textId="77777777" w:rsidR="002B049C" w:rsidRPr="007A31CC" w:rsidRDefault="002B049C" w:rsidP="002B049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S</w:t>
      </w:r>
      <w:r>
        <w:rPr>
          <w:rFonts w:ascii="Times New Roman" w:eastAsia="Times New Roman" w:hAnsi="Times New Roman" w:cs="Times New Roman"/>
          <w:b/>
          <w:bCs/>
          <w:i/>
          <w:iCs/>
          <w:noProof/>
          <w:sz w:val="24"/>
          <w:szCs w:val="24"/>
          <w:lang w:val="en-US" w:eastAsia="lv-LV"/>
        </w:rPr>
        <w:t>adarbības iestāde</w:t>
      </w:r>
    </w:p>
    <w:p w14:paraId="269161F4" w14:textId="77777777" w:rsidR="002B049C" w:rsidRDefault="002B049C" w:rsidP="002B049C">
      <w:pPr>
        <w:widowControl w:val="0"/>
        <w:spacing w:after="0" w:line="240" w:lineRule="auto"/>
        <w:jc w:val="both"/>
        <w:rPr>
          <w:rFonts w:ascii="Times New Roman" w:eastAsia="Times New Roman" w:hAnsi="Times New Roman" w:cs="Times New Roman"/>
          <w:noProof/>
          <w:sz w:val="24"/>
          <w:szCs w:val="24"/>
          <w:lang w:val="en-US" w:eastAsia="lv-LV"/>
        </w:rPr>
      </w:pPr>
    </w:p>
    <w:p w14:paraId="32679366" w14:textId="77777777" w:rsidR="002B049C" w:rsidRPr="007A31CC" w:rsidRDefault="002B049C" w:rsidP="002B049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Jebkura publiska vai privāta </w:t>
      </w:r>
      <w:r>
        <w:rPr>
          <w:rFonts w:ascii="Times New Roman" w:eastAsia="Times New Roman" w:hAnsi="Times New Roman" w:cs="Times New Roman"/>
          <w:noProof/>
          <w:sz w:val="24"/>
          <w:szCs w:val="24"/>
          <w:lang w:val="en-US" w:eastAsia="lv-LV"/>
        </w:rPr>
        <w:t>institūcija</w:t>
      </w:r>
      <w:r w:rsidRPr="007A31CC">
        <w:rPr>
          <w:rFonts w:ascii="Times New Roman" w:eastAsia="Times New Roman" w:hAnsi="Times New Roman" w:cs="Times New Roman"/>
          <w:noProof/>
          <w:sz w:val="24"/>
          <w:szCs w:val="24"/>
          <w:lang w:val="en-US" w:eastAsia="lv-LV"/>
        </w:rPr>
        <w:t xml:space="preserve">, kas darbojas </w:t>
      </w:r>
      <w:r w:rsidRPr="007A31CC">
        <w:rPr>
          <w:rFonts w:ascii="Times New Roman" w:eastAsia="Times New Roman" w:hAnsi="Times New Roman" w:cs="Times New Roman"/>
          <w:noProof/>
          <w:sz w:val="24"/>
          <w:szCs w:val="24"/>
          <w:u w:val="single"/>
          <w:lang w:val="en-US" w:eastAsia="lv-LV"/>
        </w:rPr>
        <w:t xml:space="preserve">vadošās </w:t>
      </w:r>
      <w:r w:rsidRPr="007A31CC">
        <w:rPr>
          <w:rFonts w:ascii="Times New Roman" w:eastAsia="Times New Roman" w:hAnsi="Times New Roman" w:cs="Times New Roman"/>
          <w:noProof/>
          <w:sz w:val="24"/>
          <w:szCs w:val="24"/>
          <w:lang w:val="en-US" w:eastAsia="lv-LV"/>
        </w:rPr>
        <w:t xml:space="preserve">iestādes vai sertifikācijas iestādes pakļautībā vai kas šādu iestāžu uzdevumā veic pienākumus saistībā ar </w:t>
      </w:r>
      <w:r w:rsidRPr="007A31CC">
        <w:rPr>
          <w:rFonts w:ascii="Times New Roman" w:eastAsia="Times New Roman" w:hAnsi="Times New Roman" w:cs="Times New Roman"/>
          <w:noProof/>
          <w:sz w:val="24"/>
          <w:szCs w:val="24"/>
          <w:u w:val="single"/>
          <w:lang w:val="en-US" w:eastAsia="lv-LV"/>
        </w:rPr>
        <w:t xml:space="preserve">atbalsta saņēmēju </w:t>
      </w:r>
      <w:r w:rsidRPr="007A31CC">
        <w:rPr>
          <w:rFonts w:ascii="Times New Roman" w:eastAsia="Times New Roman" w:hAnsi="Times New Roman" w:cs="Times New Roman"/>
          <w:noProof/>
          <w:sz w:val="24"/>
          <w:szCs w:val="24"/>
          <w:lang w:val="en-US" w:eastAsia="lv-LV"/>
        </w:rPr>
        <w:t>īstenošanas darbībām.</w:t>
      </w:r>
    </w:p>
    <w:p w14:paraId="4A8E8E04" w14:textId="77777777" w:rsidR="002B049C" w:rsidRDefault="002B049C" w:rsidP="002B049C">
      <w:pPr>
        <w:widowControl w:val="0"/>
        <w:spacing w:after="0" w:line="240" w:lineRule="auto"/>
        <w:jc w:val="both"/>
        <w:rPr>
          <w:rFonts w:ascii="Times New Roman" w:eastAsia="Times New Roman" w:hAnsi="Times New Roman" w:cs="Times New Roman"/>
          <w:b/>
          <w:bCs/>
          <w:i/>
          <w:iCs/>
          <w:noProof/>
          <w:sz w:val="24"/>
          <w:szCs w:val="24"/>
          <w:lang w:val="en-US" w:eastAsia="lv-LV"/>
        </w:rPr>
      </w:pPr>
    </w:p>
    <w:p w14:paraId="78B1E605" w14:textId="77777777" w:rsidR="004F7005" w:rsidRPr="007A31CC"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Saņēmējs</w:t>
      </w:r>
    </w:p>
    <w:p w14:paraId="45ECAF9C" w14:textId="77777777" w:rsidR="00162BD6" w:rsidRDefault="00162BD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A30D3CB" w14:textId="144D973E" w:rsidR="004F7005"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Publiska vai privāta </w:t>
      </w:r>
      <w:r w:rsidR="00B24914">
        <w:rPr>
          <w:rFonts w:ascii="Times New Roman" w:eastAsia="Times New Roman" w:hAnsi="Times New Roman" w:cs="Times New Roman"/>
          <w:noProof/>
          <w:sz w:val="24"/>
          <w:szCs w:val="24"/>
          <w:lang w:val="en-US" w:eastAsia="lv-LV"/>
        </w:rPr>
        <w:t>institūcija</w:t>
      </w:r>
      <w:r w:rsidRPr="007A31CC">
        <w:rPr>
          <w:rFonts w:ascii="Times New Roman" w:eastAsia="Times New Roman" w:hAnsi="Times New Roman" w:cs="Times New Roman"/>
          <w:noProof/>
          <w:sz w:val="24"/>
          <w:szCs w:val="24"/>
          <w:lang w:val="en-US" w:eastAsia="lv-LV"/>
        </w:rPr>
        <w:t xml:space="preserve"> (..), kas atbildīga par </w:t>
      </w:r>
      <w:r w:rsidRPr="007A31CC">
        <w:rPr>
          <w:rFonts w:ascii="Times New Roman" w:eastAsia="Times New Roman" w:hAnsi="Times New Roman" w:cs="Times New Roman"/>
          <w:noProof/>
          <w:sz w:val="24"/>
          <w:szCs w:val="24"/>
          <w:u w:val="single"/>
          <w:lang w:val="en-US" w:eastAsia="lv-LV"/>
        </w:rPr>
        <w:t xml:space="preserve">darbību </w:t>
      </w:r>
      <w:r w:rsidRPr="007A31CC">
        <w:rPr>
          <w:rFonts w:ascii="Times New Roman" w:eastAsia="Times New Roman" w:hAnsi="Times New Roman" w:cs="Times New Roman"/>
          <w:noProof/>
          <w:sz w:val="24"/>
          <w:szCs w:val="24"/>
          <w:lang w:val="en-US" w:eastAsia="lv-LV"/>
        </w:rPr>
        <w:t>sākšanu vai gan sākšanu, gan īstenošanu (..).</w:t>
      </w:r>
    </w:p>
    <w:p w14:paraId="0A3EEB2D" w14:textId="77777777" w:rsidR="00162BD6" w:rsidRPr="007A31CC" w:rsidRDefault="00162BD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23B8E021" w14:textId="77777777" w:rsidR="002B049C" w:rsidRPr="007A31CC" w:rsidRDefault="002B049C" w:rsidP="002B049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Tematiskais(-ie) mērķis(-i)</w:t>
      </w:r>
    </w:p>
    <w:p w14:paraId="067B216B" w14:textId="77777777" w:rsidR="002B049C" w:rsidRDefault="002B049C" w:rsidP="002B049C">
      <w:pPr>
        <w:widowControl w:val="0"/>
        <w:spacing w:after="0" w:line="240" w:lineRule="auto"/>
        <w:jc w:val="both"/>
        <w:rPr>
          <w:rFonts w:ascii="Times New Roman" w:eastAsia="Times New Roman" w:hAnsi="Times New Roman" w:cs="Times New Roman"/>
          <w:noProof/>
          <w:sz w:val="24"/>
          <w:szCs w:val="24"/>
          <w:lang w:val="en-US" w:eastAsia="lv-LV"/>
        </w:rPr>
      </w:pPr>
    </w:p>
    <w:p w14:paraId="3CBDA7AA" w14:textId="77777777" w:rsidR="002B049C" w:rsidRPr="007A31CC" w:rsidRDefault="002B049C" w:rsidP="002B049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KNR 9. pantā noteiktie tematiskie mērķi ir virsmērķi, kas jāsasniedz ar struktūrfondiem, lai sekmētu Savienības stratēģiju gudrai, ilgtspējīgai un integrējošai izaugsmei.</w:t>
      </w:r>
    </w:p>
    <w:p w14:paraId="52D5FB86" w14:textId="77777777" w:rsidR="002B049C" w:rsidRDefault="002B049C" w:rsidP="002B049C">
      <w:pPr>
        <w:widowControl w:val="0"/>
        <w:spacing w:after="0" w:line="240" w:lineRule="auto"/>
        <w:jc w:val="both"/>
        <w:rPr>
          <w:rFonts w:ascii="Times New Roman" w:eastAsia="Times New Roman" w:hAnsi="Times New Roman" w:cs="Times New Roman"/>
          <w:noProof/>
          <w:sz w:val="24"/>
          <w:szCs w:val="24"/>
          <w:lang w:val="en-US" w:eastAsia="lv-LV"/>
        </w:rPr>
      </w:pPr>
    </w:p>
    <w:p w14:paraId="761F2A8E" w14:textId="77777777" w:rsidR="002B049C" w:rsidRPr="007A31CC" w:rsidRDefault="002B049C" w:rsidP="002B049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ESF regulas 3. pantā ir ierobežotas ESF atbalsta jomas, ietverot četrus no vienpadsmit KNR noteiktajiem tematiskajiem mērķiem (9. panta 8.–11. punkts):</w:t>
      </w:r>
    </w:p>
    <w:p w14:paraId="24B0727D" w14:textId="77777777" w:rsidR="002B049C" w:rsidRDefault="002B049C" w:rsidP="002B049C">
      <w:pPr>
        <w:widowControl w:val="0"/>
        <w:spacing w:after="0" w:line="240" w:lineRule="auto"/>
        <w:jc w:val="both"/>
        <w:rPr>
          <w:rFonts w:ascii="Times New Roman" w:eastAsia="Times New Roman" w:hAnsi="Times New Roman" w:cs="Times New Roman"/>
          <w:noProof/>
          <w:sz w:val="24"/>
          <w:szCs w:val="24"/>
          <w:lang w:val="en-US" w:eastAsia="lv-LV"/>
        </w:rPr>
      </w:pPr>
    </w:p>
    <w:p w14:paraId="2024E447" w14:textId="77777777" w:rsidR="002B049C" w:rsidRPr="00162BD6" w:rsidRDefault="002B049C" w:rsidP="002B049C">
      <w:pPr>
        <w:pStyle w:val="ListParagraph"/>
        <w:widowControl w:val="0"/>
        <w:numPr>
          <w:ilvl w:val="0"/>
          <w:numId w:val="86"/>
        </w:numPr>
        <w:spacing w:after="0" w:line="240" w:lineRule="auto"/>
        <w:ind w:left="426" w:hanging="426"/>
        <w:jc w:val="both"/>
        <w:rPr>
          <w:rFonts w:ascii="Times New Roman" w:eastAsia="Times New Roman" w:hAnsi="Times New Roman" w:cs="Times New Roman"/>
          <w:noProof/>
          <w:sz w:val="24"/>
          <w:szCs w:val="24"/>
          <w:lang w:val="en-US" w:eastAsia="lv-LV"/>
        </w:rPr>
      </w:pPr>
      <w:r w:rsidRPr="00162BD6">
        <w:rPr>
          <w:rFonts w:ascii="Times New Roman" w:eastAsia="Times New Roman" w:hAnsi="Times New Roman" w:cs="Times New Roman"/>
          <w:noProof/>
          <w:sz w:val="24"/>
          <w:szCs w:val="24"/>
          <w:lang w:val="en-US" w:eastAsia="lv-LV"/>
        </w:rPr>
        <w:t>veicināt stabilas un kvalitatīvas darba vietas un atbalstīt darbaspēka mobilitāti;</w:t>
      </w:r>
    </w:p>
    <w:p w14:paraId="42563A7B" w14:textId="77777777" w:rsidR="002B049C" w:rsidRPr="00162BD6" w:rsidRDefault="002B049C" w:rsidP="002B049C">
      <w:pPr>
        <w:pStyle w:val="ListParagraph"/>
        <w:widowControl w:val="0"/>
        <w:numPr>
          <w:ilvl w:val="0"/>
          <w:numId w:val="86"/>
        </w:numPr>
        <w:spacing w:after="0" w:line="240" w:lineRule="auto"/>
        <w:ind w:left="426" w:hanging="426"/>
        <w:jc w:val="both"/>
        <w:rPr>
          <w:rFonts w:ascii="Times New Roman" w:eastAsia="Times New Roman" w:hAnsi="Times New Roman" w:cs="Times New Roman"/>
          <w:noProof/>
          <w:sz w:val="24"/>
          <w:szCs w:val="24"/>
          <w:lang w:val="en-US" w:eastAsia="lv-LV"/>
        </w:rPr>
      </w:pPr>
      <w:r w:rsidRPr="00162BD6">
        <w:rPr>
          <w:rFonts w:ascii="Times New Roman" w:eastAsia="Times New Roman" w:hAnsi="Times New Roman" w:cs="Times New Roman"/>
          <w:noProof/>
          <w:sz w:val="24"/>
          <w:szCs w:val="24"/>
          <w:lang w:val="en-US" w:eastAsia="lv-LV"/>
        </w:rPr>
        <w:t>veicināt sociālo iekļaušanu, apkarot nabadzību un jebkādu diskrimināciju;</w:t>
      </w:r>
    </w:p>
    <w:p w14:paraId="010E4D7D" w14:textId="77777777" w:rsidR="002B049C" w:rsidRPr="00162BD6" w:rsidRDefault="002B049C" w:rsidP="002B049C">
      <w:pPr>
        <w:pStyle w:val="ListParagraph"/>
        <w:widowControl w:val="0"/>
        <w:numPr>
          <w:ilvl w:val="0"/>
          <w:numId w:val="86"/>
        </w:numPr>
        <w:spacing w:after="0" w:line="240" w:lineRule="auto"/>
        <w:ind w:left="426" w:hanging="426"/>
        <w:jc w:val="both"/>
        <w:rPr>
          <w:rFonts w:ascii="Times New Roman" w:eastAsia="Times New Roman" w:hAnsi="Times New Roman" w:cs="Times New Roman"/>
          <w:noProof/>
          <w:sz w:val="24"/>
          <w:szCs w:val="24"/>
          <w:lang w:val="en-US" w:eastAsia="lv-LV"/>
        </w:rPr>
      </w:pPr>
      <w:r w:rsidRPr="00162BD6">
        <w:rPr>
          <w:rFonts w:ascii="Times New Roman" w:eastAsia="Times New Roman" w:hAnsi="Times New Roman" w:cs="Times New Roman"/>
          <w:noProof/>
          <w:sz w:val="24"/>
          <w:szCs w:val="24"/>
          <w:lang w:val="en-US" w:eastAsia="lv-LV"/>
        </w:rPr>
        <w:t>ieguldīt izglītībā, apmācībā un arodizglītībā prasmju apguvei un mūžizglītībā;</w:t>
      </w:r>
    </w:p>
    <w:p w14:paraId="1CBF6EDB" w14:textId="77777777" w:rsidR="002B049C" w:rsidRPr="00162BD6" w:rsidRDefault="002B049C" w:rsidP="002B049C">
      <w:pPr>
        <w:pStyle w:val="ListParagraph"/>
        <w:widowControl w:val="0"/>
        <w:numPr>
          <w:ilvl w:val="0"/>
          <w:numId w:val="86"/>
        </w:numPr>
        <w:spacing w:after="0" w:line="240" w:lineRule="auto"/>
        <w:ind w:left="426" w:hanging="426"/>
        <w:jc w:val="both"/>
        <w:rPr>
          <w:rFonts w:ascii="Times New Roman" w:eastAsia="Times New Roman" w:hAnsi="Times New Roman" w:cs="Times New Roman"/>
          <w:noProof/>
          <w:sz w:val="24"/>
          <w:szCs w:val="24"/>
          <w:lang w:val="en-US" w:eastAsia="lv-LV"/>
        </w:rPr>
      </w:pPr>
      <w:r w:rsidRPr="00162BD6">
        <w:rPr>
          <w:rFonts w:ascii="Times New Roman" w:eastAsia="Times New Roman" w:hAnsi="Times New Roman" w:cs="Times New Roman"/>
          <w:noProof/>
          <w:sz w:val="24"/>
          <w:szCs w:val="24"/>
          <w:lang w:val="en-US" w:eastAsia="lv-LV"/>
        </w:rPr>
        <w:t xml:space="preserve">uzlabot publisko iestāžu un ieinteresēto personu institucionālo spēju un efektīvu valsts </w:t>
      </w:r>
      <w:r w:rsidRPr="00162BD6">
        <w:rPr>
          <w:rFonts w:ascii="Times New Roman" w:eastAsia="Times New Roman" w:hAnsi="Times New Roman" w:cs="Times New Roman"/>
          <w:noProof/>
          <w:sz w:val="24"/>
          <w:szCs w:val="24"/>
          <w:lang w:val="en-US" w:eastAsia="lv-LV"/>
        </w:rPr>
        <w:lastRenderedPageBreak/>
        <w:t>pārvaldi.</w:t>
      </w:r>
    </w:p>
    <w:p w14:paraId="770C951C" w14:textId="77777777" w:rsidR="002B049C" w:rsidRDefault="002B049C" w:rsidP="002B049C">
      <w:pPr>
        <w:widowControl w:val="0"/>
        <w:spacing w:after="0" w:line="240" w:lineRule="auto"/>
        <w:jc w:val="both"/>
        <w:rPr>
          <w:rFonts w:ascii="Times New Roman" w:eastAsia="Times New Roman" w:hAnsi="Times New Roman" w:cs="Times New Roman"/>
          <w:noProof/>
          <w:sz w:val="24"/>
          <w:szCs w:val="24"/>
          <w:lang w:val="en-US" w:eastAsia="lv-LV"/>
        </w:rPr>
      </w:pPr>
    </w:p>
    <w:p w14:paraId="38C13870" w14:textId="77777777" w:rsidR="002B049C" w:rsidRDefault="002B049C" w:rsidP="002B049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Tematiskos mērķus izsaka vairākās konkrētās </w:t>
      </w:r>
      <w:r w:rsidRPr="007A31CC">
        <w:rPr>
          <w:rFonts w:ascii="Times New Roman" w:eastAsia="Times New Roman" w:hAnsi="Times New Roman" w:cs="Times New Roman"/>
          <w:noProof/>
          <w:sz w:val="24"/>
          <w:szCs w:val="24"/>
          <w:u w:val="single"/>
          <w:lang w:val="en-US" w:eastAsia="lv-LV"/>
        </w:rPr>
        <w:t>ieguldījumu prioritātēs</w:t>
      </w:r>
      <w:r w:rsidRPr="007A31CC">
        <w:rPr>
          <w:rFonts w:ascii="Times New Roman" w:eastAsia="Times New Roman" w:hAnsi="Times New Roman" w:cs="Times New Roman"/>
          <w:noProof/>
          <w:sz w:val="24"/>
          <w:szCs w:val="24"/>
          <w:lang w:val="en-US" w:eastAsia="lv-LV"/>
        </w:rPr>
        <w:t>.</w:t>
      </w:r>
    </w:p>
    <w:p w14:paraId="679EFA13" w14:textId="77777777" w:rsidR="002B049C" w:rsidRDefault="002B049C" w:rsidP="002B049C">
      <w:pPr>
        <w:spacing w:after="0" w:line="240" w:lineRule="auto"/>
        <w:rPr>
          <w:rFonts w:ascii="Times New Roman" w:eastAsia="Times New Roman" w:hAnsi="Times New Roman" w:cs="Times New Roman"/>
          <w:noProof/>
          <w:sz w:val="24"/>
          <w:szCs w:val="24"/>
          <w:lang w:val="en-US" w:eastAsia="lv-LV"/>
        </w:rPr>
      </w:pPr>
    </w:p>
    <w:p w14:paraId="7D285317" w14:textId="735F62CE" w:rsidR="004F7005" w:rsidRPr="007A31CC" w:rsidRDefault="004F7005"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r w:rsidRPr="007A31CC">
        <w:rPr>
          <w:rFonts w:ascii="Times New Roman" w:eastAsia="Times New Roman" w:hAnsi="Times New Roman" w:cs="Times New Roman"/>
          <w:b/>
          <w:bCs/>
          <w:i/>
          <w:iCs/>
          <w:noProof/>
          <w:sz w:val="24"/>
          <w:szCs w:val="24"/>
          <w:lang w:val="en-US" w:eastAsia="lv-LV"/>
        </w:rPr>
        <w:t>Vadošā iestāde</w:t>
      </w:r>
    </w:p>
    <w:p w14:paraId="63F19669" w14:textId="77777777" w:rsidR="00162BD6" w:rsidRDefault="00162BD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55E40CB2" w14:textId="1D47BB85"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 xml:space="preserve">Dalībvalsts pilnvarotā vadošā iestāde ir atbildīga par </w:t>
      </w:r>
      <w:r w:rsidRPr="007A31CC">
        <w:rPr>
          <w:rFonts w:ascii="Times New Roman" w:eastAsia="Times New Roman" w:hAnsi="Times New Roman" w:cs="Times New Roman"/>
          <w:noProof/>
          <w:sz w:val="24"/>
          <w:szCs w:val="24"/>
          <w:u w:val="single"/>
          <w:lang w:val="en-US" w:eastAsia="lv-LV"/>
        </w:rPr>
        <w:t xml:space="preserve">darbības programmas </w:t>
      </w:r>
      <w:r w:rsidRPr="007A31CC">
        <w:rPr>
          <w:rFonts w:ascii="Times New Roman" w:eastAsia="Times New Roman" w:hAnsi="Times New Roman" w:cs="Times New Roman"/>
          <w:noProof/>
          <w:sz w:val="24"/>
          <w:szCs w:val="24"/>
          <w:lang w:val="en-US" w:eastAsia="lv-LV"/>
        </w:rPr>
        <w:t>vadību un īstenošanu saskaņā ar pareizas finanšu pārvaldības principu.</w:t>
      </w:r>
    </w:p>
    <w:p w14:paraId="737B210F" w14:textId="77777777" w:rsidR="00162BD6" w:rsidRDefault="00162BD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1893D1AA" w14:textId="462423B8" w:rsidR="004F7005" w:rsidRPr="007A31CC" w:rsidRDefault="004F7005" w:rsidP="007A31CC">
      <w:pPr>
        <w:widowControl w:val="0"/>
        <w:spacing w:after="0" w:line="240" w:lineRule="auto"/>
        <w:jc w:val="both"/>
        <w:rPr>
          <w:rFonts w:ascii="Times New Roman" w:eastAsia="Times New Roman" w:hAnsi="Times New Roman" w:cs="Times New Roman"/>
          <w:noProof/>
          <w:sz w:val="24"/>
          <w:szCs w:val="24"/>
          <w:lang w:val="en-US" w:eastAsia="lv-LV"/>
        </w:rPr>
      </w:pPr>
      <w:r w:rsidRPr="007A31CC">
        <w:rPr>
          <w:rFonts w:ascii="Times New Roman" w:eastAsia="Times New Roman" w:hAnsi="Times New Roman" w:cs="Times New Roman"/>
          <w:noProof/>
          <w:sz w:val="24"/>
          <w:szCs w:val="24"/>
          <w:lang w:val="en-US" w:eastAsia="lv-LV"/>
        </w:rPr>
        <w:t>Vadošā iestāde uzņemas galveno atbildību par fondu un EJZF faktisku un efektīvu īstenošanu un tādējādi izpilda būtisku daļu funkciju, kas attiecas uz programmas pārvaldību un uzraudzību, finanšu vadību un kontroli, kā arī projektu atlasi. Attiecīgi ir jānosaka vadošās iestādes pienākumi un funkcijas.</w:t>
      </w:r>
    </w:p>
    <w:p w14:paraId="61CC4A2D" w14:textId="77777777" w:rsidR="00162BD6" w:rsidRDefault="00162BD6" w:rsidP="007A31CC">
      <w:pPr>
        <w:widowControl w:val="0"/>
        <w:spacing w:after="0" w:line="240" w:lineRule="auto"/>
        <w:jc w:val="both"/>
        <w:rPr>
          <w:rFonts w:ascii="Times New Roman" w:eastAsia="Times New Roman" w:hAnsi="Times New Roman" w:cs="Times New Roman"/>
          <w:b/>
          <w:bCs/>
          <w:i/>
          <w:iCs/>
          <w:noProof/>
          <w:sz w:val="24"/>
          <w:szCs w:val="24"/>
          <w:lang w:val="en-US" w:eastAsia="lv-LV"/>
        </w:rPr>
      </w:pPr>
    </w:p>
    <w:p w14:paraId="5F9047E3" w14:textId="59EB00C0" w:rsidR="00162BD6" w:rsidRDefault="00162BD6">
      <w:pPr>
        <w:rPr>
          <w:rFonts w:ascii="Times New Roman" w:eastAsia="Times New Roman" w:hAnsi="Times New Roman" w:cs="Times New Roman"/>
          <w:noProof/>
          <w:sz w:val="24"/>
          <w:szCs w:val="24"/>
          <w:lang w:val="en-US" w:eastAsia="lv-LV"/>
        </w:rPr>
      </w:pPr>
      <w:r>
        <w:rPr>
          <w:rFonts w:ascii="Times New Roman" w:eastAsia="Times New Roman" w:hAnsi="Times New Roman" w:cs="Times New Roman"/>
          <w:noProof/>
          <w:sz w:val="24"/>
          <w:szCs w:val="24"/>
          <w:lang w:val="en-US" w:eastAsia="lv-LV"/>
        </w:rPr>
        <w:br w:type="page"/>
      </w:r>
    </w:p>
    <w:p w14:paraId="41C4509D" w14:textId="77777777" w:rsidR="00162BD6" w:rsidRPr="007A31CC" w:rsidRDefault="00162BD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7A65C9A1" w14:textId="77777777" w:rsidR="004F7005" w:rsidRPr="007A31CC" w:rsidRDefault="004F7005" w:rsidP="00081FF4">
      <w:pPr>
        <w:pStyle w:val="Heading2"/>
        <w:rPr>
          <w:rFonts w:eastAsia="Times New Roman"/>
          <w:noProof/>
          <w:lang w:val="en-US" w:eastAsia="lv-LV"/>
        </w:rPr>
      </w:pPr>
      <w:bookmarkStart w:id="36" w:name="_Toc18572409"/>
      <w:r w:rsidRPr="007A31CC">
        <w:rPr>
          <w:rFonts w:eastAsia="Times New Roman"/>
          <w:noProof/>
          <w:lang w:val="en-US" w:eastAsia="lv-LV"/>
        </w:rPr>
        <w:t>Galvenās 2016. gada maija atjauninājuma izmaiņas</w:t>
      </w:r>
      <w:bookmarkEnd w:id="36"/>
    </w:p>
    <w:p w14:paraId="20A9E99C" w14:textId="77777777" w:rsidR="00162BD6" w:rsidRDefault="00162BD6" w:rsidP="007A31CC">
      <w:pPr>
        <w:widowControl w:val="0"/>
        <w:spacing w:after="0" w:line="240" w:lineRule="auto"/>
        <w:jc w:val="both"/>
        <w:rPr>
          <w:rFonts w:ascii="Times New Roman" w:eastAsia="Times New Roman" w:hAnsi="Times New Roman" w:cs="Times New Roman"/>
          <w:noProof/>
          <w:sz w:val="24"/>
          <w:szCs w:val="24"/>
          <w:lang w:val="en-US" w:eastAsia="lv-LV"/>
        </w:rPr>
      </w:pPr>
    </w:p>
    <w:p w14:paraId="3199BEB4" w14:textId="1C665E75" w:rsidR="004F7005" w:rsidRPr="00162BD6" w:rsidRDefault="004F7005" w:rsidP="00162BD6">
      <w:pPr>
        <w:pStyle w:val="ListParagraph"/>
        <w:widowControl w:val="0"/>
        <w:numPr>
          <w:ilvl w:val="0"/>
          <w:numId w:val="87"/>
        </w:numPr>
        <w:spacing w:after="0" w:line="240" w:lineRule="auto"/>
        <w:ind w:left="426" w:hanging="426"/>
        <w:jc w:val="both"/>
        <w:rPr>
          <w:rFonts w:ascii="Times New Roman" w:eastAsia="Times New Roman" w:hAnsi="Times New Roman" w:cs="Times New Roman"/>
          <w:noProof/>
          <w:sz w:val="24"/>
          <w:szCs w:val="24"/>
          <w:lang w:val="en-US" w:eastAsia="lv-LV"/>
        </w:rPr>
      </w:pPr>
      <w:r w:rsidRPr="00162BD6">
        <w:rPr>
          <w:rFonts w:ascii="Times New Roman" w:eastAsia="Times New Roman" w:hAnsi="Times New Roman" w:cs="Times New Roman"/>
          <w:noProof/>
          <w:sz w:val="24"/>
          <w:szCs w:val="24"/>
          <w:lang w:val="en-US" w:eastAsia="lv-LV"/>
        </w:rPr>
        <w:t>Sīkākas norādes ir pievienotas 2.2.1. </w:t>
      </w:r>
      <w:r w:rsidR="00B24914">
        <w:rPr>
          <w:rFonts w:ascii="Times New Roman" w:eastAsia="Times New Roman" w:hAnsi="Times New Roman" w:cs="Times New Roman"/>
          <w:noProof/>
          <w:sz w:val="24"/>
          <w:szCs w:val="24"/>
          <w:lang w:val="en-US" w:eastAsia="lv-LV"/>
        </w:rPr>
        <w:t>sa</w:t>
      </w:r>
      <w:r w:rsidRPr="00162BD6">
        <w:rPr>
          <w:rFonts w:ascii="Times New Roman" w:eastAsia="Times New Roman" w:hAnsi="Times New Roman" w:cs="Times New Roman"/>
          <w:noProof/>
          <w:sz w:val="24"/>
          <w:szCs w:val="24"/>
          <w:lang w:val="en-US" w:eastAsia="lv-LV"/>
        </w:rPr>
        <w:t>daļā “Datorizētā sistēma” – uzskaitīti lauki, kas reģistrējami elektroniskā veidā (Deleģētās regulas (ES) Nr. 480/2014 III pielikums).</w:t>
      </w:r>
    </w:p>
    <w:p w14:paraId="146BBA2C" w14:textId="7BF0ECFE" w:rsidR="004F7005" w:rsidRPr="00162BD6" w:rsidRDefault="004F7005" w:rsidP="00162BD6">
      <w:pPr>
        <w:pStyle w:val="ListParagraph"/>
        <w:widowControl w:val="0"/>
        <w:numPr>
          <w:ilvl w:val="0"/>
          <w:numId w:val="87"/>
        </w:numPr>
        <w:spacing w:after="0" w:line="240" w:lineRule="auto"/>
        <w:ind w:left="426" w:hanging="426"/>
        <w:jc w:val="both"/>
        <w:rPr>
          <w:rFonts w:ascii="Times New Roman" w:eastAsia="Times New Roman" w:hAnsi="Times New Roman" w:cs="Times New Roman"/>
          <w:noProof/>
          <w:sz w:val="24"/>
          <w:szCs w:val="24"/>
          <w:lang w:val="en-US" w:eastAsia="lv-LV"/>
        </w:rPr>
      </w:pPr>
      <w:r w:rsidRPr="00162BD6">
        <w:rPr>
          <w:rFonts w:ascii="Times New Roman" w:eastAsia="Times New Roman" w:hAnsi="Times New Roman" w:cs="Times New Roman"/>
          <w:noProof/>
          <w:sz w:val="24"/>
          <w:szCs w:val="24"/>
          <w:lang w:val="en-US" w:eastAsia="lv-LV"/>
        </w:rPr>
        <w:t>2.3.6. </w:t>
      </w:r>
      <w:r w:rsidR="00B24914">
        <w:rPr>
          <w:rFonts w:ascii="Times New Roman" w:eastAsia="Times New Roman" w:hAnsi="Times New Roman" w:cs="Times New Roman"/>
          <w:noProof/>
          <w:sz w:val="24"/>
          <w:szCs w:val="24"/>
          <w:lang w:val="en-US" w:eastAsia="lv-LV"/>
        </w:rPr>
        <w:t>sa</w:t>
      </w:r>
      <w:r w:rsidRPr="00162BD6">
        <w:rPr>
          <w:rFonts w:ascii="Times New Roman" w:eastAsia="Times New Roman" w:hAnsi="Times New Roman" w:cs="Times New Roman"/>
          <w:noProof/>
          <w:sz w:val="24"/>
          <w:szCs w:val="24"/>
          <w:lang w:val="en-US" w:eastAsia="lv-LV"/>
        </w:rPr>
        <w:t xml:space="preserve">daļa “Obligātais iedalījums pēc dzimuma” – paplašināts punkts (divi pēdējie teikumi), nošķirot dzimumu iedalījuma prasību attiecībā uz kopējiem un programmas </w:t>
      </w:r>
      <w:r w:rsidR="00B24914">
        <w:rPr>
          <w:rFonts w:ascii="Times New Roman" w:eastAsia="Times New Roman" w:hAnsi="Times New Roman" w:cs="Times New Roman"/>
          <w:noProof/>
          <w:sz w:val="24"/>
          <w:szCs w:val="24"/>
          <w:lang w:val="en-US" w:eastAsia="lv-LV"/>
        </w:rPr>
        <w:t>specifisk</w:t>
      </w:r>
      <w:r w:rsidRPr="00162BD6">
        <w:rPr>
          <w:rFonts w:ascii="Times New Roman" w:eastAsia="Times New Roman" w:hAnsi="Times New Roman" w:cs="Times New Roman"/>
          <w:noProof/>
          <w:sz w:val="24"/>
          <w:szCs w:val="24"/>
          <w:lang w:val="en-US" w:eastAsia="lv-LV"/>
        </w:rPr>
        <w:t>ajiem rādītājiem.</w:t>
      </w:r>
    </w:p>
    <w:p w14:paraId="26E475A0" w14:textId="0A9A9FE0" w:rsidR="004F7005" w:rsidRPr="00162BD6" w:rsidRDefault="004F7005" w:rsidP="00162BD6">
      <w:pPr>
        <w:pStyle w:val="ListParagraph"/>
        <w:widowControl w:val="0"/>
        <w:numPr>
          <w:ilvl w:val="0"/>
          <w:numId w:val="87"/>
        </w:numPr>
        <w:spacing w:after="0" w:line="240" w:lineRule="auto"/>
        <w:ind w:left="426" w:hanging="426"/>
        <w:jc w:val="both"/>
        <w:rPr>
          <w:rFonts w:ascii="Times New Roman" w:eastAsia="Times New Roman" w:hAnsi="Times New Roman" w:cs="Times New Roman"/>
          <w:noProof/>
          <w:sz w:val="24"/>
          <w:szCs w:val="24"/>
          <w:lang w:val="en-US" w:eastAsia="lv-LV"/>
        </w:rPr>
      </w:pPr>
      <w:r w:rsidRPr="00162BD6">
        <w:rPr>
          <w:rFonts w:ascii="Times New Roman" w:eastAsia="Times New Roman" w:hAnsi="Times New Roman" w:cs="Times New Roman"/>
          <w:noProof/>
          <w:sz w:val="24"/>
          <w:szCs w:val="24"/>
          <w:lang w:val="en-US" w:eastAsia="lv-LV"/>
        </w:rPr>
        <w:t>4.1.2. </w:t>
      </w:r>
      <w:r w:rsidR="00B24914">
        <w:rPr>
          <w:rFonts w:ascii="Times New Roman" w:eastAsia="Times New Roman" w:hAnsi="Times New Roman" w:cs="Times New Roman"/>
          <w:noProof/>
          <w:sz w:val="24"/>
          <w:szCs w:val="24"/>
          <w:lang w:val="en-US" w:eastAsia="lv-LV"/>
        </w:rPr>
        <w:t>sa</w:t>
      </w:r>
      <w:r w:rsidRPr="00162BD6">
        <w:rPr>
          <w:rFonts w:ascii="Times New Roman" w:eastAsia="Times New Roman" w:hAnsi="Times New Roman" w:cs="Times New Roman"/>
          <w:noProof/>
          <w:sz w:val="24"/>
          <w:szCs w:val="24"/>
          <w:lang w:val="en-US" w:eastAsia="lv-LV"/>
        </w:rPr>
        <w:t>daļa “Dalībnieku uzskaite</w:t>
      </w:r>
      <w:r w:rsidR="00B24914">
        <w:rPr>
          <w:rFonts w:ascii="Times New Roman" w:eastAsia="Times New Roman" w:hAnsi="Times New Roman" w:cs="Times New Roman"/>
          <w:noProof/>
          <w:sz w:val="24"/>
          <w:szCs w:val="24"/>
          <w:lang w:val="en-US" w:eastAsia="lv-LV"/>
        </w:rPr>
        <w:t xml:space="preserve"> veiktspējas paaugstināšanas</w:t>
      </w:r>
      <w:r w:rsidRPr="00162BD6">
        <w:rPr>
          <w:rFonts w:ascii="Times New Roman" w:eastAsia="Times New Roman" w:hAnsi="Times New Roman" w:cs="Times New Roman"/>
          <w:noProof/>
          <w:sz w:val="24"/>
          <w:szCs w:val="24"/>
          <w:lang w:val="en-US" w:eastAsia="lv-LV"/>
        </w:rPr>
        <w:t xml:space="preserve"> darbībās” – pievienota jauna </w:t>
      </w:r>
      <w:r w:rsidR="00B24914">
        <w:rPr>
          <w:rFonts w:ascii="Times New Roman" w:eastAsia="Times New Roman" w:hAnsi="Times New Roman" w:cs="Times New Roman"/>
          <w:noProof/>
          <w:sz w:val="24"/>
          <w:szCs w:val="24"/>
          <w:lang w:val="en-US" w:eastAsia="lv-LV"/>
        </w:rPr>
        <w:t>sa</w:t>
      </w:r>
      <w:r w:rsidRPr="00162BD6">
        <w:rPr>
          <w:rFonts w:ascii="Times New Roman" w:eastAsia="Times New Roman" w:hAnsi="Times New Roman" w:cs="Times New Roman"/>
          <w:noProof/>
          <w:sz w:val="24"/>
          <w:szCs w:val="24"/>
          <w:lang w:val="en-US" w:eastAsia="lv-LV"/>
        </w:rPr>
        <w:t>daļa.</w:t>
      </w:r>
    </w:p>
    <w:p w14:paraId="6A74FE21" w14:textId="663B8078" w:rsidR="004F7005" w:rsidRPr="00162BD6" w:rsidRDefault="004F7005" w:rsidP="00162BD6">
      <w:pPr>
        <w:pStyle w:val="ListParagraph"/>
        <w:widowControl w:val="0"/>
        <w:numPr>
          <w:ilvl w:val="0"/>
          <w:numId w:val="87"/>
        </w:numPr>
        <w:spacing w:after="0" w:line="240" w:lineRule="auto"/>
        <w:ind w:left="426" w:hanging="426"/>
        <w:jc w:val="both"/>
        <w:rPr>
          <w:rFonts w:ascii="Times New Roman" w:eastAsia="Times New Roman" w:hAnsi="Times New Roman" w:cs="Times New Roman"/>
          <w:noProof/>
          <w:sz w:val="24"/>
          <w:szCs w:val="24"/>
          <w:lang w:val="en-US" w:eastAsia="lv-LV"/>
        </w:rPr>
      </w:pPr>
      <w:r w:rsidRPr="00162BD6">
        <w:rPr>
          <w:rFonts w:ascii="Times New Roman" w:eastAsia="Times New Roman" w:hAnsi="Times New Roman" w:cs="Times New Roman"/>
          <w:noProof/>
          <w:sz w:val="24"/>
          <w:szCs w:val="24"/>
          <w:lang w:val="en-US" w:eastAsia="lv-LV"/>
        </w:rPr>
        <w:t>5.2. </w:t>
      </w:r>
      <w:r w:rsidR="00B24914">
        <w:rPr>
          <w:rFonts w:ascii="Times New Roman" w:eastAsia="Times New Roman" w:hAnsi="Times New Roman" w:cs="Times New Roman"/>
          <w:noProof/>
          <w:sz w:val="24"/>
          <w:szCs w:val="24"/>
          <w:lang w:val="en-US" w:eastAsia="lv-LV"/>
        </w:rPr>
        <w:t>sa</w:t>
      </w:r>
      <w:r w:rsidRPr="00162BD6">
        <w:rPr>
          <w:rFonts w:ascii="Times New Roman" w:eastAsia="Times New Roman" w:hAnsi="Times New Roman" w:cs="Times New Roman"/>
          <w:noProof/>
          <w:sz w:val="24"/>
          <w:szCs w:val="24"/>
          <w:lang w:val="en-US" w:eastAsia="lv-LV"/>
        </w:rPr>
        <w:t xml:space="preserve">daļa “Dzimums” – pievienota atsauce uz programmas </w:t>
      </w:r>
      <w:r w:rsidR="00B24914">
        <w:rPr>
          <w:rFonts w:ascii="Times New Roman" w:eastAsia="Times New Roman" w:hAnsi="Times New Roman" w:cs="Times New Roman"/>
          <w:noProof/>
          <w:sz w:val="24"/>
          <w:szCs w:val="24"/>
          <w:lang w:val="en-US" w:eastAsia="lv-LV"/>
        </w:rPr>
        <w:t>specifiskajiem</w:t>
      </w:r>
      <w:r w:rsidRPr="00162BD6">
        <w:rPr>
          <w:rFonts w:ascii="Times New Roman" w:eastAsia="Times New Roman" w:hAnsi="Times New Roman" w:cs="Times New Roman"/>
          <w:noProof/>
          <w:sz w:val="24"/>
          <w:szCs w:val="24"/>
          <w:lang w:val="en-US" w:eastAsia="lv-LV"/>
        </w:rPr>
        <w:t xml:space="preserve"> rādītājiem, ja atbilstīgi.</w:t>
      </w:r>
    </w:p>
    <w:p w14:paraId="0F00E2D8" w14:textId="7F185E07" w:rsidR="004F7005" w:rsidRPr="00162BD6" w:rsidRDefault="004F7005" w:rsidP="00162BD6">
      <w:pPr>
        <w:pStyle w:val="ListParagraph"/>
        <w:widowControl w:val="0"/>
        <w:numPr>
          <w:ilvl w:val="0"/>
          <w:numId w:val="87"/>
        </w:numPr>
        <w:spacing w:after="0" w:line="240" w:lineRule="auto"/>
        <w:ind w:left="426" w:hanging="426"/>
        <w:jc w:val="both"/>
        <w:rPr>
          <w:rFonts w:ascii="Times New Roman" w:eastAsia="Times New Roman" w:hAnsi="Times New Roman" w:cs="Times New Roman"/>
          <w:noProof/>
          <w:sz w:val="24"/>
          <w:szCs w:val="24"/>
          <w:lang w:val="en-US" w:eastAsia="lv-LV"/>
        </w:rPr>
      </w:pPr>
      <w:r w:rsidRPr="00162BD6">
        <w:rPr>
          <w:rFonts w:ascii="Times New Roman" w:eastAsia="Times New Roman" w:hAnsi="Times New Roman" w:cs="Times New Roman"/>
          <w:noProof/>
          <w:sz w:val="24"/>
          <w:szCs w:val="24"/>
          <w:lang w:val="en-US" w:eastAsia="lv-LV"/>
        </w:rPr>
        <w:t>Sīkākas norādes ir pievienotas 5.5.2. </w:t>
      </w:r>
      <w:r w:rsidR="00B24914">
        <w:rPr>
          <w:rFonts w:ascii="Times New Roman" w:eastAsia="Times New Roman" w:hAnsi="Times New Roman" w:cs="Times New Roman"/>
          <w:noProof/>
          <w:sz w:val="24"/>
          <w:szCs w:val="24"/>
          <w:lang w:val="en-US" w:eastAsia="lv-LV"/>
        </w:rPr>
        <w:t>sa</w:t>
      </w:r>
      <w:r w:rsidRPr="00162BD6">
        <w:rPr>
          <w:rFonts w:ascii="Times New Roman" w:eastAsia="Times New Roman" w:hAnsi="Times New Roman" w:cs="Times New Roman"/>
          <w:noProof/>
          <w:sz w:val="24"/>
          <w:szCs w:val="24"/>
          <w:lang w:val="en-US" w:eastAsia="lv-LV"/>
        </w:rPr>
        <w:t>daļā “Kā reģistrēt dalībniekus, kuri iegūst kvalifikāciju” – kā reģistrēt kvalifikācijas rezultātus, kas kļūst zināmi pēc 4 nedēļu perioda.</w:t>
      </w:r>
    </w:p>
    <w:p w14:paraId="35ECC83F" w14:textId="77777777" w:rsidR="004F7005" w:rsidRPr="00162BD6" w:rsidRDefault="004F7005" w:rsidP="00162BD6">
      <w:pPr>
        <w:pStyle w:val="ListParagraph"/>
        <w:widowControl w:val="0"/>
        <w:numPr>
          <w:ilvl w:val="0"/>
          <w:numId w:val="87"/>
        </w:numPr>
        <w:spacing w:after="0" w:line="240" w:lineRule="auto"/>
        <w:ind w:left="426" w:hanging="426"/>
        <w:jc w:val="both"/>
        <w:rPr>
          <w:rFonts w:ascii="Times New Roman" w:eastAsia="Times New Roman" w:hAnsi="Times New Roman" w:cs="Times New Roman"/>
          <w:noProof/>
          <w:sz w:val="24"/>
          <w:szCs w:val="24"/>
          <w:lang w:val="en-US" w:eastAsia="lv-LV"/>
        </w:rPr>
      </w:pPr>
      <w:r w:rsidRPr="00162BD6">
        <w:rPr>
          <w:rFonts w:ascii="Times New Roman" w:eastAsia="Times New Roman" w:hAnsi="Times New Roman" w:cs="Times New Roman"/>
          <w:b/>
          <w:bCs/>
          <w:noProof/>
          <w:sz w:val="24"/>
          <w:szCs w:val="24"/>
          <w:lang w:val="en-US" w:eastAsia="lv-LV"/>
        </w:rPr>
        <w:t>Piezīme</w:t>
      </w:r>
      <w:r w:rsidRPr="00162BD6">
        <w:rPr>
          <w:rFonts w:ascii="Times New Roman" w:eastAsia="Times New Roman" w:hAnsi="Times New Roman" w:cs="Times New Roman"/>
          <w:noProof/>
          <w:sz w:val="24"/>
          <w:szCs w:val="24"/>
          <w:lang w:val="en-US" w:eastAsia="lv-LV"/>
        </w:rPr>
        <w:t>. Tabulu, iedaļu un piemēru numerācija tika atjaunināta, ievērojot uzskaitītās izmaiņas.</w:t>
      </w:r>
    </w:p>
    <w:p w14:paraId="0994617B" w14:textId="7A18190B" w:rsidR="003D4505" w:rsidRPr="007A31CC" w:rsidRDefault="003D4505" w:rsidP="007A31CC">
      <w:pPr>
        <w:widowControl w:val="0"/>
        <w:spacing w:after="0" w:line="240" w:lineRule="auto"/>
        <w:jc w:val="both"/>
        <w:rPr>
          <w:rFonts w:ascii="Times New Roman" w:hAnsi="Times New Roman"/>
          <w:noProof/>
          <w:sz w:val="24"/>
          <w:lang w:val="en-US"/>
        </w:rPr>
      </w:pPr>
    </w:p>
    <w:sectPr w:rsidR="003D4505" w:rsidRPr="007A31CC" w:rsidSect="007A31CC">
      <w:headerReference w:type="default" r:id="rId71"/>
      <w:footerReference w:type="default" r:id="rId72"/>
      <w:headerReference w:type="first" r:id="rId73"/>
      <w:footerReference w:type="first" r:id="rId74"/>
      <w:pgSz w:w="11906" w:h="16838" w:code="9"/>
      <w:pgMar w:top="1134" w:right="1134" w:bottom="1134"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E0B763" w14:textId="77777777" w:rsidR="00294A96" w:rsidRPr="003D4505" w:rsidRDefault="00294A96" w:rsidP="003D4505">
      <w:pPr>
        <w:spacing w:after="0" w:line="240" w:lineRule="auto"/>
        <w:rPr>
          <w:noProof/>
          <w:lang w:val="en-US"/>
        </w:rPr>
      </w:pPr>
      <w:r w:rsidRPr="003D4505">
        <w:rPr>
          <w:noProof/>
          <w:lang w:val="en-US"/>
        </w:rPr>
        <w:separator/>
      </w:r>
    </w:p>
  </w:endnote>
  <w:endnote w:type="continuationSeparator" w:id="0">
    <w:p w14:paraId="631DC9A4" w14:textId="77777777" w:rsidR="00294A96" w:rsidRPr="003D4505" w:rsidRDefault="00294A96" w:rsidP="003D4505">
      <w:pPr>
        <w:spacing w:after="0" w:line="240" w:lineRule="auto"/>
        <w:rPr>
          <w:noProof/>
          <w:lang w:val="en-US"/>
        </w:rPr>
      </w:pPr>
      <w:r w:rsidRPr="003D4505">
        <w:rPr>
          <w:noProof/>
          <w:lang w:val="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0D943" w14:textId="77777777" w:rsidR="00294A96" w:rsidRPr="007A31CC" w:rsidRDefault="00294A96" w:rsidP="007A31CC">
    <w:pPr>
      <w:pStyle w:val="Header"/>
      <w:widowControl w:val="0"/>
      <w:tabs>
        <w:tab w:val="clear" w:pos="4153"/>
        <w:tab w:val="clear" w:pos="8306"/>
        <w:tab w:val="left" w:pos="9072"/>
      </w:tabs>
      <w:rPr>
        <w:rStyle w:val="PageNumber"/>
        <w:rFonts w:ascii="Times New Roman" w:hAnsi="Times New Roman" w:cs="Times New Roman"/>
        <w:sz w:val="20"/>
        <w:szCs w:val="18"/>
      </w:rPr>
    </w:pPr>
  </w:p>
  <w:p w14:paraId="04FB9242" w14:textId="77777777" w:rsidR="00294A96" w:rsidRPr="007A31CC" w:rsidRDefault="00294A96" w:rsidP="007A31CC">
    <w:pPr>
      <w:pStyle w:val="Header"/>
      <w:widowControl w:val="0"/>
      <w:tabs>
        <w:tab w:val="clear" w:pos="4153"/>
        <w:tab w:val="clear" w:pos="8306"/>
        <w:tab w:val="right" w:leader="underscore" w:pos="9072"/>
      </w:tabs>
      <w:rPr>
        <w:rStyle w:val="PageNumber"/>
        <w:rFonts w:ascii="Times New Roman" w:hAnsi="Times New Roman" w:cs="Times New Roman"/>
        <w:sz w:val="20"/>
        <w:szCs w:val="18"/>
      </w:rPr>
    </w:pPr>
    <w:r w:rsidRPr="007A31CC">
      <w:rPr>
        <w:rStyle w:val="PageNumber"/>
        <w:rFonts w:ascii="Times New Roman" w:hAnsi="Times New Roman" w:cs="Times New Roman"/>
        <w:sz w:val="20"/>
        <w:szCs w:val="18"/>
      </w:rPr>
      <w:tab/>
    </w:r>
  </w:p>
  <w:p w14:paraId="42269E91" w14:textId="77777777" w:rsidR="00294A96" w:rsidRPr="007A31CC" w:rsidRDefault="00294A96" w:rsidP="007A31CC">
    <w:pPr>
      <w:pStyle w:val="Header"/>
      <w:widowControl w:val="0"/>
      <w:tabs>
        <w:tab w:val="clear" w:pos="4153"/>
        <w:tab w:val="clear" w:pos="8306"/>
        <w:tab w:val="right" w:pos="9072"/>
      </w:tabs>
      <w:rPr>
        <w:rStyle w:val="PageNumber"/>
        <w:rFonts w:ascii="Times New Roman" w:hAnsi="Times New Roman" w:cs="Times New Roman"/>
        <w:sz w:val="20"/>
        <w:szCs w:val="18"/>
      </w:rPr>
    </w:pPr>
  </w:p>
  <w:p w14:paraId="5E9E05CA" w14:textId="67705695" w:rsidR="00294A96" w:rsidRPr="007A31CC" w:rsidRDefault="00294A96" w:rsidP="007A31CC">
    <w:pPr>
      <w:pStyle w:val="Footer"/>
      <w:widowControl w:val="0"/>
      <w:tabs>
        <w:tab w:val="clear" w:pos="4153"/>
        <w:tab w:val="clear" w:pos="8306"/>
        <w:tab w:val="right" w:pos="9072"/>
      </w:tabs>
      <w:rPr>
        <w:rFonts w:ascii="Times New Roman" w:hAnsi="Times New Roman" w:cs="Times New Roman"/>
        <w:sz w:val="20"/>
        <w:szCs w:val="18"/>
      </w:rPr>
    </w:pPr>
    <w:r w:rsidRPr="007A31CC">
      <w:rPr>
        <w:rFonts w:ascii="Times New Roman" w:hAnsi="Times New Roman" w:cs="Times New Roman"/>
        <w:noProof/>
        <w:sz w:val="20"/>
        <w:szCs w:val="18"/>
      </w:rPr>
      <w:t xml:space="preserve">Tulkojums </w:t>
    </w:r>
    <w:r w:rsidRPr="007A31CC">
      <w:rPr>
        <w:rFonts w:ascii="Times New Roman" w:hAnsi="Times New Roman" w:cs="Times New Roman"/>
        <w:noProof/>
        <w:sz w:val="20"/>
        <w:szCs w:val="18"/>
      </w:rPr>
      <w:fldChar w:fldCharType="begin"/>
    </w:r>
    <w:r w:rsidRPr="007A31CC">
      <w:rPr>
        <w:rFonts w:ascii="Times New Roman" w:hAnsi="Times New Roman" w:cs="Times New Roman"/>
        <w:noProof/>
        <w:sz w:val="20"/>
        <w:szCs w:val="18"/>
      </w:rPr>
      <w:instrText>symbol 211 \f "Symbol" \s 9</w:instrText>
    </w:r>
    <w:r w:rsidRPr="007A31CC">
      <w:rPr>
        <w:rFonts w:ascii="Times New Roman" w:hAnsi="Times New Roman" w:cs="Times New Roman"/>
        <w:noProof/>
        <w:sz w:val="20"/>
        <w:szCs w:val="18"/>
      </w:rPr>
      <w:fldChar w:fldCharType="separate"/>
    </w:r>
    <w:r w:rsidRPr="007A31CC">
      <w:rPr>
        <w:rFonts w:ascii="Times New Roman" w:hAnsi="Times New Roman" w:cs="Times New Roman"/>
        <w:noProof/>
        <w:sz w:val="20"/>
        <w:szCs w:val="18"/>
      </w:rPr>
      <w:t>Ó</w:t>
    </w:r>
    <w:r w:rsidRPr="007A31CC">
      <w:rPr>
        <w:rFonts w:ascii="Times New Roman" w:hAnsi="Times New Roman" w:cs="Times New Roman"/>
        <w:noProof/>
        <w:sz w:val="20"/>
        <w:szCs w:val="18"/>
      </w:rPr>
      <w:fldChar w:fldCharType="end"/>
    </w:r>
    <w:r w:rsidRPr="007A31CC">
      <w:rPr>
        <w:rFonts w:ascii="Times New Roman" w:hAnsi="Times New Roman" w:cs="Times New Roman"/>
        <w:noProof/>
        <w:sz w:val="20"/>
        <w:szCs w:val="18"/>
      </w:rPr>
      <w:t xml:space="preserve"> Valsts valodas centrs, 20</w:t>
    </w:r>
    <w:r w:rsidR="00290C64">
      <w:rPr>
        <w:rFonts w:ascii="Times New Roman" w:hAnsi="Times New Roman" w:cs="Times New Roman"/>
        <w:noProof/>
        <w:sz w:val="20"/>
        <w:szCs w:val="18"/>
      </w:rPr>
      <w:t>20</w:t>
    </w:r>
    <w:r w:rsidRPr="007A31CC">
      <w:rPr>
        <w:rFonts w:ascii="Times New Roman" w:hAnsi="Times New Roman" w:cs="Times New Roman"/>
        <w:sz w:val="20"/>
        <w:szCs w:val="18"/>
      </w:rPr>
      <w:tab/>
    </w:r>
    <w:r w:rsidRPr="007A31CC">
      <w:rPr>
        <w:rStyle w:val="PageNumber"/>
        <w:rFonts w:ascii="Times New Roman" w:hAnsi="Times New Roman" w:cs="Times New Roman"/>
        <w:sz w:val="20"/>
        <w:szCs w:val="18"/>
      </w:rPr>
      <w:fldChar w:fldCharType="begin"/>
    </w:r>
    <w:r w:rsidRPr="007A31CC">
      <w:rPr>
        <w:rStyle w:val="PageNumber"/>
        <w:rFonts w:ascii="Times New Roman" w:hAnsi="Times New Roman" w:cs="Times New Roman"/>
        <w:sz w:val="20"/>
        <w:szCs w:val="18"/>
      </w:rPr>
      <w:instrText xml:space="preserve">page </w:instrText>
    </w:r>
    <w:r w:rsidRPr="007A31CC">
      <w:rPr>
        <w:rStyle w:val="PageNumber"/>
        <w:rFonts w:ascii="Times New Roman" w:hAnsi="Times New Roman" w:cs="Times New Roman"/>
        <w:sz w:val="20"/>
        <w:szCs w:val="18"/>
      </w:rPr>
      <w:fldChar w:fldCharType="separate"/>
    </w:r>
    <w:r w:rsidRPr="007A31CC">
      <w:rPr>
        <w:rStyle w:val="PageNumber"/>
        <w:rFonts w:ascii="Times New Roman" w:hAnsi="Times New Roman" w:cs="Times New Roman"/>
        <w:sz w:val="20"/>
        <w:szCs w:val="18"/>
      </w:rPr>
      <w:t>2</w:t>
    </w:r>
    <w:r w:rsidRPr="007A31CC">
      <w:rPr>
        <w:rStyle w:val="PageNumber"/>
        <w:rFonts w:ascii="Times New Roman" w:hAnsi="Times New Roman" w:cs="Times New Roman"/>
        <w:sz w:val="20"/>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F3EDC" w14:textId="77777777" w:rsidR="00294A96" w:rsidRPr="007A31CC" w:rsidRDefault="00294A96" w:rsidP="007A31CC">
    <w:pPr>
      <w:pStyle w:val="Header"/>
      <w:widowControl w:val="0"/>
      <w:tabs>
        <w:tab w:val="clear" w:pos="4153"/>
        <w:tab w:val="clear" w:pos="8306"/>
        <w:tab w:val="left" w:pos="9072"/>
      </w:tabs>
      <w:rPr>
        <w:rStyle w:val="PageNumber"/>
        <w:rFonts w:ascii="Times New Roman" w:hAnsi="Times New Roman" w:cs="Times New Roman"/>
        <w:sz w:val="20"/>
        <w:szCs w:val="20"/>
      </w:rPr>
    </w:pPr>
    <w:bookmarkStart w:id="47" w:name="_Hlk496261764"/>
    <w:bookmarkStart w:id="48" w:name="_Hlk496261765"/>
    <w:bookmarkStart w:id="49" w:name="_Hlk496261766"/>
  </w:p>
  <w:p w14:paraId="6CBB7056" w14:textId="77777777" w:rsidR="00294A96" w:rsidRPr="007A31CC" w:rsidRDefault="00294A96" w:rsidP="007A31CC">
    <w:pPr>
      <w:pStyle w:val="Header"/>
      <w:widowControl w:val="0"/>
      <w:tabs>
        <w:tab w:val="clear" w:pos="4153"/>
        <w:tab w:val="clear" w:pos="8306"/>
        <w:tab w:val="left" w:leader="underscore" w:pos="9072"/>
      </w:tabs>
      <w:rPr>
        <w:rStyle w:val="PageNumber"/>
        <w:rFonts w:ascii="Times New Roman" w:hAnsi="Times New Roman" w:cs="Times New Roman"/>
        <w:sz w:val="20"/>
        <w:szCs w:val="20"/>
      </w:rPr>
    </w:pPr>
    <w:r w:rsidRPr="007A31CC">
      <w:rPr>
        <w:rStyle w:val="PageNumber"/>
        <w:rFonts w:ascii="Times New Roman" w:hAnsi="Times New Roman" w:cs="Times New Roman"/>
        <w:sz w:val="20"/>
        <w:szCs w:val="20"/>
      </w:rPr>
      <w:tab/>
    </w:r>
  </w:p>
  <w:p w14:paraId="6DD17B2A" w14:textId="77777777" w:rsidR="00294A96" w:rsidRPr="007A31CC" w:rsidRDefault="00294A96" w:rsidP="007A31CC">
    <w:pPr>
      <w:pStyle w:val="Header"/>
      <w:widowControl w:val="0"/>
      <w:tabs>
        <w:tab w:val="clear" w:pos="4153"/>
        <w:tab w:val="clear" w:pos="8306"/>
        <w:tab w:val="left" w:pos="9072"/>
      </w:tabs>
      <w:rPr>
        <w:rStyle w:val="PageNumber"/>
        <w:rFonts w:ascii="Times New Roman" w:hAnsi="Times New Roman" w:cs="Times New Roman"/>
        <w:sz w:val="20"/>
        <w:szCs w:val="20"/>
      </w:rPr>
    </w:pPr>
  </w:p>
  <w:p w14:paraId="186EF811" w14:textId="20B884D9" w:rsidR="00294A96" w:rsidRPr="007A31CC" w:rsidRDefault="00294A96" w:rsidP="007A31CC">
    <w:pPr>
      <w:pStyle w:val="Footer"/>
      <w:widowControl w:val="0"/>
      <w:rPr>
        <w:rFonts w:ascii="Times New Roman" w:hAnsi="Times New Roman" w:cs="Times New Roman"/>
        <w:sz w:val="20"/>
        <w:szCs w:val="20"/>
      </w:rPr>
    </w:pPr>
    <w:r w:rsidRPr="007A31CC">
      <w:rPr>
        <w:rFonts w:ascii="Times New Roman" w:hAnsi="Times New Roman" w:cs="Times New Roman"/>
        <w:noProof/>
        <w:sz w:val="20"/>
        <w:szCs w:val="20"/>
      </w:rPr>
      <w:t xml:space="preserve">Tulkojums </w:t>
    </w:r>
    <w:r w:rsidRPr="007A31CC">
      <w:rPr>
        <w:rFonts w:ascii="Times New Roman" w:hAnsi="Times New Roman" w:cs="Times New Roman"/>
        <w:noProof/>
        <w:sz w:val="20"/>
        <w:szCs w:val="20"/>
      </w:rPr>
      <w:fldChar w:fldCharType="begin"/>
    </w:r>
    <w:r w:rsidRPr="007A31CC">
      <w:rPr>
        <w:rFonts w:ascii="Times New Roman" w:hAnsi="Times New Roman" w:cs="Times New Roman"/>
        <w:noProof/>
        <w:sz w:val="20"/>
        <w:szCs w:val="20"/>
      </w:rPr>
      <w:instrText>symbol 211 \f "Symbol" \s 9</w:instrText>
    </w:r>
    <w:r w:rsidRPr="007A31CC">
      <w:rPr>
        <w:rFonts w:ascii="Times New Roman" w:hAnsi="Times New Roman" w:cs="Times New Roman"/>
        <w:noProof/>
        <w:sz w:val="20"/>
        <w:szCs w:val="20"/>
      </w:rPr>
      <w:fldChar w:fldCharType="separate"/>
    </w:r>
    <w:r w:rsidRPr="007A31CC">
      <w:rPr>
        <w:rFonts w:ascii="Times New Roman" w:hAnsi="Times New Roman" w:cs="Times New Roman"/>
        <w:noProof/>
        <w:sz w:val="20"/>
        <w:szCs w:val="20"/>
      </w:rPr>
      <w:t>Ó</w:t>
    </w:r>
    <w:r w:rsidRPr="007A31CC">
      <w:rPr>
        <w:rFonts w:ascii="Times New Roman" w:hAnsi="Times New Roman" w:cs="Times New Roman"/>
        <w:noProof/>
        <w:sz w:val="20"/>
        <w:szCs w:val="20"/>
      </w:rPr>
      <w:fldChar w:fldCharType="end"/>
    </w:r>
    <w:r w:rsidRPr="007A31CC">
      <w:rPr>
        <w:rFonts w:ascii="Times New Roman" w:hAnsi="Times New Roman" w:cs="Times New Roman"/>
        <w:noProof/>
        <w:sz w:val="20"/>
        <w:szCs w:val="20"/>
      </w:rPr>
      <w:t xml:space="preserve"> Valsts valodas centrs, 20</w:t>
    </w:r>
    <w:bookmarkEnd w:id="47"/>
    <w:bookmarkEnd w:id="48"/>
    <w:bookmarkEnd w:id="49"/>
    <w:r w:rsidR="00290C64">
      <w:rPr>
        <w:rFonts w:ascii="Times New Roman" w:hAnsi="Times New Roman" w:cs="Times New Roman"/>
        <w:noProof/>
        <w:sz w:val="20"/>
        <w:szCs w:val="20"/>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00A3B4" w14:textId="77777777" w:rsidR="00294A96" w:rsidRPr="003D4505" w:rsidRDefault="00294A96" w:rsidP="003D4505">
      <w:pPr>
        <w:spacing w:after="0" w:line="240" w:lineRule="auto"/>
        <w:rPr>
          <w:noProof/>
          <w:lang w:val="en-US"/>
        </w:rPr>
      </w:pPr>
      <w:r w:rsidRPr="003D4505">
        <w:rPr>
          <w:noProof/>
          <w:lang w:val="en-US"/>
        </w:rPr>
        <w:separator/>
      </w:r>
    </w:p>
  </w:footnote>
  <w:footnote w:type="continuationSeparator" w:id="0">
    <w:p w14:paraId="4BB99FBA" w14:textId="77777777" w:rsidR="00294A96" w:rsidRPr="003D4505" w:rsidRDefault="00294A96" w:rsidP="003D4505">
      <w:pPr>
        <w:spacing w:after="0" w:line="240" w:lineRule="auto"/>
        <w:rPr>
          <w:noProof/>
          <w:lang w:val="en-US"/>
        </w:rPr>
      </w:pPr>
      <w:r w:rsidRPr="003D4505">
        <w:rPr>
          <w:noProof/>
          <w:lang w:val="en-US"/>
        </w:rPr>
        <w:continuationSeparator/>
      </w:r>
    </w:p>
  </w:footnote>
  <w:footnote w:id="1">
    <w:p w14:paraId="131F70E9" w14:textId="77777777" w:rsidR="00294A96" w:rsidRPr="0017287F" w:rsidRDefault="00294A96" w:rsidP="0017287F">
      <w:pPr>
        <w:widowControl w:val="0"/>
        <w:spacing w:after="0" w:line="240" w:lineRule="auto"/>
        <w:jc w:val="both"/>
        <w:rPr>
          <w:rFonts w:ascii="Times New Roman" w:eastAsia="Times New Roman" w:hAnsi="Times New Roman" w:cs="Times New Roman"/>
          <w:noProof/>
          <w:sz w:val="20"/>
          <w:szCs w:val="20"/>
          <w:lang w:val="en-US" w:eastAsia="lv-LV"/>
        </w:rPr>
      </w:pPr>
      <w:r w:rsidRPr="0017287F">
        <w:rPr>
          <w:rStyle w:val="FootnoteReference"/>
          <w:rFonts w:ascii="Times New Roman" w:hAnsi="Times New Roman" w:cs="Times New Roman"/>
          <w:sz w:val="20"/>
          <w:szCs w:val="20"/>
        </w:rPr>
        <w:footnoteRef/>
      </w:r>
      <w:r w:rsidRPr="0017287F">
        <w:rPr>
          <w:rFonts w:ascii="Times New Roman" w:hAnsi="Times New Roman" w:cs="Times New Roman"/>
          <w:sz w:val="20"/>
          <w:szCs w:val="20"/>
        </w:rPr>
        <w:t xml:space="preserve"> </w:t>
      </w:r>
      <w:r w:rsidRPr="0017287F">
        <w:rPr>
          <w:rFonts w:ascii="Times New Roman" w:eastAsia="Times New Roman" w:hAnsi="Times New Roman" w:cs="Times New Roman"/>
          <w:noProof/>
          <w:sz w:val="20"/>
          <w:szCs w:val="20"/>
          <w:lang w:val="en-US" w:eastAsia="lv-LV"/>
        </w:rPr>
        <w:t>Eiropas Parlamenta un Padomes 1995. gada 24. oktobra Direktīva 95/46/EK par personu aizsardzību attiecībā uz personas datu apstrādi un šādu datu brīvu apriti:</w:t>
      </w:r>
    </w:p>
    <w:p w14:paraId="1A16382C" w14:textId="383B66FF" w:rsidR="00294A96" w:rsidRDefault="00294A96" w:rsidP="0017287F">
      <w:pPr>
        <w:pStyle w:val="FootnoteText"/>
      </w:pPr>
      <w:r w:rsidRPr="0017287F">
        <w:rPr>
          <w:rFonts w:ascii="Times New Roman" w:eastAsia="Times New Roman" w:hAnsi="Times New Roman" w:cs="Times New Roman"/>
          <w:noProof/>
          <w:u w:val="single"/>
          <w:lang w:val="en-US" w:eastAsia="lv-LV"/>
        </w:rPr>
        <w:t>http://eur-lex.europa.eu/LexUriServ/LexUriServ.do?uri=CELEX:31995L0046:en:HTML</w:t>
      </w:r>
    </w:p>
  </w:footnote>
  <w:footnote w:id="2">
    <w:p w14:paraId="4E44060B" w14:textId="2811793A" w:rsidR="00294A96" w:rsidRPr="00C41C5B" w:rsidRDefault="00294A96" w:rsidP="00C41C5B">
      <w:pPr>
        <w:pStyle w:val="FootnoteText"/>
        <w:jc w:val="both"/>
        <w:rPr>
          <w:rFonts w:ascii="Times New Roman" w:hAnsi="Times New Roman" w:cs="Times New Roman"/>
        </w:rPr>
      </w:pPr>
      <w:r w:rsidRPr="00C41C5B">
        <w:rPr>
          <w:rStyle w:val="FootnoteReference"/>
          <w:rFonts w:ascii="Times New Roman" w:hAnsi="Times New Roman" w:cs="Times New Roman"/>
        </w:rPr>
        <w:footnoteRef/>
      </w:r>
      <w:r w:rsidRPr="00C41C5B">
        <w:rPr>
          <w:rFonts w:ascii="Times New Roman" w:hAnsi="Times New Roman" w:cs="Times New Roman"/>
        </w:rPr>
        <w:t xml:space="preserve"> </w:t>
      </w:r>
      <w:r w:rsidRPr="00C41C5B">
        <w:rPr>
          <w:rFonts w:ascii="Times New Roman" w:eastAsia="Times New Roman" w:hAnsi="Times New Roman" w:cs="Times New Roman"/>
          <w:noProof/>
          <w:u w:val="single"/>
          <w:lang w:val="en-US" w:eastAsia="lv-LV"/>
        </w:rPr>
        <w:t xml:space="preserve">Komisijas 2014. gada 3. marta Deleģētā regula </w:t>
      </w:r>
      <w:r w:rsidRPr="00C41C5B">
        <w:rPr>
          <w:rFonts w:ascii="Times New Roman" w:eastAsia="Times New Roman" w:hAnsi="Times New Roman" w:cs="Times New Roman"/>
          <w:noProof/>
          <w:lang w:val="en-US" w:eastAsia="lv-LV"/>
        </w:rPr>
        <w:t>(ES) Nr. 480/2014, ar kuru papildina Eiropas Parlamenta un Padomes Regulu (ES) Nr. 1303/2013, ar ko paredz kopīgus noteikumus par Eiropas Reģionālās attīstības fondu, Eiropas Sociālo fondu, Kohēzijas fondu, Eiropas Lauksaimniecības fondu lauku attīstībai un Eiropas Jūrlietu un zivsaimniecības fondu un vispārīgus noteikumus par Eiropas Reģionālās attīstības fondu, Eiropas Sociālo fondu, Kohēzijas fondu un Eiropas Jūrlietu un zivsaimniecības fondu.</w:t>
      </w:r>
    </w:p>
  </w:footnote>
  <w:footnote w:id="3">
    <w:p w14:paraId="1F76A317" w14:textId="5BFA3610" w:rsidR="00294A96" w:rsidRPr="00C41C5B" w:rsidRDefault="00294A96" w:rsidP="00C41C5B">
      <w:pPr>
        <w:widowControl w:val="0"/>
        <w:spacing w:after="0" w:line="240" w:lineRule="auto"/>
        <w:jc w:val="both"/>
        <w:rPr>
          <w:rFonts w:ascii="Times New Roman" w:eastAsia="Times New Roman" w:hAnsi="Times New Roman" w:cs="Times New Roman"/>
          <w:noProof/>
          <w:sz w:val="20"/>
          <w:szCs w:val="20"/>
          <w:lang w:val="en-US" w:eastAsia="lv-LV"/>
        </w:rPr>
      </w:pPr>
      <w:r w:rsidRPr="00C41C5B">
        <w:rPr>
          <w:rStyle w:val="FootnoteReference"/>
          <w:rFonts w:ascii="Times New Roman" w:hAnsi="Times New Roman" w:cs="Times New Roman"/>
          <w:sz w:val="20"/>
          <w:szCs w:val="20"/>
        </w:rPr>
        <w:footnoteRef/>
      </w:r>
      <w:r w:rsidRPr="00C41C5B">
        <w:rPr>
          <w:rFonts w:ascii="Times New Roman" w:hAnsi="Times New Roman" w:cs="Times New Roman"/>
          <w:sz w:val="20"/>
          <w:szCs w:val="20"/>
        </w:rPr>
        <w:t xml:space="preserve"> </w:t>
      </w:r>
      <w:r w:rsidRPr="00C41C5B">
        <w:rPr>
          <w:rFonts w:ascii="Times New Roman" w:eastAsia="Times New Roman" w:hAnsi="Times New Roman" w:cs="Times New Roman"/>
          <w:noProof/>
          <w:sz w:val="20"/>
          <w:szCs w:val="20"/>
          <w:lang w:val="en-US" w:eastAsia="lv-LV"/>
        </w:rPr>
        <w:t xml:space="preserve">Šo vērtību </w:t>
      </w:r>
      <w:r>
        <w:rPr>
          <w:rFonts w:ascii="Times New Roman" w:eastAsia="Times New Roman" w:hAnsi="Times New Roman" w:cs="Times New Roman"/>
          <w:noProof/>
          <w:sz w:val="20"/>
          <w:szCs w:val="20"/>
          <w:lang w:val="en-US" w:eastAsia="lv-LV"/>
        </w:rPr>
        <w:t>ap</w:t>
      </w:r>
      <w:r w:rsidRPr="00C41C5B">
        <w:rPr>
          <w:rFonts w:ascii="Times New Roman" w:eastAsia="Times New Roman" w:hAnsi="Times New Roman" w:cs="Times New Roman"/>
          <w:noProof/>
          <w:sz w:val="20"/>
          <w:szCs w:val="20"/>
          <w:lang w:val="en-US" w:eastAsia="lv-LV"/>
        </w:rPr>
        <w:t xml:space="preserve">kopojumu ieguldījumu prioritātes līmenī sniedz ikgadējo </w:t>
      </w:r>
      <w:r>
        <w:rPr>
          <w:rFonts w:ascii="Times New Roman" w:eastAsia="Times New Roman" w:hAnsi="Times New Roman" w:cs="Times New Roman"/>
          <w:noProof/>
          <w:sz w:val="20"/>
          <w:szCs w:val="20"/>
          <w:lang w:val="en-US" w:eastAsia="lv-LV"/>
        </w:rPr>
        <w:t>īstenošanas</w:t>
      </w:r>
      <w:r w:rsidRPr="00C41C5B">
        <w:rPr>
          <w:rFonts w:ascii="Times New Roman" w:eastAsia="Times New Roman" w:hAnsi="Times New Roman" w:cs="Times New Roman"/>
          <w:noProof/>
          <w:sz w:val="20"/>
          <w:szCs w:val="20"/>
          <w:lang w:val="en-US" w:eastAsia="lv-LV"/>
        </w:rPr>
        <w:t xml:space="preserve"> ziņojumu 4.A un 4.B tabulā.</w:t>
      </w:r>
    </w:p>
  </w:footnote>
  <w:footnote w:id="4">
    <w:p w14:paraId="413F00E0" w14:textId="39D3DAB9" w:rsidR="00294A96" w:rsidRPr="00C41C5B" w:rsidRDefault="00294A96" w:rsidP="00C41C5B">
      <w:pPr>
        <w:widowControl w:val="0"/>
        <w:spacing w:after="0" w:line="240" w:lineRule="auto"/>
        <w:jc w:val="both"/>
        <w:rPr>
          <w:rFonts w:ascii="Times New Roman" w:eastAsia="Times New Roman" w:hAnsi="Times New Roman" w:cs="Times New Roman"/>
          <w:noProof/>
          <w:sz w:val="20"/>
          <w:szCs w:val="20"/>
          <w:lang w:val="en-US" w:eastAsia="lv-LV"/>
        </w:rPr>
      </w:pPr>
      <w:r w:rsidRPr="00C41C5B">
        <w:rPr>
          <w:rStyle w:val="FootnoteReference"/>
          <w:rFonts w:ascii="Times New Roman" w:hAnsi="Times New Roman" w:cs="Times New Roman"/>
          <w:sz w:val="20"/>
          <w:szCs w:val="20"/>
        </w:rPr>
        <w:footnoteRef/>
      </w:r>
      <w:r w:rsidRPr="00C41C5B">
        <w:rPr>
          <w:rFonts w:ascii="Times New Roman" w:hAnsi="Times New Roman" w:cs="Times New Roman"/>
          <w:sz w:val="20"/>
          <w:szCs w:val="20"/>
        </w:rPr>
        <w:t xml:space="preserve"> </w:t>
      </w:r>
      <w:r w:rsidRPr="00C41C5B">
        <w:rPr>
          <w:rFonts w:ascii="Times New Roman" w:eastAsia="Times New Roman" w:hAnsi="Times New Roman" w:cs="Times New Roman"/>
          <w:noProof/>
          <w:sz w:val="20"/>
          <w:szCs w:val="20"/>
          <w:lang w:val="en-US" w:eastAsia="lv-LV"/>
        </w:rPr>
        <w:t xml:space="preserve">Šo vērtību </w:t>
      </w:r>
      <w:r>
        <w:rPr>
          <w:rFonts w:ascii="Times New Roman" w:eastAsia="Times New Roman" w:hAnsi="Times New Roman" w:cs="Times New Roman"/>
          <w:noProof/>
          <w:sz w:val="20"/>
          <w:szCs w:val="20"/>
          <w:lang w:val="en-US" w:eastAsia="lv-LV"/>
        </w:rPr>
        <w:t>ap</w:t>
      </w:r>
      <w:r w:rsidRPr="00C41C5B">
        <w:rPr>
          <w:rFonts w:ascii="Times New Roman" w:eastAsia="Times New Roman" w:hAnsi="Times New Roman" w:cs="Times New Roman"/>
          <w:noProof/>
          <w:sz w:val="20"/>
          <w:szCs w:val="20"/>
          <w:lang w:val="en-US" w:eastAsia="lv-LV"/>
        </w:rPr>
        <w:t xml:space="preserve">kopojumu ieguldījumu prioritātes līmenī sniedz ikgadējo </w:t>
      </w:r>
      <w:r>
        <w:rPr>
          <w:rFonts w:ascii="Times New Roman" w:eastAsia="Times New Roman" w:hAnsi="Times New Roman" w:cs="Times New Roman"/>
          <w:noProof/>
          <w:sz w:val="20"/>
          <w:szCs w:val="20"/>
          <w:lang w:val="en-US" w:eastAsia="lv-LV"/>
        </w:rPr>
        <w:t>īstenošanas</w:t>
      </w:r>
      <w:r w:rsidRPr="00C41C5B">
        <w:rPr>
          <w:rFonts w:ascii="Times New Roman" w:eastAsia="Times New Roman" w:hAnsi="Times New Roman" w:cs="Times New Roman"/>
          <w:noProof/>
          <w:sz w:val="20"/>
          <w:szCs w:val="20"/>
          <w:lang w:val="en-US" w:eastAsia="lv-LV"/>
        </w:rPr>
        <w:t xml:space="preserve"> ziņojumu 2.A, 2.B un 2.C tabulā.</w:t>
      </w:r>
    </w:p>
  </w:footnote>
  <w:footnote w:id="5">
    <w:p w14:paraId="68B04CAD" w14:textId="6608B6F6" w:rsidR="00294A96" w:rsidRPr="00FE70AE" w:rsidRDefault="00294A96" w:rsidP="00FE70AE">
      <w:pPr>
        <w:widowControl w:val="0"/>
        <w:spacing w:after="0" w:line="240" w:lineRule="auto"/>
        <w:jc w:val="both"/>
        <w:rPr>
          <w:rFonts w:ascii="Times New Roman" w:eastAsia="Times New Roman" w:hAnsi="Times New Roman" w:cs="Times New Roman"/>
          <w:noProof/>
          <w:sz w:val="20"/>
          <w:szCs w:val="20"/>
          <w:lang w:val="en-US" w:eastAsia="lv-LV"/>
        </w:rPr>
      </w:pPr>
      <w:r w:rsidRPr="00FE70AE">
        <w:rPr>
          <w:rStyle w:val="FootnoteReference"/>
          <w:rFonts w:ascii="Times New Roman" w:hAnsi="Times New Roman" w:cs="Times New Roman"/>
          <w:sz w:val="20"/>
          <w:szCs w:val="20"/>
        </w:rPr>
        <w:footnoteRef/>
      </w:r>
      <w:r w:rsidRPr="00FE70AE">
        <w:rPr>
          <w:rFonts w:ascii="Times New Roman" w:hAnsi="Times New Roman" w:cs="Times New Roman"/>
          <w:sz w:val="20"/>
          <w:szCs w:val="20"/>
        </w:rPr>
        <w:t xml:space="preserve"> </w:t>
      </w:r>
      <w:r w:rsidRPr="00FE70AE">
        <w:rPr>
          <w:rFonts w:ascii="Times New Roman" w:eastAsia="Times New Roman" w:hAnsi="Times New Roman" w:cs="Times New Roman"/>
          <w:noProof/>
          <w:sz w:val="20"/>
          <w:szCs w:val="20"/>
          <w:lang w:val="en-US" w:eastAsia="lv-LV"/>
        </w:rPr>
        <w:t>Sk. ikgadējo un galīgo īstenošanas ziņojumu paraugā attiecībā uz mērķi “Investīcijas izaugsmei un nodarbinātībai” iekļautās 2.A tabulas zemsvītras piezīmi. Īstenošanas regulas Nr. 2015/207 V pielikums</w:t>
      </w:r>
    </w:p>
  </w:footnote>
  <w:footnote w:id="6">
    <w:p w14:paraId="60889F22" w14:textId="77777777" w:rsidR="00294A96" w:rsidRPr="0043471F" w:rsidRDefault="00294A96" w:rsidP="0043471F">
      <w:pPr>
        <w:widowControl w:val="0"/>
        <w:spacing w:after="0" w:line="240" w:lineRule="auto"/>
        <w:jc w:val="both"/>
        <w:rPr>
          <w:rFonts w:ascii="Times New Roman" w:eastAsia="Times New Roman" w:hAnsi="Times New Roman" w:cs="Times New Roman"/>
          <w:noProof/>
          <w:sz w:val="20"/>
          <w:szCs w:val="20"/>
          <w:lang w:val="en-US" w:eastAsia="lv-LV"/>
        </w:rPr>
      </w:pPr>
      <w:r w:rsidRPr="0043471F">
        <w:rPr>
          <w:rStyle w:val="FootnoteReference"/>
          <w:rFonts w:ascii="Times New Roman" w:hAnsi="Times New Roman" w:cs="Times New Roman"/>
          <w:sz w:val="20"/>
          <w:szCs w:val="20"/>
        </w:rPr>
        <w:footnoteRef/>
      </w:r>
      <w:r w:rsidRPr="0043471F">
        <w:rPr>
          <w:rFonts w:ascii="Times New Roman" w:hAnsi="Times New Roman" w:cs="Times New Roman"/>
          <w:sz w:val="20"/>
          <w:szCs w:val="20"/>
        </w:rPr>
        <w:t xml:space="preserve"> </w:t>
      </w:r>
      <w:r w:rsidRPr="0043471F">
        <w:rPr>
          <w:rFonts w:ascii="Times New Roman" w:eastAsia="Times New Roman" w:hAnsi="Times New Roman" w:cs="Times New Roman"/>
          <w:noProof/>
          <w:sz w:val="20"/>
          <w:szCs w:val="20"/>
          <w:lang w:val="en-US" w:eastAsia="lv-LV"/>
        </w:rPr>
        <w:t>Attiecībā uz pabeigtām darbībām, kas ietver materiālus ieguldījumus, Regulā izmanto terminu “fiziski pabeigts”.</w:t>
      </w:r>
    </w:p>
  </w:footnote>
  <w:footnote w:id="7">
    <w:p w14:paraId="0029CD31" w14:textId="1169556E" w:rsidR="00294A96" w:rsidRPr="00E60E52" w:rsidRDefault="00294A96" w:rsidP="00E60E52">
      <w:pPr>
        <w:pStyle w:val="FootnoteText"/>
        <w:jc w:val="both"/>
        <w:rPr>
          <w:rFonts w:ascii="Times New Roman" w:hAnsi="Times New Roman" w:cs="Times New Roman"/>
        </w:rPr>
      </w:pPr>
      <w:r w:rsidRPr="00E60E52">
        <w:rPr>
          <w:rStyle w:val="FootnoteReference"/>
          <w:rFonts w:ascii="Times New Roman" w:hAnsi="Times New Roman" w:cs="Times New Roman"/>
        </w:rPr>
        <w:footnoteRef/>
      </w:r>
      <w:r w:rsidRPr="00E60E52">
        <w:rPr>
          <w:rFonts w:ascii="Times New Roman" w:hAnsi="Times New Roman" w:cs="Times New Roman"/>
        </w:rPr>
        <w:t xml:space="preserve"> </w:t>
      </w:r>
      <w:r w:rsidRPr="00E60E52">
        <w:rPr>
          <w:rFonts w:ascii="Times New Roman" w:eastAsia="Times New Roman" w:hAnsi="Times New Roman" w:cs="Times New Roman"/>
          <w:noProof/>
          <w:u w:val="single"/>
          <w:lang w:val="en-US" w:eastAsia="lv-LV"/>
        </w:rPr>
        <w:t>http://ec.europa.eu/eurostat/documents/64157/4373735/02-ESS-quality-definition.pdf/f0fdc8d8-6a9b-48e8-a636-9a34d073410f</w:t>
      </w:r>
    </w:p>
  </w:footnote>
  <w:footnote w:id="8">
    <w:p w14:paraId="02C4603B" w14:textId="52A09DB7" w:rsidR="00294A96" w:rsidRPr="00E60E52" w:rsidRDefault="00294A96" w:rsidP="00E60E52">
      <w:pPr>
        <w:widowControl w:val="0"/>
        <w:spacing w:after="0" w:line="240" w:lineRule="auto"/>
        <w:jc w:val="both"/>
        <w:rPr>
          <w:rFonts w:ascii="Times New Roman" w:eastAsia="Times New Roman" w:hAnsi="Times New Roman" w:cs="Times New Roman"/>
          <w:noProof/>
          <w:sz w:val="24"/>
          <w:szCs w:val="20"/>
          <w:lang w:val="en-US" w:eastAsia="lv-LV"/>
        </w:rPr>
      </w:pPr>
      <w:r w:rsidRPr="00E60E52">
        <w:rPr>
          <w:rStyle w:val="FootnoteReference"/>
          <w:rFonts w:ascii="Times New Roman" w:hAnsi="Times New Roman" w:cs="Times New Roman"/>
          <w:sz w:val="20"/>
          <w:szCs w:val="20"/>
        </w:rPr>
        <w:footnoteRef/>
      </w:r>
      <w:r w:rsidRPr="00E60E52">
        <w:rPr>
          <w:rFonts w:ascii="Times New Roman" w:hAnsi="Times New Roman" w:cs="Times New Roman"/>
          <w:sz w:val="20"/>
          <w:szCs w:val="20"/>
        </w:rPr>
        <w:t xml:space="preserve"> </w:t>
      </w:r>
      <w:r w:rsidRPr="00E60E52">
        <w:rPr>
          <w:rFonts w:ascii="Times New Roman" w:eastAsia="Times New Roman" w:hAnsi="Times New Roman" w:cs="Times New Roman"/>
          <w:noProof/>
          <w:sz w:val="20"/>
          <w:szCs w:val="20"/>
          <w:lang w:val="en-US" w:eastAsia="lv-LV"/>
        </w:rPr>
        <w:t>Tas neattiecas uz diviem iznākuma rādītājiem “personas no lauku apvidiem” un “bezpajumtnieki vai mājokli zaudējušas personas”, kurus iegūst, pamatojoties uz reprezentatīvu izlasi.</w:t>
      </w:r>
    </w:p>
  </w:footnote>
  <w:footnote w:id="9">
    <w:p w14:paraId="47B657CF" w14:textId="77777777" w:rsidR="00294A96" w:rsidRPr="007772E8" w:rsidRDefault="00294A96" w:rsidP="007772E8">
      <w:pPr>
        <w:widowControl w:val="0"/>
        <w:spacing w:after="0" w:line="240" w:lineRule="auto"/>
        <w:jc w:val="both"/>
        <w:rPr>
          <w:rFonts w:ascii="Times New Roman" w:eastAsia="Times New Roman" w:hAnsi="Times New Roman" w:cs="Times New Roman"/>
          <w:noProof/>
          <w:sz w:val="20"/>
          <w:szCs w:val="20"/>
          <w:lang w:val="en-US" w:eastAsia="lv-LV"/>
        </w:rPr>
      </w:pPr>
      <w:r w:rsidRPr="007772E8">
        <w:rPr>
          <w:rStyle w:val="FootnoteReference"/>
          <w:rFonts w:ascii="Times New Roman" w:hAnsi="Times New Roman" w:cs="Times New Roman"/>
          <w:sz w:val="20"/>
          <w:szCs w:val="20"/>
        </w:rPr>
        <w:footnoteRef/>
      </w:r>
      <w:r w:rsidRPr="007772E8">
        <w:rPr>
          <w:rFonts w:ascii="Times New Roman" w:hAnsi="Times New Roman" w:cs="Times New Roman"/>
          <w:sz w:val="20"/>
          <w:szCs w:val="20"/>
        </w:rPr>
        <w:t xml:space="preserve"> </w:t>
      </w:r>
      <w:r w:rsidRPr="007772E8">
        <w:rPr>
          <w:rFonts w:ascii="Times New Roman" w:eastAsia="Times New Roman" w:hAnsi="Times New Roman" w:cs="Times New Roman"/>
          <w:noProof/>
          <w:sz w:val="20"/>
          <w:szCs w:val="20"/>
          <w:lang w:val="en-US" w:eastAsia="lv-LV"/>
        </w:rPr>
        <w:t>Komisijas 2006. gada 8. decembra Regula (ES) Nr. 1828/2006:</w:t>
      </w:r>
    </w:p>
    <w:p w14:paraId="4CB8E75E" w14:textId="52F93DBE" w:rsidR="00294A96" w:rsidRPr="007772E8" w:rsidRDefault="00294A96" w:rsidP="007772E8">
      <w:pPr>
        <w:widowControl w:val="0"/>
        <w:spacing w:after="0" w:line="240" w:lineRule="auto"/>
        <w:jc w:val="both"/>
        <w:rPr>
          <w:rFonts w:ascii="Times New Roman" w:eastAsia="Times New Roman" w:hAnsi="Times New Roman" w:cs="Times New Roman"/>
          <w:noProof/>
          <w:sz w:val="24"/>
          <w:szCs w:val="20"/>
          <w:u w:val="single"/>
          <w:lang w:val="en-US" w:eastAsia="lv-LV"/>
        </w:rPr>
      </w:pPr>
      <w:r w:rsidRPr="007772E8">
        <w:rPr>
          <w:rFonts w:ascii="Times New Roman" w:eastAsia="Times New Roman" w:hAnsi="Times New Roman" w:cs="Times New Roman"/>
          <w:noProof/>
          <w:sz w:val="20"/>
          <w:szCs w:val="20"/>
          <w:u w:val="single"/>
          <w:lang w:val="en-US" w:eastAsia="lv-LV"/>
        </w:rPr>
        <w:t>http://eur-lex.europa.eu/legal-content/EN/TXT/?qid=1398169431214&amp;uri=CELEX:02006R1828-20111201</w:t>
      </w:r>
    </w:p>
  </w:footnote>
  <w:footnote w:id="10">
    <w:p w14:paraId="38357497" w14:textId="7835A229" w:rsidR="00294A96" w:rsidRPr="00775C16" w:rsidRDefault="00294A96" w:rsidP="00820ED4">
      <w:pPr>
        <w:widowControl w:val="0"/>
        <w:spacing w:after="0" w:line="240" w:lineRule="auto"/>
        <w:jc w:val="both"/>
        <w:rPr>
          <w:rFonts w:ascii="Times New Roman" w:eastAsia="Times New Roman" w:hAnsi="Times New Roman" w:cs="Times New Roman"/>
          <w:noProof/>
          <w:sz w:val="20"/>
          <w:szCs w:val="20"/>
          <w:lang w:val="en-US" w:eastAsia="lv-LV"/>
        </w:rPr>
      </w:pPr>
      <w:r w:rsidRPr="00775C16">
        <w:rPr>
          <w:rStyle w:val="FootnoteReference"/>
          <w:rFonts w:ascii="Times New Roman" w:hAnsi="Times New Roman" w:cs="Times New Roman"/>
          <w:sz w:val="20"/>
          <w:szCs w:val="20"/>
        </w:rPr>
        <w:footnoteRef/>
      </w:r>
      <w:r w:rsidRPr="00775C16">
        <w:rPr>
          <w:rFonts w:ascii="Times New Roman" w:hAnsi="Times New Roman" w:cs="Times New Roman"/>
          <w:sz w:val="20"/>
          <w:szCs w:val="20"/>
        </w:rPr>
        <w:t xml:space="preserve"> </w:t>
      </w:r>
      <w:r w:rsidRPr="00775C16">
        <w:rPr>
          <w:rFonts w:ascii="Times New Roman" w:eastAsia="Times New Roman" w:hAnsi="Times New Roman" w:cs="Times New Roman"/>
          <w:noProof/>
          <w:sz w:val="20"/>
          <w:szCs w:val="20"/>
          <w:lang w:val="en-US" w:eastAsia="lv-LV"/>
        </w:rPr>
        <w:t xml:space="preserve">Dalībnieku kopskaits šeit ir dalībnieku kopējais skaits, kas reģistrēts uzraudzības nolūkos, un tas var nesakrist ar atbalstīto personu kopējo skaitu. Atbalstīto personu kopējais skaits nav to datu skaitā, kuriem veic periodisku uzraudzību, bet to katru gadu norāda, sniedzot ikgadējo </w:t>
      </w:r>
      <w:r>
        <w:rPr>
          <w:rFonts w:ascii="Times New Roman" w:eastAsia="Times New Roman" w:hAnsi="Times New Roman" w:cs="Times New Roman"/>
          <w:noProof/>
          <w:sz w:val="20"/>
          <w:szCs w:val="20"/>
          <w:lang w:val="en-US" w:eastAsia="lv-LV"/>
        </w:rPr>
        <w:t>īstenošanas</w:t>
      </w:r>
      <w:r w:rsidRPr="00775C16">
        <w:rPr>
          <w:rFonts w:ascii="Times New Roman" w:eastAsia="Times New Roman" w:hAnsi="Times New Roman" w:cs="Times New Roman"/>
          <w:noProof/>
          <w:sz w:val="20"/>
          <w:szCs w:val="20"/>
          <w:lang w:val="en-US" w:eastAsia="lv-LV"/>
        </w:rPr>
        <w:t xml:space="preserve"> ziņojumu, sk. 4.9.1. </w:t>
      </w:r>
      <w:r>
        <w:rPr>
          <w:rFonts w:ascii="Times New Roman" w:eastAsia="Times New Roman" w:hAnsi="Times New Roman" w:cs="Times New Roman"/>
          <w:noProof/>
          <w:sz w:val="20"/>
          <w:szCs w:val="20"/>
          <w:lang w:val="en-US" w:eastAsia="lv-LV"/>
        </w:rPr>
        <w:t>sa</w:t>
      </w:r>
      <w:r w:rsidRPr="00775C16">
        <w:rPr>
          <w:rFonts w:ascii="Times New Roman" w:eastAsia="Times New Roman" w:hAnsi="Times New Roman" w:cs="Times New Roman"/>
          <w:noProof/>
          <w:sz w:val="20"/>
          <w:szCs w:val="20"/>
          <w:lang w:val="en-US" w:eastAsia="lv-LV"/>
        </w:rPr>
        <w:t>daļu.</w:t>
      </w:r>
    </w:p>
  </w:footnote>
  <w:footnote w:id="11">
    <w:p w14:paraId="0B3631F4" w14:textId="2065FFB1" w:rsidR="00294A96" w:rsidRPr="00775C16" w:rsidRDefault="00294A96" w:rsidP="00775C16">
      <w:pPr>
        <w:widowControl w:val="0"/>
        <w:spacing w:after="0" w:line="240" w:lineRule="auto"/>
        <w:jc w:val="both"/>
        <w:rPr>
          <w:rFonts w:ascii="Times New Roman" w:eastAsia="Times New Roman" w:hAnsi="Times New Roman" w:cs="Times New Roman"/>
          <w:noProof/>
          <w:sz w:val="20"/>
          <w:szCs w:val="20"/>
          <w:lang w:val="en-US" w:eastAsia="lv-LV"/>
        </w:rPr>
      </w:pPr>
      <w:r w:rsidRPr="00775C16">
        <w:rPr>
          <w:rStyle w:val="FootnoteReference"/>
          <w:rFonts w:ascii="Times New Roman" w:hAnsi="Times New Roman" w:cs="Times New Roman"/>
          <w:sz w:val="20"/>
          <w:szCs w:val="20"/>
        </w:rPr>
        <w:footnoteRef/>
      </w:r>
      <w:r w:rsidRPr="00775C16">
        <w:rPr>
          <w:rFonts w:ascii="Times New Roman" w:hAnsi="Times New Roman" w:cs="Times New Roman"/>
          <w:sz w:val="20"/>
          <w:szCs w:val="20"/>
        </w:rPr>
        <w:t xml:space="preserve"> </w:t>
      </w:r>
      <w:r w:rsidRPr="00775C16">
        <w:rPr>
          <w:rFonts w:ascii="Times New Roman" w:eastAsia="Times New Roman" w:hAnsi="Times New Roman" w:cs="Times New Roman"/>
          <w:noProof/>
          <w:sz w:val="20"/>
          <w:szCs w:val="20"/>
          <w:lang w:val="en-US" w:eastAsia="lv-LV"/>
        </w:rPr>
        <w:t>Dalībnieki, kas ir 25 gadus veci, nav jāiekļauj rādītājā “</w:t>
      </w:r>
      <w:r>
        <w:rPr>
          <w:rFonts w:ascii="Times New Roman" w:eastAsia="Times New Roman" w:hAnsi="Times New Roman" w:cs="Times New Roman"/>
          <w:noProof/>
          <w:sz w:val="20"/>
          <w:szCs w:val="20"/>
          <w:lang w:val="en-US" w:eastAsia="lv-LV"/>
        </w:rPr>
        <w:t>jaunāki par</w:t>
      </w:r>
      <w:r w:rsidRPr="00775C16">
        <w:rPr>
          <w:rFonts w:ascii="Times New Roman" w:eastAsia="Times New Roman" w:hAnsi="Times New Roman" w:cs="Times New Roman"/>
          <w:noProof/>
          <w:sz w:val="20"/>
          <w:szCs w:val="20"/>
          <w:lang w:val="en-US" w:eastAsia="lv-LV"/>
        </w:rPr>
        <w:t xml:space="preserve"> 25 gadiem”.</w:t>
      </w:r>
    </w:p>
  </w:footnote>
  <w:footnote w:id="12">
    <w:p w14:paraId="066025DC" w14:textId="7A6795FD" w:rsidR="00294A96" w:rsidRPr="00775C16" w:rsidRDefault="00294A96" w:rsidP="00775C16">
      <w:pPr>
        <w:widowControl w:val="0"/>
        <w:spacing w:after="0" w:line="240" w:lineRule="auto"/>
        <w:jc w:val="both"/>
        <w:rPr>
          <w:rFonts w:ascii="Times New Roman" w:eastAsia="Times New Roman" w:hAnsi="Times New Roman" w:cs="Times New Roman"/>
          <w:noProof/>
          <w:sz w:val="24"/>
          <w:szCs w:val="20"/>
          <w:lang w:val="en-US" w:eastAsia="lv-LV"/>
        </w:rPr>
      </w:pPr>
      <w:r w:rsidRPr="00775C16">
        <w:rPr>
          <w:rStyle w:val="FootnoteReference"/>
          <w:rFonts w:ascii="Times New Roman" w:hAnsi="Times New Roman" w:cs="Times New Roman"/>
          <w:sz w:val="20"/>
          <w:szCs w:val="20"/>
        </w:rPr>
        <w:footnoteRef/>
      </w:r>
      <w:r w:rsidRPr="00775C16">
        <w:rPr>
          <w:rFonts w:ascii="Times New Roman" w:hAnsi="Times New Roman" w:cs="Times New Roman"/>
          <w:sz w:val="20"/>
          <w:szCs w:val="20"/>
        </w:rPr>
        <w:t xml:space="preserve"> </w:t>
      </w:r>
      <w:r w:rsidRPr="00775C16">
        <w:rPr>
          <w:rFonts w:ascii="Times New Roman" w:eastAsia="Times New Roman" w:hAnsi="Times New Roman" w:cs="Times New Roman"/>
          <w:noProof/>
          <w:sz w:val="20"/>
          <w:szCs w:val="20"/>
          <w:lang w:val="en-US" w:eastAsia="lv-LV"/>
        </w:rPr>
        <w:t>Dalībnieki, kas ir 54 gadus veci, nav jāiekļauj rādītājā “</w:t>
      </w:r>
      <w:r>
        <w:rPr>
          <w:rFonts w:ascii="Times New Roman" w:eastAsia="Times New Roman" w:hAnsi="Times New Roman" w:cs="Times New Roman"/>
          <w:noProof/>
          <w:sz w:val="20"/>
          <w:szCs w:val="20"/>
          <w:lang w:val="en-US" w:eastAsia="lv-LV"/>
        </w:rPr>
        <w:t>vecāki par</w:t>
      </w:r>
      <w:r w:rsidRPr="00775C16">
        <w:rPr>
          <w:rFonts w:ascii="Times New Roman" w:eastAsia="Times New Roman" w:hAnsi="Times New Roman" w:cs="Times New Roman"/>
          <w:noProof/>
          <w:sz w:val="20"/>
          <w:szCs w:val="20"/>
          <w:lang w:val="en-US" w:eastAsia="lv-LV"/>
        </w:rPr>
        <w:t xml:space="preserve"> 54 gadiem”.</w:t>
      </w:r>
    </w:p>
  </w:footnote>
  <w:footnote w:id="13">
    <w:p w14:paraId="22D3E9E3" w14:textId="35E4C6B7" w:rsidR="00294A96" w:rsidRPr="00632707" w:rsidRDefault="00294A96" w:rsidP="00632707">
      <w:pPr>
        <w:pStyle w:val="FootnoteText"/>
        <w:jc w:val="both"/>
        <w:rPr>
          <w:rFonts w:ascii="Times New Roman" w:hAnsi="Times New Roman" w:cs="Times New Roman"/>
        </w:rPr>
      </w:pPr>
      <w:r w:rsidRPr="00632707">
        <w:rPr>
          <w:rStyle w:val="FootnoteReference"/>
          <w:rFonts w:ascii="Times New Roman" w:hAnsi="Times New Roman" w:cs="Times New Roman"/>
        </w:rPr>
        <w:footnoteRef/>
      </w:r>
      <w:r w:rsidRPr="00632707">
        <w:rPr>
          <w:rFonts w:ascii="Times New Roman" w:hAnsi="Times New Roman" w:cs="Times New Roman"/>
        </w:rPr>
        <w:t xml:space="preserve"> </w:t>
      </w:r>
      <w:r w:rsidRPr="00632707">
        <w:rPr>
          <w:rFonts w:ascii="Times New Roman" w:eastAsia="Times New Roman" w:hAnsi="Times New Roman" w:cs="Times New Roman"/>
          <w:noProof/>
          <w:lang w:val="en-US" w:eastAsia="lv-LV"/>
        </w:rPr>
        <w:t xml:space="preserve">Sīkāku informāciju par finanšu instrumentiem sk. </w:t>
      </w:r>
      <w:r w:rsidRPr="00632707">
        <w:rPr>
          <w:rFonts w:ascii="Times New Roman" w:eastAsia="Times New Roman" w:hAnsi="Times New Roman" w:cs="Times New Roman"/>
          <w:noProof/>
          <w:u w:val="single"/>
          <w:lang w:val="en-US" w:eastAsia="lv-LV"/>
        </w:rPr>
        <w:t>http://ec.europa.eu/regional_policy/thefunds/fin_inst/pdf/fi_esif_2014_2020.pdf</w:t>
      </w:r>
    </w:p>
  </w:footnote>
  <w:footnote w:id="14">
    <w:p w14:paraId="68189B00" w14:textId="56108148" w:rsidR="00294A96" w:rsidRDefault="00294A96" w:rsidP="00632707">
      <w:pPr>
        <w:pStyle w:val="FootnoteText"/>
        <w:jc w:val="both"/>
      </w:pPr>
      <w:r w:rsidRPr="00632707">
        <w:rPr>
          <w:rStyle w:val="FootnoteReference"/>
          <w:rFonts w:ascii="Times New Roman" w:hAnsi="Times New Roman" w:cs="Times New Roman"/>
        </w:rPr>
        <w:footnoteRef/>
      </w:r>
      <w:r w:rsidRPr="00632707">
        <w:rPr>
          <w:rFonts w:ascii="Times New Roman" w:hAnsi="Times New Roman" w:cs="Times New Roman"/>
        </w:rPr>
        <w:t xml:space="preserve"> </w:t>
      </w:r>
      <w:r w:rsidRPr="00632707">
        <w:rPr>
          <w:rFonts w:ascii="Times New Roman" w:eastAsia="Times New Roman" w:hAnsi="Times New Roman" w:cs="Times New Roman"/>
          <w:noProof/>
          <w:lang w:val="en-US" w:eastAsia="lv-LV"/>
        </w:rPr>
        <w:t>Regulas Nr. 480/2014 5. pantā noteikts, ka “</w:t>
      </w:r>
      <w:r w:rsidRPr="00632707">
        <w:rPr>
          <w:rFonts w:ascii="Times New Roman" w:eastAsia="Times New Roman" w:hAnsi="Times New Roman" w:cs="Times New Roman"/>
          <w:i/>
          <w:iCs/>
          <w:noProof/>
          <w:lang w:val="en-US" w:eastAsia="lv-LV"/>
        </w:rPr>
        <w:t>dotācijas tehniskajam atbalstam var apvienot ar finanšu instrumentiem vienā darbībā saskaņā ar Regulas (ES) Nr. 1303/2013 37. panta 7. punktu tikai vienam mērķim – paredzamās investīcijas tehniskajai sagatavošanai par labu galasaņēmējam, ko atbalsta ar šo darbību</w:t>
      </w:r>
      <w:r w:rsidRPr="00632707">
        <w:rPr>
          <w:rFonts w:ascii="Times New Roman" w:eastAsia="Times New Roman" w:hAnsi="Times New Roman" w:cs="Times New Roman"/>
          <w:noProof/>
          <w:lang w:val="en-US" w:eastAsia="lv-LV"/>
        </w:rPr>
        <w:t>”.</w:t>
      </w:r>
    </w:p>
  </w:footnote>
  <w:footnote w:id="15">
    <w:p w14:paraId="6FCAF52C" w14:textId="02DD756B" w:rsidR="00294A96" w:rsidRPr="002D5355" w:rsidRDefault="00294A96" w:rsidP="002D5355">
      <w:pPr>
        <w:widowControl w:val="0"/>
        <w:spacing w:after="0" w:line="240" w:lineRule="auto"/>
        <w:jc w:val="both"/>
        <w:rPr>
          <w:rFonts w:ascii="Times New Roman" w:eastAsia="Times New Roman" w:hAnsi="Times New Roman" w:cs="Times New Roman"/>
          <w:noProof/>
          <w:sz w:val="20"/>
          <w:szCs w:val="20"/>
          <w:u w:val="single"/>
          <w:lang w:val="en-US" w:eastAsia="lv-LV"/>
        </w:rPr>
      </w:pPr>
      <w:r w:rsidRPr="002D5355">
        <w:rPr>
          <w:rStyle w:val="FootnoteReference"/>
          <w:rFonts w:ascii="Times New Roman" w:hAnsi="Times New Roman" w:cs="Times New Roman"/>
          <w:sz w:val="20"/>
          <w:szCs w:val="20"/>
        </w:rPr>
        <w:footnoteRef/>
      </w:r>
      <w:r w:rsidRPr="002D5355">
        <w:rPr>
          <w:rFonts w:ascii="Times New Roman" w:hAnsi="Times New Roman" w:cs="Times New Roman"/>
          <w:sz w:val="20"/>
          <w:szCs w:val="20"/>
        </w:rPr>
        <w:t xml:space="preserve"> </w:t>
      </w:r>
      <w:r w:rsidRPr="002D5355">
        <w:rPr>
          <w:rFonts w:ascii="Times New Roman" w:eastAsia="Times New Roman" w:hAnsi="Times New Roman" w:cs="Times New Roman"/>
          <w:noProof/>
          <w:sz w:val="20"/>
          <w:szCs w:val="20"/>
          <w:lang w:val="en-US" w:eastAsia="lv-LV"/>
        </w:rPr>
        <w:t xml:space="preserve">Komisijas 2014. gada 3. marta Deleģētā regula (ES) Nr. 480/2014: </w:t>
      </w:r>
      <w:r w:rsidRPr="002D5355">
        <w:rPr>
          <w:rFonts w:ascii="Times New Roman" w:eastAsia="Times New Roman" w:hAnsi="Times New Roman" w:cs="Times New Roman"/>
          <w:noProof/>
          <w:sz w:val="20"/>
          <w:szCs w:val="20"/>
          <w:u w:val="single"/>
          <w:lang w:val="en-US" w:eastAsia="lv-LV"/>
        </w:rPr>
        <w:t>http://eur-lex.europa.eu/legal- content/EN/TXT/PDF/?uri=CELEX:32014R0480&amp;from=EN</w:t>
      </w:r>
    </w:p>
  </w:footnote>
  <w:footnote w:id="16">
    <w:p w14:paraId="4F5771D2" w14:textId="5C99F2DC" w:rsidR="00294A96" w:rsidRPr="001B7558" w:rsidRDefault="00294A96" w:rsidP="008D5781">
      <w:pPr>
        <w:pStyle w:val="FootnoteText"/>
        <w:rPr>
          <w:rFonts w:ascii="Times New Roman" w:hAnsi="Times New Roman" w:cs="Times New Roman"/>
        </w:rPr>
      </w:pPr>
      <w:r w:rsidRPr="001B7558">
        <w:rPr>
          <w:rStyle w:val="FootnoteReference"/>
          <w:rFonts w:ascii="Times New Roman" w:hAnsi="Times New Roman" w:cs="Times New Roman"/>
        </w:rPr>
        <w:footnoteRef/>
      </w:r>
      <w:r w:rsidRPr="001B7558">
        <w:rPr>
          <w:rFonts w:ascii="Times New Roman" w:hAnsi="Times New Roman" w:cs="Times New Roman"/>
        </w:rPr>
        <w:t xml:space="preserve"> </w:t>
      </w:r>
      <w:r w:rsidRPr="001B7558">
        <w:rPr>
          <w:rFonts w:ascii="Times New Roman" w:eastAsia="Times New Roman" w:hAnsi="Times New Roman" w:cs="Times New Roman"/>
          <w:noProof/>
          <w:u w:val="single"/>
          <w:lang w:val="en-US" w:eastAsia="lv-LV"/>
        </w:rPr>
        <w:t>https://circabc.europa.eu/sd/a/cd1989c9-d017-40e5-a761-9292092500ec/9.a%20FOLLOW%20UP%20TWG_YEI%20REPORTING.pdf</w:t>
      </w:r>
    </w:p>
  </w:footnote>
  <w:footnote w:id="17">
    <w:p w14:paraId="515A2E8E" w14:textId="77777777" w:rsidR="00294A96" w:rsidRPr="001B7558" w:rsidRDefault="00294A96" w:rsidP="001B7558">
      <w:pPr>
        <w:pStyle w:val="FootnoteText"/>
        <w:rPr>
          <w:rFonts w:ascii="Times New Roman" w:hAnsi="Times New Roman" w:cs="Times New Roman"/>
        </w:rPr>
      </w:pPr>
      <w:r w:rsidRPr="001B7558">
        <w:rPr>
          <w:rStyle w:val="FootnoteReference"/>
          <w:rFonts w:ascii="Times New Roman" w:hAnsi="Times New Roman" w:cs="Times New Roman"/>
        </w:rPr>
        <w:footnoteRef/>
      </w:r>
      <w:r w:rsidRPr="001B7558">
        <w:rPr>
          <w:rFonts w:ascii="Times New Roman" w:hAnsi="Times New Roman" w:cs="Times New Roman"/>
        </w:rPr>
        <w:t xml:space="preserve"> </w:t>
      </w:r>
      <w:r w:rsidRPr="001B7558">
        <w:rPr>
          <w:rFonts w:ascii="Times New Roman" w:eastAsia="Times New Roman" w:hAnsi="Times New Roman" w:cs="Times New Roman"/>
          <w:noProof/>
          <w:u w:val="single"/>
          <w:lang w:val="en-US" w:eastAsia="lv-LV"/>
        </w:rPr>
        <w:t>https://ec.europa.eu/sfc/en/helppage/IRSFCF</w:t>
      </w:r>
    </w:p>
  </w:footnote>
  <w:footnote w:id="18">
    <w:p w14:paraId="11D84D56" w14:textId="02A28FC0" w:rsidR="00294A96" w:rsidRPr="0023527B" w:rsidRDefault="00294A96" w:rsidP="0023527B">
      <w:pPr>
        <w:pStyle w:val="FootnoteText"/>
        <w:jc w:val="both"/>
        <w:rPr>
          <w:rFonts w:ascii="Times New Roman" w:hAnsi="Times New Roman" w:cs="Times New Roman"/>
        </w:rPr>
      </w:pPr>
      <w:r w:rsidRPr="0023527B">
        <w:rPr>
          <w:rStyle w:val="FootnoteReference"/>
          <w:rFonts w:ascii="Times New Roman" w:hAnsi="Times New Roman" w:cs="Times New Roman"/>
        </w:rPr>
        <w:footnoteRef/>
      </w:r>
      <w:r w:rsidRPr="0023527B">
        <w:rPr>
          <w:rFonts w:ascii="Times New Roman" w:hAnsi="Times New Roman" w:cs="Times New Roman"/>
        </w:rPr>
        <w:t xml:space="preserve"> </w:t>
      </w:r>
      <w:r w:rsidRPr="0023527B">
        <w:rPr>
          <w:rFonts w:ascii="Times New Roman" w:eastAsia="Times New Roman" w:hAnsi="Times New Roman" w:cs="Times New Roman"/>
          <w:noProof/>
          <w:lang w:val="en-US" w:eastAsia="lv-LV"/>
        </w:rPr>
        <w:t>Jābūt mazākam vai vienādam ar dalībnieku kopskaitu, ja dati ievākti no visiem dalībniekiem</w:t>
      </w:r>
    </w:p>
  </w:footnote>
  <w:footnote w:id="19">
    <w:p w14:paraId="434E3685" w14:textId="77777777" w:rsidR="00294A96" w:rsidRPr="00F4470A" w:rsidRDefault="00294A96" w:rsidP="00F4470A">
      <w:pPr>
        <w:widowControl w:val="0"/>
        <w:spacing w:after="0" w:line="240" w:lineRule="auto"/>
        <w:jc w:val="both"/>
        <w:rPr>
          <w:rFonts w:ascii="Times New Roman" w:eastAsia="Times New Roman" w:hAnsi="Times New Roman" w:cs="Times New Roman"/>
          <w:i/>
          <w:iCs/>
          <w:noProof/>
          <w:sz w:val="20"/>
          <w:szCs w:val="20"/>
          <w:lang w:val="en-US" w:eastAsia="lv-LV"/>
        </w:rPr>
      </w:pPr>
      <w:r w:rsidRPr="005F4E16">
        <w:rPr>
          <w:rStyle w:val="FootnoteReference"/>
          <w:rFonts w:ascii="Times New Roman" w:hAnsi="Times New Roman" w:cs="Times New Roman"/>
          <w:sz w:val="20"/>
          <w:szCs w:val="20"/>
        </w:rPr>
        <w:footnoteRef/>
      </w:r>
      <w:r w:rsidRPr="005F4E16">
        <w:rPr>
          <w:rFonts w:ascii="Times New Roman" w:hAnsi="Times New Roman" w:cs="Times New Roman"/>
          <w:sz w:val="20"/>
          <w:szCs w:val="20"/>
        </w:rPr>
        <w:t xml:space="preserve"> </w:t>
      </w:r>
      <w:r w:rsidRPr="005F4E16">
        <w:rPr>
          <w:rFonts w:ascii="Times New Roman" w:eastAsia="Times New Roman" w:hAnsi="Times New Roman" w:cs="Times New Roman"/>
          <w:noProof/>
          <w:sz w:val="20"/>
          <w:szCs w:val="20"/>
          <w:lang w:val="en-US" w:eastAsia="lv-LV"/>
        </w:rPr>
        <w:t xml:space="preserve">Noderīgas vadlīnijas par šo jautājumu sniegtas dokumentā </w:t>
      </w:r>
      <w:r w:rsidRPr="005F4E16">
        <w:rPr>
          <w:rFonts w:ascii="Times New Roman" w:eastAsia="Times New Roman" w:hAnsi="Times New Roman" w:cs="Times New Roman"/>
          <w:i/>
          <w:iCs/>
          <w:noProof/>
          <w:sz w:val="20"/>
          <w:szCs w:val="20"/>
          <w:lang w:val="en-US" w:eastAsia="lv-LV"/>
        </w:rPr>
        <w:t xml:space="preserve">Trans Data Position Paper, UK Office for National </w:t>
      </w:r>
      <w:r w:rsidRPr="00F4470A">
        <w:rPr>
          <w:rFonts w:ascii="Times New Roman" w:eastAsia="Times New Roman" w:hAnsi="Times New Roman" w:cs="Times New Roman"/>
          <w:i/>
          <w:iCs/>
          <w:noProof/>
          <w:sz w:val="20"/>
          <w:szCs w:val="20"/>
          <w:lang w:val="en-US" w:eastAsia="lv-LV"/>
        </w:rPr>
        <w:t>Statistics, 2009:</w:t>
      </w:r>
    </w:p>
    <w:p w14:paraId="42F263A5" w14:textId="2A8E6C9A" w:rsidR="00294A96" w:rsidRPr="00F4470A" w:rsidRDefault="00294A96" w:rsidP="00F4470A">
      <w:pPr>
        <w:pStyle w:val="FootnoteText"/>
        <w:jc w:val="both"/>
        <w:rPr>
          <w:rFonts w:ascii="Times New Roman" w:hAnsi="Times New Roman" w:cs="Times New Roman"/>
        </w:rPr>
      </w:pPr>
      <w:r w:rsidRPr="00F4470A">
        <w:rPr>
          <w:rFonts w:ascii="Times New Roman" w:eastAsia="Times New Roman" w:hAnsi="Times New Roman" w:cs="Times New Roman"/>
          <w:noProof/>
          <w:u w:val="single"/>
          <w:lang w:val="en-US" w:eastAsia="lv-LV"/>
        </w:rPr>
        <w:t>http://www.ons.gov.uk/ons/guide-method/measuring-equality/equality/equality-data-review/trans-data-position-paper.pdf</w:t>
      </w:r>
    </w:p>
  </w:footnote>
  <w:footnote w:id="20">
    <w:p w14:paraId="759BDEB5" w14:textId="067FBC85" w:rsidR="00294A96" w:rsidRDefault="00294A96" w:rsidP="00F4470A">
      <w:pPr>
        <w:pStyle w:val="FootnoteText"/>
        <w:jc w:val="both"/>
      </w:pPr>
      <w:r w:rsidRPr="00F4470A">
        <w:rPr>
          <w:rStyle w:val="FootnoteReference"/>
          <w:rFonts w:ascii="Times New Roman" w:hAnsi="Times New Roman" w:cs="Times New Roman"/>
        </w:rPr>
        <w:footnoteRef/>
      </w:r>
      <w:r w:rsidRPr="00F4470A">
        <w:rPr>
          <w:rFonts w:ascii="Times New Roman" w:hAnsi="Times New Roman" w:cs="Times New Roman"/>
        </w:rPr>
        <w:t xml:space="preserve"> </w:t>
      </w:r>
      <w:r w:rsidRPr="00F4470A">
        <w:rPr>
          <w:rFonts w:ascii="Times New Roman" w:eastAsia="Times New Roman" w:hAnsi="Times New Roman" w:cs="Times New Roman"/>
          <w:noProof/>
          <w:lang w:val="en-US" w:eastAsia="lv-LV"/>
        </w:rPr>
        <w:t xml:space="preserve">Subsidētais darbs ir darbs, kas tiek atbalstīts ar nodarbinātības stimuliem, kā noteikts ES Darba tirgus politikas datubāzē (4. kategorija, 68.–71. punkts): </w:t>
      </w:r>
      <w:r w:rsidRPr="00F4470A">
        <w:rPr>
          <w:rFonts w:ascii="Times New Roman" w:eastAsia="Times New Roman" w:hAnsi="Times New Roman" w:cs="Times New Roman"/>
          <w:noProof/>
          <w:u w:val="single"/>
          <w:lang w:val="en-US" w:eastAsia="lv-LV"/>
        </w:rPr>
        <w:t>http://ec.europa.eu/eurostat/documents/3859598/5935673/KS-GQ-13-002-EN.PDF</w:t>
      </w:r>
    </w:p>
  </w:footnote>
  <w:footnote w:id="21">
    <w:p w14:paraId="6CD7DB2A" w14:textId="4F60E555" w:rsidR="00294A96" w:rsidRPr="00D25813" w:rsidRDefault="00294A96" w:rsidP="00D25813">
      <w:pPr>
        <w:widowControl w:val="0"/>
        <w:spacing w:after="0" w:line="240" w:lineRule="auto"/>
        <w:jc w:val="both"/>
        <w:rPr>
          <w:rFonts w:ascii="Times New Roman" w:eastAsia="Times New Roman" w:hAnsi="Times New Roman" w:cs="Times New Roman"/>
          <w:i/>
          <w:iCs/>
          <w:noProof/>
          <w:sz w:val="20"/>
          <w:szCs w:val="20"/>
          <w:lang w:val="en-US" w:eastAsia="lv-LV"/>
        </w:rPr>
      </w:pPr>
      <w:r w:rsidRPr="00D25813">
        <w:rPr>
          <w:rStyle w:val="FootnoteReference"/>
          <w:rFonts w:ascii="Times New Roman" w:hAnsi="Times New Roman" w:cs="Times New Roman"/>
          <w:sz w:val="20"/>
          <w:szCs w:val="20"/>
        </w:rPr>
        <w:footnoteRef/>
      </w:r>
      <w:r w:rsidRPr="00D25813">
        <w:rPr>
          <w:rFonts w:ascii="Times New Roman" w:hAnsi="Times New Roman" w:cs="Times New Roman"/>
          <w:sz w:val="20"/>
          <w:szCs w:val="20"/>
        </w:rPr>
        <w:t xml:space="preserve"> </w:t>
      </w:r>
      <w:r w:rsidRPr="00D25813">
        <w:rPr>
          <w:rFonts w:ascii="Times New Roman" w:eastAsia="Times New Roman" w:hAnsi="Times New Roman" w:cs="Times New Roman"/>
          <w:noProof/>
          <w:sz w:val="20"/>
          <w:szCs w:val="20"/>
          <w:lang w:val="en-US" w:eastAsia="lv-LV"/>
        </w:rPr>
        <w:t>Jāatzīmē, ka ir jānošķir personas, kurām piešķirts dzemdību vai bērna tēvam piešķirtais atvaļinājums (tiek uzskatītas par nodarbinātajiem), un personas, kurām ir bērna kopšanas atvaļinājums (tiek uzskatītas par neaktīvām personām). Tam par pamatu ir šādas ES DSA definīcijas: </w:t>
      </w:r>
      <w:r w:rsidRPr="00D25813">
        <w:rPr>
          <w:rFonts w:ascii="Times New Roman" w:eastAsia="Times New Roman" w:hAnsi="Times New Roman" w:cs="Times New Roman"/>
          <w:noProof/>
          <w:sz w:val="20"/>
          <w:szCs w:val="20"/>
          <w:u w:val="single"/>
          <w:lang w:val="en-US" w:eastAsia="lv-LV"/>
        </w:rPr>
        <w:t>http://ec.europa.eu/eurostat/documents/3859598/5873749/KS-BF- 03-002-EN.PDF</w:t>
      </w:r>
      <w:r w:rsidRPr="00D25813">
        <w:rPr>
          <w:rFonts w:ascii="Times New Roman" w:eastAsia="Times New Roman" w:hAnsi="Times New Roman" w:cs="Times New Roman"/>
          <w:noProof/>
          <w:sz w:val="20"/>
          <w:szCs w:val="20"/>
          <w:lang w:val="en-US" w:eastAsia="lv-LV"/>
        </w:rPr>
        <w:t>. </w:t>
      </w:r>
      <w:r w:rsidRPr="00D25813">
        <w:rPr>
          <w:rFonts w:ascii="Times New Roman" w:eastAsia="Times New Roman" w:hAnsi="Times New Roman" w:cs="Times New Roman"/>
          <w:i/>
          <w:iCs/>
          <w:noProof/>
          <w:sz w:val="20"/>
          <w:szCs w:val="20"/>
          <w:lang w:val="en-US" w:eastAsia="lv-LV"/>
        </w:rPr>
        <w:t>“</w:t>
      </w:r>
      <w:r w:rsidRPr="00D25813">
        <w:rPr>
          <w:rFonts w:ascii="Times New Roman" w:eastAsia="Times New Roman" w:hAnsi="Times New Roman" w:cs="Times New Roman"/>
          <w:b/>
          <w:bCs/>
          <w:i/>
          <w:iCs/>
          <w:noProof/>
          <w:sz w:val="20"/>
          <w:szCs w:val="20"/>
          <w:lang w:val="en-US" w:eastAsia="lv-LV"/>
        </w:rPr>
        <w:t xml:space="preserve">Grūtniecības un dzemdību atvaļinājums </w:t>
      </w:r>
      <w:r w:rsidRPr="00D25813">
        <w:rPr>
          <w:rFonts w:ascii="Times New Roman" w:eastAsia="Times New Roman" w:hAnsi="Times New Roman" w:cs="Times New Roman"/>
          <w:i/>
          <w:iCs/>
          <w:noProof/>
          <w:sz w:val="20"/>
          <w:szCs w:val="20"/>
          <w:lang w:val="en-US" w:eastAsia="lv-LV"/>
        </w:rPr>
        <w:t>vispirms tiek piešķirts mātei (bet var būt arī bērna tēvam piešķirts atvaļinājums tiesību nodošanas gadījumā) un atbilst valsts tiesību aktos noteiktajam obligātajam atvaļinājuma periodam, ko piešķir, lai mātei pirms un pēc bērna piedzimšanas nodrošinātu pietiekamu atpūtu, vai arī periodam, kas noteikts saskaņā ar apstākļiem valstī. Grūtniecības un dzemdību atvaļinājumā esošas personas vienmēr ir uzskatāmas par nodarbinātām.” “</w:t>
      </w:r>
      <w:r w:rsidRPr="00D25813">
        <w:rPr>
          <w:rFonts w:ascii="Times New Roman" w:eastAsia="Times New Roman" w:hAnsi="Times New Roman" w:cs="Times New Roman"/>
          <w:b/>
          <w:bCs/>
          <w:i/>
          <w:iCs/>
          <w:noProof/>
          <w:sz w:val="20"/>
          <w:szCs w:val="20"/>
          <w:lang w:val="en-US" w:eastAsia="lv-LV"/>
        </w:rPr>
        <w:t xml:space="preserve">Bērna kopšanas atvaļinājumu </w:t>
      </w:r>
      <w:r w:rsidRPr="00D25813">
        <w:rPr>
          <w:rFonts w:ascii="Times New Roman" w:eastAsia="Times New Roman" w:hAnsi="Times New Roman" w:cs="Times New Roman"/>
          <w:i/>
          <w:iCs/>
          <w:noProof/>
          <w:sz w:val="20"/>
          <w:szCs w:val="20"/>
          <w:lang w:val="en-US" w:eastAsia="lv-LV"/>
        </w:rPr>
        <w:t>var ņemt māte vai tēvs, un tas ir darba pārtraukums saistībā ar bērna piedzimšanu vai maza bērna audzināšanu. Tas atbilst periodam, kurā vecāki saņem “bērna kopšanas pabalstu”. Personas, kas atrodas pilna laika bērna kopšanas atvaļinājumā, jāuzskata par personām, kas ir ilgstošā prombūtnē no darba.”</w:t>
      </w:r>
    </w:p>
  </w:footnote>
  <w:footnote w:id="22">
    <w:p w14:paraId="728762C4" w14:textId="3932D6ED" w:rsidR="00294A96" w:rsidRPr="00D25813" w:rsidRDefault="00294A96" w:rsidP="00D25813">
      <w:pPr>
        <w:pStyle w:val="FootnoteText"/>
        <w:jc w:val="both"/>
        <w:rPr>
          <w:rFonts w:ascii="Times New Roman" w:hAnsi="Times New Roman" w:cs="Times New Roman"/>
        </w:rPr>
      </w:pPr>
      <w:r w:rsidRPr="00D25813">
        <w:rPr>
          <w:rStyle w:val="FootnoteReference"/>
          <w:rFonts w:ascii="Times New Roman" w:hAnsi="Times New Roman" w:cs="Times New Roman"/>
        </w:rPr>
        <w:footnoteRef/>
      </w:r>
      <w:r w:rsidRPr="00D25813">
        <w:rPr>
          <w:rFonts w:ascii="Times New Roman" w:hAnsi="Times New Roman" w:cs="Times New Roman"/>
        </w:rPr>
        <w:t xml:space="preserve"> </w:t>
      </w:r>
      <w:r w:rsidRPr="00D25813">
        <w:rPr>
          <w:rFonts w:ascii="Times New Roman" w:eastAsia="Times New Roman" w:hAnsi="Times New Roman" w:cs="Times New Roman"/>
          <w:noProof/>
          <w:lang w:val="en-US" w:eastAsia="lv-LV"/>
        </w:rPr>
        <w:t>Pilna laika studenti, kuriem ir (nepilnas slodzes) darbs, jāuzskata par nodarbinātajiem.</w:t>
      </w:r>
    </w:p>
  </w:footnote>
  <w:footnote w:id="23">
    <w:p w14:paraId="427EAE9F" w14:textId="11B99555" w:rsidR="00294A96" w:rsidRPr="00D25813" w:rsidRDefault="00294A96" w:rsidP="00D25813">
      <w:pPr>
        <w:widowControl w:val="0"/>
        <w:spacing w:after="0" w:line="240" w:lineRule="auto"/>
        <w:jc w:val="both"/>
        <w:rPr>
          <w:rFonts w:ascii="Times New Roman" w:eastAsia="Times New Roman" w:hAnsi="Times New Roman" w:cs="Times New Roman"/>
          <w:noProof/>
          <w:sz w:val="24"/>
          <w:szCs w:val="20"/>
          <w:lang w:val="en-US" w:eastAsia="lv-LV"/>
        </w:rPr>
      </w:pPr>
      <w:r w:rsidRPr="00D25813">
        <w:rPr>
          <w:rStyle w:val="FootnoteReference"/>
          <w:rFonts w:ascii="Times New Roman" w:hAnsi="Times New Roman" w:cs="Times New Roman"/>
          <w:sz w:val="20"/>
          <w:szCs w:val="20"/>
        </w:rPr>
        <w:footnoteRef/>
      </w:r>
      <w:r w:rsidRPr="00D25813">
        <w:rPr>
          <w:rFonts w:ascii="Times New Roman" w:hAnsi="Times New Roman" w:cs="Times New Roman"/>
          <w:sz w:val="20"/>
          <w:szCs w:val="20"/>
        </w:rPr>
        <w:t xml:space="preserve"> </w:t>
      </w:r>
      <w:r w:rsidRPr="00D25813">
        <w:rPr>
          <w:rFonts w:ascii="Times New Roman" w:eastAsia="Times New Roman" w:hAnsi="Times New Roman" w:cs="Times New Roman"/>
          <w:noProof/>
          <w:sz w:val="20"/>
          <w:szCs w:val="20"/>
          <w:lang w:val="en-US" w:eastAsia="lv-LV"/>
        </w:rPr>
        <w:t>Saskaņā ar ES Darbaspēka apsekojumu bezdarbnieku definīcijā neietilpst personas, kas jaunākas par 15 gadiem un vecākas par 74 gadiem. Sk. </w:t>
      </w:r>
      <w:r w:rsidRPr="00D25813">
        <w:rPr>
          <w:rFonts w:ascii="Times New Roman" w:eastAsia="Times New Roman" w:hAnsi="Times New Roman" w:cs="Times New Roman"/>
          <w:noProof/>
          <w:sz w:val="20"/>
          <w:szCs w:val="20"/>
          <w:u w:val="single"/>
          <w:lang w:val="en-US" w:eastAsia="lv-LV"/>
        </w:rPr>
        <w:t>http://ec.europa.eu/eurostat/web/lfs/methodology/main-concepts</w:t>
      </w:r>
      <w:r w:rsidRPr="00D25813">
        <w:rPr>
          <w:rFonts w:ascii="Times New Roman" w:eastAsia="Times New Roman" w:hAnsi="Times New Roman" w:cs="Times New Roman"/>
          <w:noProof/>
          <w:sz w:val="20"/>
          <w:szCs w:val="20"/>
          <w:lang w:val="en-US" w:eastAsia="lv-LV"/>
        </w:rPr>
        <w:t>.</w:t>
      </w:r>
    </w:p>
  </w:footnote>
  <w:footnote w:id="24">
    <w:p w14:paraId="300F49C8" w14:textId="7B0FD47E" w:rsidR="00294A96" w:rsidRPr="003B767A" w:rsidRDefault="00294A96" w:rsidP="003B767A">
      <w:pPr>
        <w:pStyle w:val="FootnoteText"/>
        <w:rPr>
          <w:rFonts w:ascii="Times New Roman" w:hAnsi="Times New Roman" w:cs="Times New Roman"/>
        </w:rPr>
      </w:pPr>
      <w:r w:rsidRPr="003B767A">
        <w:rPr>
          <w:rStyle w:val="FootnoteReference"/>
          <w:rFonts w:ascii="Times New Roman" w:hAnsi="Times New Roman" w:cs="Times New Roman"/>
        </w:rPr>
        <w:footnoteRef/>
      </w:r>
      <w:r w:rsidRPr="003B767A">
        <w:rPr>
          <w:rFonts w:ascii="Times New Roman" w:hAnsi="Times New Roman" w:cs="Times New Roman"/>
        </w:rPr>
        <w:t xml:space="preserve"> </w:t>
      </w:r>
      <w:r w:rsidRPr="003B767A">
        <w:rPr>
          <w:rFonts w:ascii="Times New Roman" w:eastAsia="Times New Roman" w:hAnsi="Times New Roman" w:cs="Times New Roman"/>
          <w:noProof/>
          <w:lang w:val="en-US" w:eastAsia="lv-LV"/>
        </w:rPr>
        <w:t>Starptautiskā izglītības standartklasifikācija (</w:t>
      </w:r>
      <w:r w:rsidRPr="003B767A">
        <w:rPr>
          <w:rFonts w:ascii="Times New Roman" w:eastAsia="Times New Roman" w:hAnsi="Times New Roman" w:cs="Times New Roman"/>
          <w:i/>
          <w:iCs/>
          <w:noProof/>
          <w:lang w:val="en-US" w:eastAsia="lv-LV"/>
        </w:rPr>
        <w:t>ISCED </w:t>
      </w:r>
      <w:r w:rsidRPr="003B767A">
        <w:rPr>
          <w:rFonts w:ascii="Times New Roman" w:eastAsia="Times New Roman" w:hAnsi="Times New Roman" w:cs="Times New Roman"/>
          <w:noProof/>
          <w:lang w:val="en-US" w:eastAsia="lv-LV"/>
        </w:rPr>
        <w:t xml:space="preserve">2011): </w:t>
      </w:r>
      <w:r w:rsidRPr="003B767A">
        <w:rPr>
          <w:rFonts w:ascii="Times New Roman" w:eastAsia="Times New Roman" w:hAnsi="Times New Roman" w:cs="Times New Roman"/>
          <w:noProof/>
          <w:u w:val="single"/>
          <w:lang w:val="en-US" w:eastAsia="lv-LV"/>
        </w:rPr>
        <w:t>http://www.uis.unesco.org/Education/Documents/UNESCO_GC_36C-19_ISCED_EN.pdf</w:t>
      </w:r>
    </w:p>
  </w:footnote>
  <w:footnote w:id="25">
    <w:p w14:paraId="709D8A7F" w14:textId="2FDF9636" w:rsidR="00294A96" w:rsidRPr="000B43AA" w:rsidRDefault="00294A96" w:rsidP="000B43AA">
      <w:pPr>
        <w:pStyle w:val="FootnoteText"/>
        <w:jc w:val="both"/>
        <w:rPr>
          <w:rFonts w:ascii="Times New Roman" w:hAnsi="Times New Roman" w:cs="Times New Roman"/>
        </w:rPr>
      </w:pPr>
      <w:r w:rsidRPr="000B43AA">
        <w:rPr>
          <w:rStyle w:val="FootnoteReference"/>
          <w:rFonts w:ascii="Times New Roman" w:hAnsi="Times New Roman" w:cs="Times New Roman"/>
        </w:rPr>
        <w:footnoteRef/>
      </w:r>
      <w:r w:rsidRPr="000B43AA">
        <w:rPr>
          <w:rFonts w:ascii="Times New Roman" w:hAnsi="Times New Roman" w:cs="Times New Roman"/>
        </w:rPr>
        <w:t xml:space="preserve"> </w:t>
      </w:r>
      <w:r w:rsidRPr="000B43AA">
        <w:rPr>
          <w:rFonts w:ascii="Times New Roman" w:eastAsia="Times New Roman" w:hAnsi="Times New Roman" w:cs="Times New Roman"/>
          <w:noProof/>
          <w:u w:val="single"/>
          <w:lang w:val="en-US" w:eastAsia="lv-LV"/>
        </w:rPr>
        <w:t>http://ec.europa.eu/eurostat/statistics-explained/index.php/Glossary:Dependent_children</w:t>
      </w:r>
    </w:p>
  </w:footnote>
  <w:footnote w:id="26">
    <w:p w14:paraId="642E64EF" w14:textId="2F84C9D1" w:rsidR="00294A96" w:rsidRPr="00477319" w:rsidRDefault="00294A96" w:rsidP="00477319">
      <w:pPr>
        <w:widowControl w:val="0"/>
        <w:spacing w:after="0" w:line="240" w:lineRule="auto"/>
        <w:jc w:val="both"/>
        <w:rPr>
          <w:rFonts w:ascii="Times New Roman" w:eastAsia="Times New Roman" w:hAnsi="Times New Roman" w:cs="Times New Roman"/>
          <w:noProof/>
          <w:sz w:val="20"/>
          <w:szCs w:val="20"/>
          <w:u w:val="single"/>
          <w:lang w:val="en-US" w:eastAsia="lv-LV"/>
        </w:rPr>
      </w:pPr>
      <w:r w:rsidRPr="00477319">
        <w:rPr>
          <w:rStyle w:val="FootnoteReference"/>
          <w:rFonts w:ascii="Times New Roman" w:hAnsi="Times New Roman" w:cs="Times New Roman"/>
          <w:sz w:val="20"/>
          <w:szCs w:val="20"/>
        </w:rPr>
        <w:footnoteRef/>
      </w:r>
      <w:r w:rsidRPr="00477319">
        <w:rPr>
          <w:rFonts w:ascii="Times New Roman" w:hAnsi="Times New Roman" w:cs="Times New Roman"/>
          <w:sz w:val="20"/>
          <w:szCs w:val="20"/>
        </w:rPr>
        <w:t xml:space="preserve"> </w:t>
      </w:r>
      <w:r w:rsidRPr="00477319">
        <w:rPr>
          <w:rFonts w:ascii="Times New Roman" w:eastAsia="Times New Roman" w:hAnsi="Times New Roman" w:cs="Times New Roman"/>
          <w:noProof/>
          <w:sz w:val="20"/>
          <w:szCs w:val="20"/>
          <w:u w:val="single"/>
          <w:lang w:val="en-US" w:eastAsia="lv-LV"/>
        </w:rPr>
        <w:t>http://ec.europa.eu/eurostat/statistics-explained/index.php/Glossary:EU-SILC</w:t>
      </w:r>
    </w:p>
  </w:footnote>
  <w:footnote w:id="27">
    <w:p w14:paraId="1F0E03F1" w14:textId="2E6A05CE" w:rsidR="00294A96" w:rsidRDefault="00294A96" w:rsidP="00477319">
      <w:pPr>
        <w:pStyle w:val="FootnoteText"/>
        <w:jc w:val="both"/>
      </w:pPr>
      <w:r w:rsidRPr="00477319">
        <w:rPr>
          <w:rStyle w:val="FootnoteReference"/>
          <w:rFonts w:ascii="Times New Roman" w:hAnsi="Times New Roman" w:cs="Times New Roman"/>
        </w:rPr>
        <w:footnoteRef/>
      </w:r>
      <w:r w:rsidRPr="00477319">
        <w:rPr>
          <w:rFonts w:ascii="Times New Roman" w:hAnsi="Times New Roman" w:cs="Times New Roman"/>
        </w:rPr>
        <w:t xml:space="preserve"> </w:t>
      </w:r>
      <w:r w:rsidRPr="00477319">
        <w:rPr>
          <w:rFonts w:ascii="Times New Roman" w:eastAsia="Times New Roman" w:hAnsi="Times New Roman" w:cs="Times New Roman"/>
          <w:noProof/>
          <w:u w:val="single"/>
          <w:lang w:val="en-US" w:eastAsia="lv-LV"/>
        </w:rPr>
        <w:t>http://ec.europa.eu/eurostat/statistics-explained/index.php/Glossary:Household_budget_survey_(HBS)</w:t>
      </w:r>
    </w:p>
  </w:footnote>
  <w:footnote w:id="28">
    <w:p w14:paraId="29988D9E" w14:textId="62479140" w:rsidR="00294A96" w:rsidRPr="00477319" w:rsidRDefault="00294A96" w:rsidP="00477319">
      <w:pPr>
        <w:pStyle w:val="FootnoteText"/>
        <w:jc w:val="both"/>
        <w:rPr>
          <w:rFonts w:ascii="Times New Roman" w:hAnsi="Times New Roman" w:cs="Times New Roman"/>
        </w:rPr>
      </w:pPr>
      <w:r w:rsidRPr="00477319">
        <w:rPr>
          <w:rStyle w:val="FootnoteReference"/>
          <w:rFonts w:ascii="Times New Roman" w:hAnsi="Times New Roman" w:cs="Times New Roman"/>
        </w:rPr>
        <w:footnoteRef/>
      </w:r>
      <w:r w:rsidRPr="00477319">
        <w:rPr>
          <w:rFonts w:ascii="Times New Roman" w:hAnsi="Times New Roman" w:cs="Times New Roman"/>
        </w:rPr>
        <w:t xml:space="preserve"> </w:t>
      </w:r>
      <w:r w:rsidRPr="00477319">
        <w:rPr>
          <w:rFonts w:ascii="Times New Roman" w:eastAsia="Times New Roman" w:hAnsi="Times New Roman" w:cs="Times New Roman"/>
          <w:i/>
          <w:iCs/>
          <w:noProof/>
          <w:lang w:val="en-US" w:eastAsia="lv-LV"/>
        </w:rPr>
        <w:t xml:space="preserve">EU-SILC </w:t>
      </w:r>
      <w:r w:rsidRPr="00477319">
        <w:rPr>
          <w:rFonts w:ascii="Times New Roman" w:eastAsia="Times New Roman" w:hAnsi="Times New Roman" w:cs="Times New Roman"/>
          <w:noProof/>
          <w:lang w:val="en-US" w:eastAsia="lv-LV"/>
        </w:rPr>
        <w:t xml:space="preserve">izmantoto galveno jēdzienu un definīciju saraksts: </w:t>
      </w:r>
      <w:r w:rsidRPr="00477319">
        <w:rPr>
          <w:rFonts w:ascii="Times New Roman" w:eastAsia="Times New Roman" w:hAnsi="Times New Roman" w:cs="Times New Roman"/>
          <w:noProof/>
          <w:u w:val="single"/>
          <w:lang w:val="en-US" w:eastAsia="lv-LV"/>
        </w:rPr>
        <w:t>http://ec.europa.eu/eurostat/web/income-and-living- conditions/methodology/main-concepts-definitions</w:t>
      </w:r>
    </w:p>
  </w:footnote>
  <w:footnote w:id="29">
    <w:p w14:paraId="244E0B26" w14:textId="3799B7C7" w:rsidR="00294A96" w:rsidRPr="00477319" w:rsidRDefault="00294A96" w:rsidP="00477319">
      <w:pPr>
        <w:widowControl w:val="0"/>
        <w:spacing w:after="0" w:line="240" w:lineRule="auto"/>
        <w:jc w:val="both"/>
        <w:rPr>
          <w:rFonts w:ascii="Times New Roman" w:eastAsia="Times New Roman" w:hAnsi="Times New Roman" w:cs="Times New Roman"/>
          <w:noProof/>
          <w:sz w:val="24"/>
          <w:szCs w:val="20"/>
          <w:lang w:val="en-US" w:eastAsia="lv-LV"/>
        </w:rPr>
      </w:pPr>
      <w:r w:rsidRPr="00477319">
        <w:rPr>
          <w:rStyle w:val="FootnoteReference"/>
          <w:rFonts w:ascii="Times New Roman" w:hAnsi="Times New Roman" w:cs="Times New Roman"/>
          <w:sz w:val="20"/>
          <w:szCs w:val="20"/>
        </w:rPr>
        <w:footnoteRef/>
      </w:r>
      <w:r w:rsidRPr="00477319">
        <w:rPr>
          <w:rFonts w:ascii="Times New Roman" w:hAnsi="Times New Roman" w:cs="Times New Roman"/>
          <w:sz w:val="20"/>
          <w:szCs w:val="20"/>
        </w:rPr>
        <w:t xml:space="preserve"> </w:t>
      </w:r>
      <w:r w:rsidRPr="00477319">
        <w:rPr>
          <w:rFonts w:ascii="Times New Roman" w:eastAsia="Times New Roman" w:hAnsi="Times New Roman" w:cs="Times New Roman"/>
          <w:noProof/>
          <w:sz w:val="20"/>
          <w:szCs w:val="20"/>
          <w:lang w:val="en-US" w:eastAsia="lv-LV"/>
        </w:rPr>
        <w:t>Šīm personām nevar būt privāta adrese citur, tām jābūt mājsaimniecības locekļa partnerim vai bērnam, tām jāsaglabā ciešas saites ar mājsaimniecību un jāuzskata šī adrese par dzīvesvietu.</w:t>
      </w:r>
    </w:p>
  </w:footnote>
  <w:footnote w:id="30">
    <w:p w14:paraId="78D1FDBE" w14:textId="154DF46A" w:rsidR="00294A96" w:rsidRPr="00442845" w:rsidRDefault="00294A96" w:rsidP="00442845">
      <w:pPr>
        <w:pStyle w:val="FootnoteText"/>
        <w:jc w:val="both"/>
        <w:rPr>
          <w:rFonts w:ascii="Times New Roman" w:hAnsi="Times New Roman" w:cs="Times New Roman"/>
        </w:rPr>
      </w:pPr>
      <w:r w:rsidRPr="00442845">
        <w:rPr>
          <w:rStyle w:val="FootnoteReference"/>
          <w:rFonts w:ascii="Times New Roman" w:hAnsi="Times New Roman" w:cs="Times New Roman"/>
        </w:rPr>
        <w:footnoteRef/>
      </w:r>
      <w:r w:rsidRPr="00442845">
        <w:rPr>
          <w:rFonts w:ascii="Times New Roman" w:hAnsi="Times New Roman" w:cs="Times New Roman"/>
        </w:rPr>
        <w:t xml:space="preserve"> </w:t>
      </w:r>
      <w:r w:rsidRPr="00442845">
        <w:rPr>
          <w:rFonts w:ascii="Times New Roman" w:eastAsia="Times New Roman" w:hAnsi="Times New Roman" w:cs="Times New Roman"/>
          <w:noProof/>
          <w:u w:val="single"/>
          <w:lang w:val="en-US" w:eastAsia="lv-LV"/>
        </w:rPr>
        <w:t>http://eur-lex.europa.eu/LexUriServ/LexUriServ.do?uri=CELEX:32007R0862:EN:NOT</w:t>
      </w:r>
    </w:p>
  </w:footnote>
  <w:footnote w:id="31">
    <w:p w14:paraId="6C15A032" w14:textId="16E82817" w:rsidR="00294A96" w:rsidRPr="00442845" w:rsidRDefault="00294A96" w:rsidP="00442845">
      <w:pPr>
        <w:pStyle w:val="FootnoteText"/>
        <w:jc w:val="both"/>
        <w:rPr>
          <w:rFonts w:ascii="Times New Roman" w:hAnsi="Times New Roman" w:cs="Times New Roman"/>
        </w:rPr>
      </w:pPr>
      <w:r w:rsidRPr="00442845">
        <w:rPr>
          <w:rStyle w:val="FootnoteReference"/>
          <w:rFonts w:ascii="Times New Roman" w:hAnsi="Times New Roman" w:cs="Times New Roman"/>
        </w:rPr>
        <w:footnoteRef/>
      </w:r>
      <w:r w:rsidRPr="00442845">
        <w:rPr>
          <w:rFonts w:ascii="Times New Roman" w:hAnsi="Times New Roman" w:cs="Times New Roman"/>
        </w:rPr>
        <w:t xml:space="preserve"> </w:t>
      </w:r>
      <w:r w:rsidRPr="00442845">
        <w:rPr>
          <w:rFonts w:ascii="Times New Roman" w:eastAsia="Times New Roman" w:hAnsi="Times New Roman" w:cs="Times New Roman"/>
          <w:noProof/>
          <w:u w:val="single"/>
          <w:lang w:val="en-US" w:eastAsia="lv-LV"/>
        </w:rPr>
        <w:t>http://ec.europa.eu/eurostat/documents/3217494/5727749/KS-31-10-539-EN.PDF</w:t>
      </w:r>
    </w:p>
  </w:footnote>
  <w:footnote w:id="32">
    <w:p w14:paraId="6C7BD49C" w14:textId="6A5F1652" w:rsidR="00294A96" w:rsidRPr="00442845" w:rsidRDefault="00294A96" w:rsidP="00442845">
      <w:pPr>
        <w:pStyle w:val="FootnoteText"/>
        <w:jc w:val="both"/>
        <w:rPr>
          <w:rFonts w:ascii="Times New Roman" w:hAnsi="Times New Roman" w:cs="Times New Roman"/>
        </w:rPr>
      </w:pPr>
      <w:r w:rsidRPr="00442845">
        <w:rPr>
          <w:rStyle w:val="FootnoteReference"/>
          <w:rFonts w:ascii="Times New Roman" w:hAnsi="Times New Roman" w:cs="Times New Roman"/>
        </w:rPr>
        <w:footnoteRef/>
      </w:r>
      <w:r w:rsidRPr="00442845">
        <w:rPr>
          <w:rFonts w:ascii="Times New Roman" w:hAnsi="Times New Roman" w:cs="Times New Roman"/>
        </w:rPr>
        <w:t xml:space="preserve"> </w:t>
      </w:r>
      <w:r w:rsidRPr="00442845">
        <w:rPr>
          <w:rFonts w:ascii="Times New Roman" w:eastAsia="Times New Roman" w:hAnsi="Times New Roman" w:cs="Times New Roman"/>
          <w:i/>
          <w:iCs/>
          <w:noProof/>
          <w:lang w:val="en-US" w:eastAsia="lv-LV"/>
        </w:rPr>
        <w:t xml:space="preserve">Evaluation of ESF Support for Enhancing Access to the Labour Market and the Social Inclusion of Migrants and Ethnic Minorities </w:t>
      </w:r>
      <w:r w:rsidRPr="00442845">
        <w:rPr>
          <w:rFonts w:ascii="Times New Roman" w:eastAsia="Times New Roman" w:hAnsi="Times New Roman" w:cs="Times New Roman"/>
          <w:noProof/>
          <w:lang w:val="en-US" w:eastAsia="lv-LV"/>
        </w:rPr>
        <w:t>(</w:t>
      </w:r>
      <w:r>
        <w:rPr>
          <w:rFonts w:ascii="Times New Roman" w:eastAsia="Times New Roman" w:hAnsi="Times New Roman" w:cs="Times New Roman"/>
          <w:noProof/>
          <w:lang w:val="en-US" w:eastAsia="lv-LV"/>
        </w:rPr>
        <w:t xml:space="preserve">Noslēguma </w:t>
      </w:r>
      <w:r w:rsidRPr="00442845">
        <w:rPr>
          <w:rFonts w:ascii="Times New Roman" w:eastAsia="Times New Roman" w:hAnsi="Times New Roman" w:cs="Times New Roman"/>
          <w:noProof/>
          <w:lang w:val="en-US" w:eastAsia="lv-LV"/>
        </w:rPr>
        <w:t xml:space="preserve">ziņojums, 1.5. tabula) </w:t>
      </w:r>
      <w:r w:rsidRPr="00442845">
        <w:rPr>
          <w:rFonts w:ascii="Times New Roman" w:eastAsia="Times New Roman" w:hAnsi="Times New Roman" w:cs="Times New Roman"/>
          <w:noProof/>
          <w:u w:val="single"/>
          <w:lang w:val="en-US" w:eastAsia="lv-LV"/>
        </w:rPr>
        <w:t>http://ec.europa.eu/social/main.jsp?catId=701&amp;langId=en&amp;internal_pagesId=619&amp;moreDocuments=yes&amp;tableName=INTERNAL_PAGES</w:t>
      </w:r>
    </w:p>
  </w:footnote>
  <w:footnote w:id="33">
    <w:p w14:paraId="12953A5C" w14:textId="7AA98518" w:rsidR="00294A96" w:rsidRPr="00442845" w:rsidRDefault="00294A96" w:rsidP="00442845">
      <w:pPr>
        <w:pStyle w:val="FootnoteText"/>
        <w:jc w:val="both"/>
        <w:rPr>
          <w:rFonts w:ascii="Times New Roman" w:hAnsi="Times New Roman" w:cs="Times New Roman"/>
        </w:rPr>
      </w:pPr>
      <w:r w:rsidRPr="00442845">
        <w:rPr>
          <w:rStyle w:val="FootnoteReference"/>
          <w:rFonts w:ascii="Times New Roman" w:hAnsi="Times New Roman" w:cs="Times New Roman"/>
        </w:rPr>
        <w:footnoteRef/>
      </w:r>
      <w:r w:rsidRPr="00442845">
        <w:rPr>
          <w:rFonts w:ascii="Times New Roman" w:hAnsi="Times New Roman" w:cs="Times New Roman"/>
        </w:rPr>
        <w:t xml:space="preserve"> </w:t>
      </w:r>
      <w:r w:rsidRPr="00442845">
        <w:rPr>
          <w:rFonts w:ascii="Times New Roman" w:eastAsia="Times New Roman" w:hAnsi="Times New Roman" w:cs="Times New Roman"/>
          <w:noProof/>
          <w:u w:val="single"/>
          <w:lang w:val="en-US" w:eastAsia="lv-LV"/>
        </w:rPr>
        <w:t>http://ec.europa.eu/eurostat/documents/3888793/5850217/KS-RA-11-019-EN.PDF</w:t>
      </w:r>
    </w:p>
  </w:footnote>
  <w:footnote w:id="34">
    <w:p w14:paraId="153D7513" w14:textId="7845097F" w:rsidR="00294A96" w:rsidRPr="00442845" w:rsidRDefault="00294A96" w:rsidP="00442845">
      <w:pPr>
        <w:widowControl w:val="0"/>
        <w:spacing w:after="0" w:line="240" w:lineRule="auto"/>
        <w:jc w:val="both"/>
        <w:rPr>
          <w:rFonts w:ascii="Times New Roman" w:eastAsia="Times New Roman" w:hAnsi="Times New Roman" w:cs="Times New Roman"/>
          <w:noProof/>
          <w:sz w:val="24"/>
          <w:szCs w:val="20"/>
          <w:u w:val="single"/>
          <w:lang w:val="en-US" w:eastAsia="lv-LV"/>
        </w:rPr>
      </w:pPr>
      <w:r w:rsidRPr="00442845">
        <w:rPr>
          <w:rStyle w:val="FootnoteReference"/>
          <w:rFonts w:ascii="Times New Roman" w:hAnsi="Times New Roman" w:cs="Times New Roman"/>
          <w:sz w:val="20"/>
          <w:szCs w:val="20"/>
        </w:rPr>
        <w:footnoteRef/>
      </w:r>
      <w:r w:rsidRPr="00442845">
        <w:rPr>
          <w:rFonts w:ascii="Times New Roman" w:hAnsi="Times New Roman" w:cs="Times New Roman"/>
          <w:sz w:val="20"/>
          <w:szCs w:val="20"/>
        </w:rPr>
        <w:t xml:space="preserve"> </w:t>
      </w:r>
      <w:r w:rsidRPr="00442845">
        <w:rPr>
          <w:rFonts w:ascii="Times New Roman" w:eastAsia="Times New Roman" w:hAnsi="Times New Roman" w:cs="Times New Roman"/>
          <w:noProof/>
          <w:sz w:val="20"/>
          <w:szCs w:val="20"/>
          <w:lang w:val="en-US" w:eastAsia="lv-LV"/>
        </w:rPr>
        <w:t xml:space="preserve">Eiropas Statistiķu konferences ieteikumi 2010. gada iedzīvotāju un mājokļu skaitīšanai, </w:t>
      </w:r>
      <w:r w:rsidRPr="00442845">
        <w:rPr>
          <w:rFonts w:ascii="Times New Roman" w:eastAsia="Times New Roman" w:hAnsi="Times New Roman" w:cs="Times New Roman"/>
          <w:i/>
          <w:iCs/>
          <w:noProof/>
          <w:sz w:val="20"/>
          <w:szCs w:val="20"/>
          <w:lang w:val="en-US" w:eastAsia="lv-LV"/>
        </w:rPr>
        <w:t>UNECE</w:t>
      </w:r>
      <w:r w:rsidRPr="00442845">
        <w:rPr>
          <w:rFonts w:ascii="Times New Roman" w:eastAsia="Times New Roman" w:hAnsi="Times New Roman" w:cs="Times New Roman"/>
          <w:noProof/>
          <w:sz w:val="20"/>
          <w:szCs w:val="20"/>
          <w:lang w:val="en-US" w:eastAsia="lv-LV"/>
        </w:rPr>
        <w:t xml:space="preserve">, 2006 (sk. 398. punktu): </w:t>
      </w:r>
      <w:r w:rsidRPr="00442845">
        <w:rPr>
          <w:rFonts w:ascii="Times New Roman" w:eastAsia="Times New Roman" w:hAnsi="Times New Roman" w:cs="Times New Roman"/>
          <w:noProof/>
          <w:sz w:val="20"/>
          <w:szCs w:val="20"/>
          <w:u w:val="single"/>
          <w:lang w:val="en-US" w:eastAsia="lv-LV"/>
        </w:rPr>
        <w:t>http://www.unece.org/fileadmin/DAM/stats/publications/CES_2010_Census_Recommendations_English.pdf</w:t>
      </w:r>
    </w:p>
  </w:footnote>
  <w:footnote w:id="35">
    <w:p w14:paraId="6DDD9613" w14:textId="0AAA92FA" w:rsidR="00294A96" w:rsidRPr="00D74396" w:rsidRDefault="00294A96">
      <w:pPr>
        <w:pStyle w:val="FootnoteText"/>
        <w:rPr>
          <w:rFonts w:ascii="Times New Roman" w:hAnsi="Times New Roman" w:cs="Times New Roman"/>
        </w:rPr>
      </w:pPr>
      <w:r w:rsidRPr="00D74396">
        <w:rPr>
          <w:rStyle w:val="FootnoteReference"/>
          <w:rFonts w:ascii="Times New Roman" w:hAnsi="Times New Roman" w:cs="Times New Roman"/>
        </w:rPr>
        <w:footnoteRef/>
      </w:r>
      <w:r w:rsidRPr="00D74396">
        <w:rPr>
          <w:rFonts w:ascii="Times New Roman" w:hAnsi="Times New Roman" w:cs="Times New Roman"/>
        </w:rPr>
        <w:t xml:space="preserve"> </w:t>
      </w:r>
      <w:r w:rsidRPr="00D74396">
        <w:rPr>
          <w:rFonts w:ascii="Times New Roman" w:eastAsia="Times New Roman" w:hAnsi="Times New Roman" w:cs="Times New Roman"/>
          <w:noProof/>
          <w:lang w:val="en-US" w:eastAsia="lv-LV"/>
        </w:rPr>
        <w:t>Sk. Konvencijas 1. pantu: https://likumi.lv/ta/lv/starptautiskie-ligumi/id/1630</w:t>
      </w:r>
    </w:p>
  </w:footnote>
  <w:footnote w:id="36">
    <w:p w14:paraId="3C66153C" w14:textId="2D43B907" w:rsidR="00294A96" w:rsidRPr="00D74396" w:rsidRDefault="00294A96" w:rsidP="00D74396">
      <w:pPr>
        <w:pStyle w:val="FootnoteText"/>
        <w:jc w:val="both"/>
        <w:rPr>
          <w:rFonts w:ascii="Times New Roman" w:hAnsi="Times New Roman" w:cs="Times New Roman"/>
        </w:rPr>
      </w:pPr>
      <w:r w:rsidRPr="00D74396">
        <w:rPr>
          <w:rStyle w:val="FootnoteReference"/>
          <w:rFonts w:ascii="Times New Roman" w:hAnsi="Times New Roman" w:cs="Times New Roman"/>
        </w:rPr>
        <w:footnoteRef/>
      </w:r>
      <w:r w:rsidRPr="00D74396">
        <w:rPr>
          <w:rFonts w:ascii="Times New Roman" w:hAnsi="Times New Roman" w:cs="Times New Roman"/>
        </w:rPr>
        <w:t xml:space="preserve"> </w:t>
      </w:r>
      <w:r w:rsidRPr="00D74396">
        <w:rPr>
          <w:rFonts w:ascii="Times New Roman" w:eastAsia="Times New Roman" w:hAnsi="Times New Roman" w:cs="Times New Roman"/>
          <w:noProof/>
          <w:lang w:val="en-US" w:eastAsia="lv-LV"/>
        </w:rPr>
        <w:t xml:space="preserve">Dzīvošana nabadzībā nozīmē, ka ienākumi ir zemāki par 60 % no rīcībā esošo ienākumu mediānas pēc sociālo maksājumu pārvedumiem. </w:t>
      </w:r>
      <w:r w:rsidRPr="00D74396">
        <w:rPr>
          <w:rFonts w:ascii="Times New Roman" w:eastAsia="Times New Roman" w:hAnsi="Times New Roman" w:cs="Times New Roman"/>
          <w:noProof/>
          <w:u w:val="single"/>
          <w:lang w:val="en-US" w:eastAsia="lv-LV"/>
        </w:rPr>
        <w:t>http://ec.europa.eu/eurostat/statistics-explained/index.php/Glossary:At-risk-of-poverty_threshold</w:t>
      </w:r>
    </w:p>
  </w:footnote>
  <w:footnote w:id="37">
    <w:p w14:paraId="0D081311" w14:textId="2C1F6B45" w:rsidR="00294A96" w:rsidRDefault="00294A96" w:rsidP="00D74396">
      <w:pPr>
        <w:pStyle w:val="FootnoteText"/>
        <w:jc w:val="both"/>
      </w:pPr>
      <w:r w:rsidRPr="00D74396">
        <w:rPr>
          <w:rStyle w:val="FootnoteReference"/>
          <w:rFonts w:ascii="Times New Roman" w:hAnsi="Times New Roman" w:cs="Times New Roman"/>
        </w:rPr>
        <w:footnoteRef/>
      </w:r>
      <w:r w:rsidRPr="00D74396">
        <w:rPr>
          <w:rFonts w:ascii="Times New Roman" w:hAnsi="Times New Roman" w:cs="Times New Roman"/>
        </w:rPr>
        <w:t xml:space="preserve"> </w:t>
      </w:r>
      <w:r w:rsidRPr="00D74396">
        <w:rPr>
          <w:rFonts w:ascii="Times New Roman" w:eastAsia="Times New Roman" w:hAnsi="Times New Roman" w:cs="Times New Roman"/>
          <w:noProof/>
          <w:lang w:val="en-US" w:eastAsia="lv-LV"/>
        </w:rPr>
        <w:t>Materiālais trūkums ir situācija, kad cilvēki nevar atļauties daudzas pamatvajadzības, kas uzskatāmas par būtiskām, lai dzīvotu cienīgu dzīvi Eiropā. Uzskatāms, ka persona dzīvo materiālā trūkumā, ja dzīvo mājsaimniecībā, kurā trūkst vismaz trīs no šādiem deviņiem elementiem, jo nevar tos atļauties: 1. segt negaidītus izdevumus; 2. vienu nedēļu gadskārtējās brīvdienas pavadīt ārpus mājas; 3. samaksāt kavētos maksājumus (hipotēku vai īri, komunālos rēķinus vai aizdevuma daļas maksājumus); 4. ēdienreizi ar gaļu, vistu vai zivi katru otro dienu; 5. nodrošināt mājā pietiekamu siltumu; 6. iegādāties veļas mazgāšanas mašīnu; 7. iegādāties krāsu TV; 8. iegādāties tālruni; 9. iegādāties personīgo automašīnu (sk. </w:t>
      </w:r>
      <w:r w:rsidRPr="00D74396">
        <w:rPr>
          <w:rFonts w:ascii="Times New Roman" w:eastAsia="Times New Roman" w:hAnsi="Times New Roman" w:cs="Times New Roman"/>
          <w:noProof/>
          <w:u w:val="single"/>
          <w:lang w:val="en-US" w:eastAsia="lv-LV"/>
        </w:rPr>
        <w:t>http://ec.europa.eu/eurostat/documents/3217494/5722557/KS-31-10-555-EN.PDF</w:t>
      </w:r>
      <w:r w:rsidRPr="00D74396">
        <w:rPr>
          <w:rFonts w:ascii="Times New Roman" w:eastAsia="Times New Roman" w:hAnsi="Times New Roman" w:cs="Times New Roman"/>
          <w:noProof/>
          <w:lang w:val="en-US" w:eastAsia="lv-LV"/>
        </w:rPr>
        <w:t>).</w:t>
      </w:r>
    </w:p>
  </w:footnote>
  <w:footnote w:id="38">
    <w:p w14:paraId="2B19AB32" w14:textId="24CB20A4" w:rsidR="00294A96" w:rsidRPr="00D74396" w:rsidRDefault="00294A96" w:rsidP="00D74396">
      <w:pPr>
        <w:widowControl w:val="0"/>
        <w:spacing w:after="0" w:line="240" w:lineRule="auto"/>
        <w:jc w:val="both"/>
        <w:rPr>
          <w:rFonts w:ascii="Times New Roman" w:eastAsia="Times New Roman" w:hAnsi="Times New Roman" w:cs="Times New Roman"/>
          <w:noProof/>
          <w:sz w:val="20"/>
          <w:szCs w:val="20"/>
          <w:u w:val="single"/>
          <w:lang w:val="en-US" w:eastAsia="lv-LV"/>
        </w:rPr>
      </w:pPr>
      <w:r w:rsidRPr="00D74396">
        <w:rPr>
          <w:rStyle w:val="FootnoteReference"/>
          <w:rFonts w:ascii="Times New Roman" w:hAnsi="Times New Roman" w:cs="Times New Roman"/>
          <w:sz w:val="20"/>
          <w:szCs w:val="20"/>
        </w:rPr>
        <w:footnoteRef/>
      </w:r>
      <w:r w:rsidRPr="00D74396">
        <w:rPr>
          <w:rFonts w:ascii="Times New Roman" w:hAnsi="Times New Roman" w:cs="Times New Roman"/>
          <w:sz w:val="20"/>
          <w:szCs w:val="20"/>
        </w:rPr>
        <w:t xml:space="preserve"> </w:t>
      </w:r>
      <w:r w:rsidRPr="00D74396">
        <w:rPr>
          <w:rFonts w:ascii="Times New Roman" w:eastAsia="Times New Roman" w:hAnsi="Times New Roman" w:cs="Times New Roman"/>
          <w:noProof/>
          <w:sz w:val="20"/>
          <w:szCs w:val="20"/>
          <w:lang w:val="en-US" w:eastAsia="lv-LV"/>
        </w:rPr>
        <w:t xml:space="preserve">Sīkāks tipoloģijas skaidrojums, tostarp biežāk uzdoto jautājumu norādes, ir atrodams </w:t>
      </w:r>
      <w:r w:rsidRPr="00D74396">
        <w:rPr>
          <w:rFonts w:ascii="Times New Roman" w:eastAsia="Times New Roman" w:hAnsi="Times New Roman" w:cs="Times New Roman"/>
          <w:i/>
          <w:iCs/>
          <w:noProof/>
          <w:sz w:val="20"/>
          <w:szCs w:val="20"/>
          <w:lang w:val="en-US" w:eastAsia="lv-LV"/>
        </w:rPr>
        <w:t>FEANTSA</w:t>
      </w:r>
      <w:r w:rsidRPr="00D74396">
        <w:rPr>
          <w:rFonts w:ascii="Times New Roman" w:eastAsia="Times New Roman" w:hAnsi="Times New Roman" w:cs="Times New Roman"/>
          <w:noProof/>
          <w:sz w:val="20"/>
          <w:szCs w:val="20"/>
          <w:lang w:val="en-US" w:eastAsia="lv-LV"/>
        </w:rPr>
        <w:t xml:space="preserve"> tīmekļa vietnē: </w:t>
      </w:r>
      <w:r w:rsidRPr="00D74396">
        <w:rPr>
          <w:rFonts w:ascii="Times New Roman" w:eastAsia="Times New Roman" w:hAnsi="Times New Roman" w:cs="Times New Roman"/>
          <w:noProof/>
          <w:sz w:val="20"/>
          <w:szCs w:val="20"/>
          <w:u w:val="single"/>
          <w:lang w:val="en-US" w:eastAsia="lv-LV"/>
        </w:rPr>
        <w:t>http://www.feantsa.org/spip.php?article120</w:t>
      </w:r>
    </w:p>
  </w:footnote>
  <w:footnote w:id="39">
    <w:p w14:paraId="655C3652" w14:textId="403CFE11" w:rsidR="00294A96" w:rsidRPr="00830954" w:rsidRDefault="00294A96" w:rsidP="00830954">
      <w:pPr>
        <w:pStyle w:val="FootnoteText"/>
        <w:rPr>
          <w:rFonts w:ascii="Times New Roman" w:hAnsi="Times New Roman" w:cs="Times New Roman"/>
        </w:rPr>
      </w:pPr>
      <w:r w:rsidRPr="00830954">
        <w:rPr>
          <w:rStyle w:val="FootnoteReference"/>
          <w:rFonts w:ascii="Times New Roman" w:hAnsi="Times New Roman" w:cs="Times New Roman"/>
        </w:rPr>
        <w:footnoteRef/>
      </w:r>
      <w:r w:rsidRPr="00830954">
        <w:rPr>
          <w:rFonts w:ascii="Times New Roman" w:hAnsi="Times New Roman" w:cs="Times New Roman"/>
        </w:rPr>
        <w:t xml:space="preserve"> </w:t>
      </w:r>
      <w:r w:rsidRPr="00830954">
        <w:rPr>
          <w:rFonts w:ascii="Times New Roman" w:eastAsia="Times New Roman" w:hAnsi="Times New Roman" w:cs="Times New Roman"/>
          <w:i/>
          <w:iCs/>
          <w:noProof/>
          <w:lang w:val="en-US" w:eastAsia="lv-LV"/>
        </w:rPr>
        <w:t xml:space="preserve">Eurostat </w:t>
      </w:r>
      <w:r w:rsidRPr="00830954">
        <w:rPr>
          <w:rFonts w:ascii="Times New Roman" w:eastAsia="Times New Roman" w:hAnsi="Times New Roman" w:cs="Times New Roman"/>
          <w:noProof/>
          <w:lang w:val="en-US" w:eastAsia="lv-LV"/>
        </w:rPr>
        <w:t xml:space="preserve">statistikas datu skaidrojums ir tīmekļa vietnē: </w:t>
      </w:r>
      <w:r w:rsidRPr="00830954">
        <w:rPr>
          <w:rFonts w:ascii="Times New Roman" w:eastAsia="Times New Roman" w:hAnsi="Times New Roman" w:cs="Times New Roman"/>
          <w:noProof/>
          <w:u w:val="single"/>
          <w:lang w:val="en-US" w:eastAsia="lv-LV"/>
        </w:rPr>
        <w:t>http://ec.europa.eu/eurostat/statistics- explained/index.php/Degree_of_urbanisation_classification_-_2011_revision</w:t>
      </w:r>
      <w:r w:rsidRPr="00830954">
        <w:rPr>
          <w:rFonts w:ascii="Times New Roman" w:eastAsia="Times New Roman" w:hAnsi="Times New Roman" w:cs="Times New Roman"/>
          <w:noProof/>
          <w:lang w:val="en-US" w:eastAsia="lv-LV"/>
        </w:rPr>
        <w:t xml:space="preserve">. Metodoloģijas piezīmes ir tīmekļa vietnē: </w:t>
      </w:r>
      <w:r w:rsidRPr="00830954">
        <w:rPr>
          <w:rFonts w:ascii="Times New Roman" w:eastAsia="Times New Roman" w:hAnsi="Times New Roman" w:cs="Times New Roman"/>
          <w:noProof/>
          <w:u w:val="single"/>
          <w:lang w:val="en-US" w:eastAsia="lv-LV"/>
        </w:rPr>
        <w:t>http://ec.europa.eu/eurostat/ramon/documents/DEGURBA/DEGURBA_Methodology_DG_REGIO.zip</w:t>
      </w:r>
    </w:p>
  </w:footnote>
  <w:footnote w:id="40">
    <w:p w14:paraId="6E4A4523" w14:textId="4798F372" w:rsidR="00294A96" w:rsidRPr="00BC3114" w:rsidRDefault="00294A96" w:rsidP="00BC3114">
      <w:pPr>
        <w:pStyle w:val="FootnoteText"/>
        <w:rPr>
          <w:rFonts w:ascii="Times New Roman" w:hAnsi="Times New Roman" w:cs="Times New Roman"/>
        </w:rPr>
      </w:pPr>
      <w:r w:rsidRPr="00BC3114">
        <w:rPr>
          <w:rStyle w:val="FootnoteReference"/>
          <w:rFonts w:ascii="Times New Roman" w:hAnsi="Times New Roman" w:cs="Times New Roman"/>
        </w:rPr>
        <w:footnoteRef/>
      </w:r>
      <w:r w:rsidRPr="00BC3114">
        <w:rPr>
          <w:rFonts w:ascii="Times New Roman" w:hAnsi="Times New Roman" w:cs="Times New Roman"/>
        </w:rPr>
        <w:t xml:space="preserve"> </w:t>
      </w:r>
      <w:r w:rsidRPr="00BC3114">
        <w:rPr>
          <w:rFonts w:ascii="Times New Roman" w:eastAsia="Times New Roman" w:hAnsi="Times New Roman" w:cs="Times New Roman"/>
          <w:i/>
          <w:iCs/>
          <w:noProof/>
          <w:lang w:val="en-US" w:eastAsia="lv-LV"/>
        </w:rPr>
        <w:t>Eurofound</w:t>
      </w:r>
      <w:r w:rsidRPr="00BC3114">
        <w:rPr>
          <w:rFonts w:ascii="Times New Roman" w:eastAsia="Times New Roman" w:hAnsi="Times New Roman" w:cs="Times New Roman"/>
          <w:noProof/>
          <w:lang w:val="en-US" w:eastAsia="lv-LV"/>
        </w:rPr>
        <w:t xml:space="preserve">: </w:t>
      </w:r>
      <w:r w:rsidRPr="00BC3114">
        <w:rPr>
          <w:rFonts w:ascii="Times New Roman" w:eastAsia="Times New Roman" w:hAnsi="Times New Roman" w:cs="Times New Roman"/>
          <w:noProof/>
          <w:u w:val="single"/>
          <w:lang w:val="en-US" w:eastAsia="lv-LV"/>
        </w:rPr>
        <w:t>http://www.old.eurofound.europa.eu/areas/industrialrelations/dictionary/definitions/europeansocialpartners.htm</w:t>
      </w:r>
    </w:p>
  </w:footnote>
  <w:footnote w:id="41">
    <w:p w14:paraId="6FB0C41C" w14:textId="08D6525E" w:rsidR="00294A96" w:rsidRPr="00BC3114" w:rsidRDefault="00294A96" w:rsidP="00BC3114">
      <w:pPr>
        <w:widowControl w:val="0"/>
        <w:spacing w:after="0" w:line="240" w:lineRule="auto"/>
        <w:jc w:val="both"/>
        <w:rPr>
          <w:rFonts w:ascii="Times New Roman" w:eastAsia="Times New Roman" w:hAnsi="Times New Roman" w:cs="Times New Roman"/>
          <w:noProof/>
          <w:sz w:val="24"/>
          <w:szCs w:val="20"/>
          <w:u w:val="single"/>
          <w:lang w:val="en-US" w:eastAsia="lv-LV"/>
        </w:rPr>
      </w:pPr>
      <w:r w:rsidRPr="00BC3114">
        <w:rPr>
          <w:rStyle w:val="FootnoteReference"/>
          <w:rFonts w:ascii="Times New Roman" w:hAnsi="Times New Roman" w:cs="Times New Roman"/>
          <w:sz w:val="20"/>
          <w:szCs w:val="20"/>
        </w:rPr>
        <w:footnoteRef/>
      </w:r>
      <w:r w:rsidRPr="00BC3114">
        <w:rPr>
          <w:rFonts w:ascii="Times New Roman" w:hAnsi="Times New Roman" w:cs="Times New Roman"/>
          <w:sz w:val="20"/>
          <w:szCs w:val="20"/>
        </w:rPr>
        <w:t xml:space="preserve"> </w:t>
      </w:r>
      <w:r w:rsidRPr="00BC3114">
        <w:rPr>
          <w:rFonts w:ascii="Times New Roman" w:eastAsia="Times New Roman" w:hAnsi="Times New Roman" w:cs="Times New Roman"/>
          <w:noProof/>
          <w:sz w:val="20"/>
          <w:szCs w:val="20"/>
          <w:lang w:val="en-US" w:eastAsia="lv-LV"/>
        </w:rPr>
        <w:t xml:space="preserve">NVO Globālais tīkls: </w:t>
      </w:r>
      <w:r w:rsidRPr="00BC3114">
        <w:rPr>
          <w:rFonts w:ascii="Times New Roman" w:eastAsia="Times New Roman" w:hAnsi="Times New Roman" w:cs="Times New Roman"/>
          <w:noProof/>
          <w:sz w:val="20"/>
          <w:szCs w:val="20"/>
          <w:u w:val="single"/>
          <w:lang w:val="en-US" w:eastAsia="lv-LV"/>
        </w:rPr>
        <w:t>http://www.ngo.org/ngoinfo/define.html</w:t>
      </w:r>
    </w:p>
  </w:footnote>
  <w:footnote w:id="42">
    <w:p w14:paraId="574441EF" w14:textId="5CFA114B" w:rsidR="00294A96" w:rsidRPr="00BC3114" w:rsidRDefault="00294A96" w:rsidP="00BC3114">
      <w:pPr>
        <w:pStyle w:val="FootnoteText"/>
        <w:jc w:val="both"/>
        <w:rPr>
          <w:rFonts w:ascii="Times New Roman" w:hAnsi="Times New Roman" w:cs="Times New Roman"/>
        </w:rPr>
      </w:pPr>
      <w:r w:rsidRPr="00BC3114">
        <w:rPr>
          <w:rStyle w:val="FootnoteReference"/>
          <w:rFonts w:ascii="Times New Roman" w:hAnsi="Times New Roman" w:cs="Times New Roman"/>
        </w:rPr>
        <w:footnoteRef/>
      </w:r>
      <w:r w:rsidRPr="00BC3114">
        <w:rPr>
          <w:rFonts w:ascii="Times New Roman" w:hAnsi="Times New Roman" w:cs="Times New Roman"/>
        </w:rPr>
        <w:t xml:space="preserve"> </w:t>
      </w:r>
      <w:r w:rsidRPr="00BC3114">
        <w:rPr>
          <w:rFonts w:ascii="Times New Roman" w:eastAsia="Times New Roman" w:hAnsi="Times New Roman" w:cs="Times New Roman"/>
          <w:noProof/>
          <w:lang w:val="en-US" w:eastAsia="lv-LV"/>
        </w:rPr>
        <w:t xml:space="preserve">Kategorijas, kas neietilpst šajā klasē, ir uzskaitītas </w:t>
      </w:r>
      <w:r w:rsidRPr="00BC3114">
        <w:rPr>
          <w:rFonts w:ascii="Times New Roman" w:eastAsia="Times New Roman" w:hAnsi="Times New Roman" w:cs="Times New Roman"/>
          <w:i/>
          <w:iCs/>
          <w:noProof/>
          <w:lang w:val="en-US" w:eastAsia="lv-LV"/>
        </w:rPr>
        <w:t xml:space="preserve">Eurostat </w:t>
      </w:r>
      <w:r w:rsidRPr="00BC3114">
        <w:rPr>
          <w:rFonts w:ascii="Times New Roman" w:eastAsia="Times New Roman" w:hAnsi="Times New Roman" w:cs="Times New Roman"/>
          <w:noProof/>
          <w:lang w:val="en-US" w:eastAsia="lv-LV"/>
        </w:rPr>
        <w:t>metodoloģijas dokumentā: </w:t>
      </w:r>
      <w:r w:rsidRPr="00BC3114">
        <w:rPr>
          <w:rFonts w:ascii="Times New Roman" w:eastAsia="Times New Roman" w:hAnsi="Times New Roman" w:cs="Times New Roman"/>
          <w:i/>
          <w:iCs/>
          <w:noProof/>
          <w:u w:val="single"/>
          <w:lang w:val="en-US" w:eastAsia="lv-LV"/>
        </w:rPr>
        <w:t xml:space="preserve">NACE </w:t>
      </w:r>
      <w:r w:rsidRPr="00BC3114">
        <w:rPr>
          <w:rFonts w:ascii="Times New Roman" w:eastAsia="Times New Roman" w:hAnsi="Times New Roman" w:cs="Times New Roman"/>
          <w:noProof/>
          <w:u w:val="single"/>
          <w:lang w:val="en-US" w:eastAsia="lv-LV"/>
        </w:rPr>
        <w:t xml:space="preserve">2. red. Saimniecisko darbību statistiskā klasifikācija Eiropas Kopienā, 2008 </w:t>
      </w:r>
      <w:r w:rsidRPr="00BC3114">
        <w:rPr>
          <w:rFonts w:ascii="Times New Roman" w:eastAsia="Times New Roman" w:hAnsi="Times New Roman" w:cs="Times New Roman"/>
          <w:noProof/>
          <w:lang w:val="en-US" w:eastAsia="lv-LV"/>
        </w:rPr>
        <w:t>(286. lpp.)</w:t>
      </w:r>
    </w:p>
  </w:footnote>
  <w:footnote w:id="43">
    <w:p w14:paraId="6AD38B63" w14:textId="6A90B139" w:rsidR="00294A96" w:rsidRPr="00A96D48" w:rsidRDefault="00294A96" w:rsidP="00A96D48">
      <w:pPr>
        <w:widowControl w:val="0"/>
        <w:spacing w:after="0" w:line="240" w:lineRule="auto"/>
        <w:jc w:val="both"/>
        <w:rPr>
          <w:rFonts w:ascii="Times New Roman" w:eastAsia="Times New Roman" w:hAnsi="Times New Roman" w:cs="Times New Roman"/>
          <w:noProof/>
          <w:sz w:val="20"/>
          <w:szCs w:val="20"/>
          <w:u w:val="single"/>
          <w:lang w:val="en-US" w:eastAsia="lv-LV"/>
        </w:rPr>
      </w:pPr>
      <w:r w:rsidRPr="00A96D48">
        <w:rPr>
          <w:rStyle w:val="FootnoteReference"/>
          <w:rFonts w:ascii="Times New Roman" w:hAnsi="Times New Roman" w:cs="Times New Roman"/>
          <w:sz w:val="20"/>
          <w:szCs w:val="20"/>
        </w:rPr>
        <w:footnoteRef/>
      </w:r>
      <w:r w:rsidRPr="00A96D48">
        <w:rPr>
          <w:rFonts w:ascii="Times New Roman" w:hAnsi="Times New Roman" w:cs="Times New Roman"/>
          <w:sz w:val="20"/>
          <w:szCs w:val="20"/>
        </w:rPr>
        <w:t xml:space="preserve"> </w:t>
      </w:r>
      <w:r w:rsidRPr="00A96D48">
        <w:rPr>
          <w:rFonts w:ascii="Times New Roman" w:eastAsia="Times New Roman" w:hAnsi="Times New Roman" w:cs="Times New Roman"/>
          <w:noProof/>
          <w:sz w:val="20"/>
          <w:szCs w:val="20"/>
          <w:lang w:val="en-US" w:eastAsia="lv-LV"/>
        </w:rPr>
        <w:t xml:space="preserve">Regula (ES) Nr. 1304/2013 (7. pants “Sieviešu un vīriešu līdztiesības veicināšana”): </w:t>
      </w:r>
      <w:r w:rsidRPr="00A96D48">
        <w:rPr>
          <w:rFonts w:ascii="Times New Roman" w:eastAsia="Times New Roman" w:hAnsi="Times New Roman" w:cs="Times New Roman"/>
          <w:noProof/>
          <w:sz w:val="20"/>
          <w:szCs w:val="20"/>
          <w:u w:val="single"/>
          <w:lang w:val="en-US" w:eastAsia="lv-LV"/>
        </w:rPr>
        <w:t>http://eur-lex.europa.eu/LexUriServ/LexUriServ.do?uri=OJ:L:2013:347:0470:0486:EN:PDF</w:t>
      </w:r>
    </w:p>
  </w:footnote>
  <w:footnote w:id="44">
    <w:p w14:paraId="039165D6" w14:textId="21C8D387" w:rsidR="00294A96" w:rsidRPr="00A96D48" w:rsidRDefault="00294A96" w:rsidP="00A96D48">
      <w:pPr>
        <w:widowControl w:val="0"/>
        <w:spacing w:after="0" w:line="240" w:lineRule="auto"/>
        <w:jc w:val="both"/>
        <w:rPr>
          <w:rFonts w:ascii="Times New Roman" w:eastAsia="Times New Roman" w:hAnsi="Times New Roman" w:cs="Times New Roman"/>
          <w:noProof/>
          <w:sz w:val="20"/>
          <w:szCs w:val="20"/>
          <w:lang w:val="en-US" w:eastAsia="lv-LV"/>
        </w:rPr>
      </w:pPr>
      <w:r w:rsidRPr="00A96D48">
        <w:rPr>
          <w:rStyle w:val="FootnoteReference"/>
          <w:rFonts w:ascii="Times New Roman" w:hAnsi="Times New Roman" w:cs="Times New Roman"/>
          <w:sz w:val="20"/>
          <w:szCs w:val="20"/>
        </w:rPr>
        <w:footnoteRef/>
      </w:r>
      <w:r w:rsidRPr="00A96D48">
        <w:rPr>
          <w:rFonts w:ascii="Times New Roman" w:hAnsi="Times New Roman" w:cs="Times New Roman"/>
          <w:sz w:val="20"/>
          <w:szCs w:val="20"/>
        </w:rPr>
        <w:t xml:space="preserve"> </w:t>
      </w:r>
      <w:r w:rsidRPr="00A96D48">
        <w:rPr>
          <w:rFonts w:ascii="Times New Roman" w:eastAsia="Times New Roman" w:hAnsi="Times New Roman" w:cs="Times New Roman"/>
          <w:noProof/>
          <w:sz w:val="20"/>
          <w:szCs w:val="20"/>
          <w:lang w:val="en-US" w:eastAsia="lv-LV"/>
        </w:rPr>
        <w:t>Regulas (ES) Nr. 1303/2013 5. panta 3. punkta e) apakšpunkts</w:t>
      </w:r>
    </w:p>
  </w:footnote>
  <w:footnote w:id="45">
    <w:p w14:paraId="10C60228" w14:textId="65CAF0D8" w:rsidR="00294A96" w:rsidRPr="00A96D48" w:rsidRDefault="00294A96" w:rsidP="00A96D48">
      <w:pPr>
        <w:widowControl w:val="0"/>
        <w:spacing w:after="0" w:line="240" w:lineRule="auto"/>
        <w:jc w:val="both"/>
        <w:rPr>
          <w:rFonts w:ascii="Times New Roman" w:eastAsia="Times New Roman" w:hAnsi="Times New Roman" w:cs="Times New Roman"/>
          <w:noProof/>
          <w:sz w:val="24"/>
          <w:szCs w:val="20"/>
          <w:lang w:val="en-US" w:eastAsia="lv-LV"/>
        </w:rPr>
      </w:pPr>
      <w:r w:rsidRPr="00A96D48">
        <w:rPr>
          <w:rStyle w:val="FootnoteReference"/>
          <w:rFonts w:ascii="Times New Roman" w:hAnsi="Times New Roman" w:cs="Times New Roman"/>
          <w:sz w:val="20"/>
          <w:szCs w:val="20"/>
        </w:rPr>
        <w:footnoteRef/>
      </w:r>
      <w:r w:rsidRPr="00A96D48">
        <w:rPr>
          <w:rFonts w:ascii="Times New Roman" w:hAnsi="Times New Roman" w:cs="Times New Roman"/>
          <w:sz w:val="20"/>
          <w:szCs w:val="20"/>
        </w:rPr>
        <w:t xml:space="preserve"> </w:t>
      </w:r>
      <w:r w:rsidRPr="00A96D48">
        <w:rPr>
          <w:rFonts w:ascii="Times New Roman" w:eastAsia="Times New Roman" w:hAnsi="Times New Roman" w:cs="Times New Roman"/>
          <w:noProof/>
          <w:sz w:val="20"/>
          <w:szCs w:val="20"/>
          <w:lang w:val="en-US" w:eastAsia="lv-LV"/>
        </w:rPr>
        <w:t>Regulas (ES) Nr. 1303/2013 96. panta 2. punkta c) apakšpunkta ii) daļa.</w:t>
      </w:r>
    </w:p>
  </w:footnote>
  <w:footnote w:id="46">
    <w:p w14:paraId="7153352B" w14:textId="773673BA" w:rsidR="00294A96" w:rsidRPr="00D53D0C" w:rsidRDefault="00294A96" w:rsidP="00D53D0C">
      <w:pPr>
        <w:widowControl w:val="0"/>
        <w:spacing w:after="0" w:line="240" w:lineRule="auto"/>
        <w:jc w:val="both"/>
        <w:rPr>
          <w:rFonts w:ascii="Times New Roman" w:eastAsia="Times New Roman" w:hAnsi="Times New Roman" w:cs="Times New Roman"/>
          <w:noProof/>
          <w:sz w:val="20"/>
          <w:szCs w:val="20"/>
          <w:lang w:val="en-US" w:eastAsia="lv-LV"/>
        </w:rPr>
      </w:pPr>
      <w:r w:rsidRPr="00D53D0C">
        <w:rPr>
          <w:rStyle w:val="FootnoteReference"/>
          <w:rFonts w:ascii="Times New Roman" w:hAnsi="Times New Roman" w:cs="Times New Roman"/>
          <w:sz w:val="20"/>
          <w:szCs w:val="20"/>
        </w:rPr>
        <w:footnoteRef/>
      </w:r>
      <w:r w:rsidRPr="00D53D0C">
        <w:rPr>
          <w:rFonts w:ascii="Times New Roman" w:hAnsi="Times New Roman" w:cs="Times New Roman"/>
          <w:sz w:val="20"/>
          <w:szCs w:val="20"/>
        </w:rPr>
        <w:t xml:space="preserve"> </w:t>
      </w:r>
      <w:r w:rsidRPr="00D53D0C">
        <w:rPr>
          <w:rFonts w:ascii="Times New Roman" w:eastAsia="Times New Roman" w:hAnsi="Times New Roman" w:cs="Times New Roman"/>
          <w:noProof/>
          <w:sz w:val="20"/>
          <w:szCs w:val="20"/>
          <w:lang w:val="en-US" w:eastAsia="lv-LV"/>
        </w:rPr>
        <w:t>Jauniešu garantijas uzraudzības rādītāju struktūra (</w:t>
      </w:r>
      <w:r w:rsidRPr="00D53D0C">
        <w:rPr>
          <w:rFonts w:ascii="Times New Roman" w:eastAsia="Times New Roman" w:hAnsi="Times New Roman" w:cs="Times New Roman"/>
          <w:i/>
          <w:iCs/>
          <w:noProof/>
          <w:sz w:val="20"/>
          <w:szCs w:val="20"/>
          <w:lang w:val="en-US" w:eastAsia="lv-LV"/>
        </w:rPr>
        <w:t>Indicator Framework for Monitoring the Youth Guarantee</w:t>
      </w:r>
      <w:r w:rsidRPr="00D53D0C">
        <w:rPr>
          <w:rFonts w:ascii="Times New Roman" w:eastAsia="Times New Roman" w:hAnsi="Times New Roman" w:cs="Times New Roman"/>
          <w:noProof/>
          <w:sz w:val="20"/>
          <w:szCs w:val="20"/>
          <w:lang w:val="en-US" w:eastAsia="lv-LV"/>
        </w:rPr>
        <w:t xml:space="preserve">): </w:t>
      </w:r>
      <w:r w:rsidRPr="00D53D0C">
        <w:rPr>
          <w:rFonts w:ascii="Times New Roman" w:eastAsia="Times New Roman" w:hAnsi="Times New Roman" w:cs="Times New Roman"/>
          <w:noProof/>
          <w:sz w:val="20"/>
          <w:szCs w:val="20"/>
          <w:u w:val="single"/>
          <w:lang w:val="en-US" w:eastAsia="lv-LV"/>
        </w:rPr>
        <w:t>http://ec.europa.eu/social/contentAdmin/BlobServlet?docId=13402&amp;langId=en</w:t>
      </w:r>
      <w:r w:rsidRPr="00D53D0C">
        <w:rPr>
          <w:rFonts w:ascii="Times New Roman" w:eastAsia="Times New Roman" w:hAnsi="Times New Roman" w:cs="Times New Roman"/>
          <w:noProof/>
          <w:sz w:val="20"/>
          <w:szCs w:val="20"/>
          <w:lang w:val="en-US" w:eastAsia="lv-LV"/>
        </w:rPr>
        <w:t>, un pavadošā metodiskā rokasgrāmata: https://webgate.ec.europa.eu/emplcms/social/BlobServlet?docId=14091&amp;langId=en</w:t>
      </w:r>
    </w:p>
  </w:footnote>
  <w:footnote w:id="47">
    <w:p w14:paraId="36FA819D" w14:textId="54410EFD" w:rsidR="00294A96" w:rsidRPr="00162BD6" w:rsidRDefault="00294A96" w:rsidP="00162BD6">
      <w:pPr>
        <w:pStyle w:val="FootnoteText"/>
        <w:jc w:val="both"/>
        <w:rPr>
          <w:rFonts w:ascii="Times New Roman" w:hAnsi="Times New Roman" w:cs="Times New Roman"/>
        </w:rPr>
      </w:pPr>
      <w:r w:rsidRPr="00162BD6">
        <w:rPr>
          <w:rStyle w:val="FootnoteReference"/>
          <w:rFonts w:ascii="Times New Roman" w:hAnsi="Times New Roman" w:cs="Times New Roman"/>
        </w:rPr>
        <w:footnoteRef/>
      </w:r>
      <w:r w:rsidRPr="00162BD6">
        <w:rPr>
          <w:rFonts w:ascii="Times New Roman" w:hAnsi="Times New Roman" w:cs="Times New Roman"/>
        </w:rPr>
        <w:t xml:space="preserve"> </w:t>
      </w:r>
      <w:r w:rsidRPr="00162BD6">
        <w:rPr>
          <w:rFonts w:ascii="Times New Roman" w:eastAsia="Times New Roman" w:hAnsi="Times New Roman" w:cs="Times New Roman"/>
          <w:noProof/>
          <w:lang w:val="en-US" w:eastAsia="lv-LV"/>
        </w:rPr>
        <w:t>Avots: KNR regulas 2007–2014 2. pants “Definīcijas” (un Nr. 1083/2006 Vispārīgi noteikumi, 2. pants “Definīcijas”)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8971A" w14:textId="77777777" w:rsidR="00294A96" w:rsidRPr="007A31CC" w:rsidRDefault="00294A96" w:rsidP="007A31CC">
    <w:pPr>
      <w:pStyle w:val="Header"/>
      <w:widowControl w:val="0"/>
      <w:tabs>
        <w:tab w:val="clear" w:pos="4153"/>
        <w:tab w:val="clear" w:pos="8306"/>
      </w:tabs>
      <w:rPr>
        <w:rStyle w:val="PageNumber"/>
        <w:rFonts w:ascii="Times New Roman" w:hAnsi="Times New Roman" w:cs="Times New Roman"/>
        <w:sz w:val="20"/>
        <w:szCs w:val="20"/>
      </w:rPr>
    </w:pPr>
    <w:bookmarkStart w:id="37" w:name="_Hlk496261784"/>
    <w:bookmarkStart w:id="38" w:name="_Hlk496261785"/>
    <w:bookmarkStart w:id="39" w:name="_Hlk496261786"/>
    <w:bookmarkStart w:id="40" w:name="_Hlk502757728"/>
    <w:bookmarkStart w:id="41" w:name="_Hlk502757729"/>
    <w:bookmarkStart w:id="42" w:name="_Hlk502757738"/>
    <w:bookmarkStart w:id="43" w:name="_Hlk502757739"/>
  </w:p>
  <w:p w14:paraId="4F59AD2A" w14:textId="77777777" w:rsidR="00294A96" w:rsidRPr="007A31CC" w:rsidRDefault="00294A96" w:rsidP="007A31CC">
    <w:pPr>
      <w:pStyle w:val="Header"/>
      <w:widowControl w:val="0"/>
      <w:tabs>
        <w:tab w:val="clear" w:pos="4153"/>
        <w:tab w:val="clear" w:pos="8306"/>
        <w:tab w:val="right" w:leader="underscore" w:pos="9072"/>
      </w:tabs>
      <w:rPr>
        <w:rStyle w:val="PageNumber"/>
        <w:rFonts w:ascii="Times New Roman" w:hAnsi="Times New Roman" w:cs="Times New Roman"/>
        <w:sz w:val="20"/>
        <w:szCs w:val="20"/>
      </w:rPr>
    </w:pPr>
    <w:r w:rsidRPr="007A31CC">
      <w:rPr>
        <w:rStyle w:val="PageNumber"/>
        <w:rFonts w:ascii="Times New Roman" w:hAnsi="Times New Roman" w:cs="Times New Roman"/>
        <w:sz w:val="20"/>
        <w:szCs w:val="20"/>
      </w:rPr>
      <w:tab/>
    </w:r>
  </w:p>
  <w:bookmarkEnd w:id="37"/>
  <w:bookmarkEnd w:id="38"/>
  <w:bookmarkEnd w:id="39"/>
  <w:bookmarkEnd w:id="40"/>
  <w:bookmarkEnd w:id="41"/>
  <w:bookmarkEnd w:id="42"/>
  <w:bookmarkEnd w:id="43"/>
  <w:p w14:paraId="3E55139A" w14:textId="77777777" w:rsidR="00294A96" w:rsidRPr="007A31CC" w:rsidRDefault="00294A96" w:rsidP="007A31CC">
    <w:pPr>
      <w:pStyle w:val="Header"/>
      <w:widowControl w:val="0"/>
      <w:rPr>
        <w:rFonts w:ascii="Times New Roman" w:hAnsi="Times New Roman" w:cs="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B84A5" w14:textId="77777777" w:rsidR="00294A96" w:rsidRPr="007A31CC" w:rsidRDefault="00294A96" w:rsidP="007A31CC">
    <w:pPr>
      <w:widowControl w:val="0"/>
      <w:pBdr>
        <w:bottom w:val="single" w:sz="12" w:space="5" w:color="auto"/>
      </w:pBdr>
      <w:spacing w:after="0" w:line="240" w:lineRule="auto"/>
      <w:rPr>
        <w:rFonts w:ascii="Times New Roman" w:hAnsi="Times New Roman" w:cs="Times New Roman"/>
        <w:spacing w:val="-2"/>
        <w:sz w:val="20"/>
        <w:szCs w:val="20"/>
      </w:rPr>
    </w:pPr>
    <w:bookmarkStart w:id="44" w:name="_Hlk496261745"/>
    <w:bookmarkStart w:id="45" w:name="_Hlk496261746"/>
    <w:bookmarkStart w:id="46" w:name="_Hlk496261747"/>
  </w:p>
  <w:bookmarkEnd w:id="44"/>
  <w:bookmarkEnd w:id="45"/>
  <w:bookmarkEnd w:id="46"/>
  <w:p w14:paraId="5E6C7918" w14:textId="77777777" w:rsidR="00294A96" w:rsidRPr="007A31CC" w:rsidRDefault="00294A96" w:rsidP="007A31CC">
    <w:pPr>
      <w:pStyle w:val="Header"/>
      <w:widowControl w:val="0"/>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ttēls 14" o:spid="_x0000_i1042" type="#_x0000_t75" style="width:10.9pt;height:10.9pt;visibility:visible;mso-wrap-style:square" o:bullet="t">
        <v:imagedata r:id="rId1" o:title=""/>
      </v:shape>
    </w:pict>
  </w:numPicBullet>
  <w:numPicBullet w:numPicBulletId="1">
    <w:pict>
      <v:shape id="Attēls 56" o:spid="_x0000_i1043" type="#_x0000_t75" style="width:14.25pt;height:11.7pt;visibility:visible;mso-wrap-style:square" o:bullet="t">
        <v:imagedata r:id="rId2" o:title=""/>
      </v:shape>
    </w:pict>
  </w:numPicBullet>
  <w:numPicBullet w:numPicBulletId="2">
    <w:pict>
      <v:shape id="_x0000_i1044" type="#_x0000_t75" style="width:14.25pt;height:10.05pt;visibility:visible;mso-wrap-style:square" o:bullet="t">
        <v:imagedata r:id="rId3" o:title=""/>
      </v:shape>
    </w:pict>
  </w:numPicBullet>
  <w:numPicBullet w:numPicBulletId="3">
    <w:pict>
      <v:shape id="Attēls 80" o:spid="_x0000_i1045" type="#_x0000_t75" style="width:14.25pt;height:12.55pt;visibility:visible;mso-wrap-style:square" o:bullet="t">
        <v:imagedata r:id="rId4" o:title=""/>
      </v:shape>
    </w:pict>
  </w:numPicBullet>
  <w:numPicBullet w:numPicBulletId="4">
    <w:pict>
      <v:shape id="Attēls 18" o:spid="_x0000_i1046" type="#_x0000_t75" style="width:14.25pt;height:11.7pt;visibility:visible;mso-wrap-style:square" o:bullet="t">
        <v:imagedata r:id="rId5" o:title=""/>
      </v:shape>
    </w:pict>
  </w:numPicBullet>
  <w:numPicBullet w:numPicBulletId="5">
    <w:pict>
      <v:shape id="_x0000_i1047" type="#_x0000_t75" style="width:14.25pt;height:14.25pt;visibility:visible;mso-wrap-style:square" o:bullet="t">
        <v:imagedata r:id="rId6" o:title=""/>
      </v:shape>
    </w:pict>
  </w:numPicBullet>
  <w:numPicBullet w:numPicBulletId="6">
    <w:pict>
      <v:shape id="Attēls 81" o:spid="_x0000_i1048" type="#_x0000_t75" style="width:17.6pt;height:13.4pt;visibility:visible;mso-wrap-style:square" o:bullet="t">
        <v:imagedata r:id="rId7" o:title=""/>
      </v:shape>
    </w:pict>
  </w:numPicBullet>
  <w:numPicBullet w:numPicBulletId="7">
    <w:pict>
      <v:shape id="Attēls 84" o:spid="_x0000_i1049" type="#_x0000_t75" style="width:17.6pt;height:13.4pt;visibility:visible;mso-wrap-style:square" o:bullet="t">
        <v:imagedata r:id="rId8" o:title=""/>
      </v:shape>
    </w:pict>
  </w:numPicBullet>
  <w:numPicBullet w:numPicBulletId="8">
    <w:pict>
      <v:shape id="Attēls 86" o:spid="_x0000_i1050" type="#_x0000_t75" style="width:8.35pt;height:10.05pt;visibility:visible;mso-wrap-style:square" o:bullet="t">
        <v:imagedata r:id="rId9" o:title=""/>
      </v:shape>
    </w:pict>
  </w:numPicBullet>
  <w:numPicBullet w:numPicBulletId="9">
    <w:pict>
      <v:shape id="Attēls 87" o:spid="_x0000_i1051" type="#_x0000_t75" style="width:8.35pt;height:10.05pt;visibility:visible;mso-wrap-style:square" o:bullet="t">
        <v:imagedata r:id="rId10" o:title=""/>
      </v:shape>
    </w:pict>
  </w:numPicBullet>
  <w:numPicBullet w:numPicBulletId="10">
    <w:pict>
      <v:shape id="Attēls 89" o:spid="_x0000_i1052" type="#_x0000_t75" style="width:10.9pt;height:9.2pt;visibility:visible;mso-wrap-style:square" o:bullet="t">
        <v:imagedata r:id="rId11" o:title=""/>
      </v:shape>
    </w:pict>
  </w:numPicBullet>
  <w:numPicBullet w:numPicBulletId="11">
    <w:pict>
      <v:shape id="Attēls 93" o:spid="_x0000_i1053" type="#_x0000_t75" style="width:10.9pt;height:9.2pt;visibility:visible;mso-wrap-style:square" o:bullet="t">
        <v:imagedata r:id="rId12" o:title=""/>
      </v:shape>
    </w:pict>
  </w:numPicBullet>
  <w:numPicBullet w:numPicBulletId="12">
    <w:pict>
      <v:shape id="Attēls 103" o:spid="_x0000_i1054" type="#_x0000_t75" style="width:10.9pt;height:9.2pt;visibility:visible;mso-wrap-style:square" o:bullet="t">
        <v:imagedata r:id="rId13" o:title=""/>
      </v:shape>
    </w:pict>
  </w:numPicBullet>
  <w:numPicBullet w:numPicBulletId="13">
    <w:pict>
      <v:shape id="Attēls 118" o:spid="_x0000_i1055" type="#_x0000_t75" style="width:17.6pt;height:12.55pt;visibility:visible;mso-wrap-style:square" o:bullet="t">
        <v:imagedata r:id="rId14" o:title=""/>
      </v:shape>
    </w:pict>
  </w:numPicBullet>
  <w:numPicBullet w:numPicBulletId="14">
    <w:pict>
      <v:shape id="Attēls 121" o:spid="_x0000_i1056" type="#_x0000_t75" style="width:10.9pt;height:10.9pt;visibility:visible;mso-wrap-style:square" o:bullet="t">
        <v:imagedata r:id="rId15" o:title=""/>
      </v:shape>
    </w:pict>
  </w:numPicBullet>
  <w:numPicBullet w:numPicBulletId="15">
    <w:pict>
      <v:shape id="Attēls 125" o:spid="_x0000_i1057" type="#_x0000_t75" style="width:10.9pt;height:10.9pt;visibility:visible;mso-wrap-style:square" o:bullet="t">
        <v:imagedata r:id="rId16" o:title=""/>
      </v:shape>
    </w:pict>
  </w:numPicBullet>
  <w:abstractNum w:abstractNumId="0" w15:restartNumberingAfterBreak="0">
    <w:nsid w:val="01205224"/>
    <w:multiLevelType w:val="hybridMultilevel"/>
    <w:tmpl w:val="D4208768"/>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4B9623F"/>
    <w:multiLevelType w:val="hybridMultilevel"/>
    <w:tmpl w:val="B756E2DC"/>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5B36339"/>
    <w:multiLevelType w:val="hybridMultilevel"/>
    <w:tmpl w:val="8460B6B8"/>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76B46AD"/>
    <w:multiLevelType w:val="hybridMultilevel"/>
    <w:tmpl w:val="4D6825E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7DE10E7"/>
    <w:multiLevelType w:val="hybridMultilevel"/>
    <w:tmpl w:val="47B6712E"/>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99B251B"/>
    <w:multiLevelType w:val="hybridMultilevel"/>
    <w:tmpl w:val="891EAAFE"/>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A797267"/>
    <w:multiLevelType w:val="hybridMultilevel"/>
    <w:tmpl w:val="60504202"/>
    <w:lvl w:ilvl="0" w:tplc="DAD83444">
      <w:start w:val="1"/>
      <w:numFmt w:val="bullet"/>
      <w:lvlText w:val=""/>
      <w:lvlPicBulletId w:val="2"/>
      <w:lvlJc w:val="left"/>
      <w:pPr>
        <w:tabs>
          <w:tab w:val="num" w:pos="720"/>
        </w:tabs>
        <w:ind w:left="720" w:hanging="360"/>
      </w:pPr>
      <w:rPr>
        <w:rFonts w:ascii="Symbol" w:hAnsi="Symbol" w:hint="default"/>
      </w:rPr>
    </w:lvl>
    <w:lvl w:ilvl="1" w:tplc="A274A744" w:tentative="1">
      <w:start w:val="1"/>
      <w:numFmt w:val="bullet"/>
      <w:lvlText w:val=""/>
      <w:lvlJc w:val="left"/>
      <w:pPr>
        <w:tabs>
          <w:tab w:val="num" w:pos="1440"/>
        </w:tabs>
        <w:ind w:left="1440" w:hanging="360"/>
      </w:pPr>
      <w:rPr>
        <w:rFonts w:ascii="Symbol" w:hAnsi="Symbol" w:hint="default"/>
      </w:rPr>
    </w:lvl>
    <w:lvl w:ilvl="2" w:tplc="49B2ACD4" w:tentative="1">
      <w:start w:val="1"/>
      <w:numFmt w:val="bullet"/>
      <w:lvlText w:val=""/>
      <w:lvlJc w:val="left"/>
      <w:pPr>
        <w:tabs>
          <w:tab w:val="num" w:pos="2160"/>
        </w:tabs>
        <w:ind w:left="2160" w:hanging="360"/>
      </w:pPr>
      <w:rPr>
        <w:rFonts w:ascii="Symbol" w:hAnsi="Symbol" w:hint="default"/>
      </w:rPr>
    </w:lvl>
    <w:lvl w:ilvl="3" w:tplc="D9FADF26" w:tentative="1">
      <w:start w:val="1"/>
      <w:numFmt w:val="bullet"/>
      <w:lvlText w:val=""/>
      <w:lvlJc w:val="left"/>
      <w:pPr>
        <w:tabs>
          <w:tab w:val="num" w:pos="2880"/>
        </w:tabs>
        <w:ind w:left="2880" w:hanging="360"/>
      </w:pPr>
      <w:rPr>
        <w:rFonts w:ascii="Symbol" w:hAnsi="Symbol" w:hint="default"/>
      </w:rPr>
    </w:lvl>
    <w:lvl w:ilvl="4" w:tplc="5F943846" w:tentative="1">
      <w:start w:val="1"/>
      <w:numFmt w:val="bullet"/>
      <w:lvlText w:val=""/>
      <w:lvlJc w:val="left"/>
      <w:pPr>
        <w:tabs>
          <w:tab w:val="num" w:pos="3600"/>
        </w:tabs>
        <w:ind w:left="3600" w:hanging="360"/>
      </w:pPr>
      <w:rPr>
        <w:rFonts w:ascii="Symbol" w:hAnsi="Symbol" w:hint="default"/>
      </w:rPr>
    </w:lvl>
    <w:lvl w:ilvl="5" w:tplc="2014EACC" w:tentative="1">
      <w:start w:val="1"/>
      <w:numFmt w:val="bullet"/>
      <w:lvlText w:val=""/>
      <w:lvlJc w:val="left"/>
      <w:pPr>
        <w:tabs>
          <w:tab w:val="num" w:pos="4320"/>
        </w:tabs>
        <w:ind w:left="4320" w:hanging="360"/>
      </w:pPr>
      <w:rPr>
        <w:rFonts w:ascii="Symbol" w:hAnsi="Symbol" w:hint="default"/>
      </w:rPr>
    </w:lvl>
    <w:lvl w:ilvl="6" w:tplc="34B2F1E4" w:tentative="1">
      <w:start w:val="1"/>
      <w:numFmt w:val="bullet"/>
      <w:lvlText w:val=""/>
      <w:lvlJc w:val="left"/>
      <w:pPr>
        <w:tabs>
          <w:tab w:val="num" w:pos="5040"/>
        </w:tabs>
        <w:ind w:left="5040" w:hanging="360"/>
      </w:pPr>
      <w:rPr>
        <w:rFonts w:ascii="Symbol" w:hAnsi="Symbol" w:hint="default"/>
      </w:rPr>
    </w:lvl>
    <w:lvl w:ilvl="7" w:tplc="7076C94E" w:tentative="1">
      <w:start w:val="1"/>
      <w:numFmt w:val="bullet"/>
      <w:lvlText w:val=""/>
      <w:lvlJc w:val="left"/>
      <w:pPr>
        <w:tabs>
          <w:tab w:val="num" w:pos="5760"/>
        </w:tabs>
        <w:ind w:left="5760" w:hanging="360"/>
      </w:pPr>
      <w:rPr>
        <w:rFonts w:ascii="Symbol" w:hAnsi="Symbol" w:hint="default"/>
      </w:rPr>
    </w:lvl>
    <w:lvl w:ilvl="8" w:tplc="689493D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0B294EE2"/>
    <w:multiLevelType w:val="hybridMultilevel"/>
    <w:tmpl w:val="0728F4D0"/>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0EA57479"/>
    <w:multiLevelType w:val="hybridMultilevel"/>
    <w:tmpl w:val="2F461F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33207FC"/>
    <w:multiLevelType w:val="hybridMultilevel"/>
    <w:tmpl w:val="04DCB1CE"/>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4FF324F"/>
    <w:multiLevelType w:val="hybridMultilevel"/>
    <w:tmpl w:val="6EF06644"/>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6E349AE"/>
    <w:multiLevelType w:val="hybridMultilevel"/>
    <w:tmpl w:val="C3EA8A30"/>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18594315"/>
    <w:multiLevelType w:val="hybridMultilevel"/>
    <w:tmpl w:val="78F242AC"/>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1A57431B"/>
    <w:multiLevelType w:val="hybridMultilevel"/>
    <w:tmpl w:val="66F402C2"/>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1A5B56F5"/>
    <w:multiLevelType w:val="hybridMultilevel"/>
    <w:tmpl w:val="7D3616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1DF732A6"/>
    <w:multiLevelType w:val="hybridMultilevel"/>
    <w:tmpl w:val="9F4A48D8"/>
    <w:lvl w:ilvl="0" w:tplc="473C14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1E0550B2"/>
    <w:multiLevelType w:val="hybridMultilevel"/>
    <w:tmpl w:val="8CD8B6AC"/>
    <w:lvl w:ilvl="0" w:tplc="473C14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221C48A2"/>
    <w:multiLevelType w:val="hybridMultilevel"/>
    <w:tmpl w:val="82823306"/>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2373204C"/>
    <w:multiLevelType w:val="hybridMultilevel"/>
    <w:tmpl w:val="76DA10D4"/>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23E121FE"/>
    <w:multiLevelType w:val="hybridMultilevel"/>
    <w:tmpl w:val="815E92B8"/>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29BD7F92"/>
    <w:multiLevelType w:val="hybridMultilevel"/>
    <w:tmpl w:val="B4EE99D0"/>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2A20441B"/>
    <w:multiLevelType w:val="hybridMultilevel"/>
    <w:tmpl w:val="FCCE2352"/>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2C395315"/>
    <w:multiLevelType w:val="hybridMultilevel"/>
    <w:tmpl w:val="086C6538"/>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2D957384"/>
    <w:multiLevelType w:val="hybridMultilevel"/>
    <w:tmpl w:val="CAB287F4"/>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2DB5432C"/>
    <w:multiLevelType w:val="hybridMultilevel"/>
    <w:tmpl w:val="6CDA82AA"/>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2F173E84"/>
    <w:multiLevelType w:val="hybridMultilevel"/>
    <w:tmpl w:val="0F1270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3023789E"/>
    <w:multiLevelType w:val="hybridMultilevel"/>
    <w:tmpl w:val="0B400428"/>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311956E9"/>
    <w:multiLevelType w:val="hybridMultilevel"/>
    <w:tmpl w:val="CE74CD68"/>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321A427E"/>
    <w:multiLevelType w:val="hybridMultilevel"/>
    <w:tmpl w:val="2092E190"/>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32DD1833"/>
    <w:multiLevelType w:val="hybridMultilevel"/>
    <w:tmpl w:val="452ACE74"/>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3546044A"/>
    <w:multiLevelType w:val="hybridMultilevel"/>
    <w:tmpl w:val="78F60E7C"/>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35BE0200"/>
    <w:multiLevelType w:val="hybridMultilevel"/>
    <w:tmpl w:val="BD18C590"/>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38FC6021"/>
    <w:multiLevelType w:val="hybridMultilevel"/>
    <w:tmpl w:val="3806D1A8"/>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397329A1"/>
    <w:multiLevelType w:val="hybridMultilevel"/>
    <w:tmpl w:val="A4AE33E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3CD163EE"/>
    <w:multiLevelType w:val="hybridMultilevel"/>
    <w:tmpl w:val="CAC438DC"/>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3D8975DF"/>
    <w:multiLevelType w:val="hybridMultilevel"/>
    <w:tmpl w:val="7C16EF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3DA775DD"/>
    <w:multiLevelType w:val="hybridMultilevel"/>
    <w:tmpl w:val="C0E0FCDE"/>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40CE6CD1"/>
    <w:multiLevelType w:val="hybridMultilevel"/>
    <w:tmpl w:val="D9A8ADBE"/>
    <w:lvl w:ilvl="0" w:tplc="04260001">
      <w:start w:val="1"/>
      <w:numFmt w:val="bullet"/>
      <w:lvlText w:val=""/>
      <w:lvlJc w:val="left"/>
      <w:pPr>
        <w:ind w:left="4651" w:hanging="360"/>
      </w:pPr>
      <w:rPr>
        <w:rFonts w:ascii="Symbol" w:hAnsi="Symbol" w:hint="default"/>
      </w:rPr>
    </w:lvl>
    <w:lvl w:ilvl="1" w:tplc="04260003" w:tentative="1">
      <w:start w:val="1"/>
      <w:numFmt w:val="bullet"/>
      <w:lvlText w:val="o"/>
      <w:lvlJc w:val="left"/>
      <w:pPr>
        <w:ind w:left="5371" w:hanging="360"/>
      </w:pPr>
      <w:rPr>
        <w:rFonts w:ascii="Courier New" w:hAnsi="Courier New" w:cs="Courier New" w:hint="default"/>
      </w:rPr>
    </w:lvl>
    <w:lvl w:ilvl="2" w:tplc="04260005" w:tentative="1">
      <w:start w:val="1"/>
      <w:numFmt w:val="bullet"/>
      <w:lvlText w:val=""/>
      <w:lvlJc w:val="left"/>
      <w:pPr>
        <w:ind w:left="6091" w:hanging="360"/>
      </w:pPr>
      <w:rPr>
        <w:rFonts w:ascii="Wingdings" w:hAnsi="Wingdings" w:hint="default"/>
      </w:rPr>
    </w:lvl>
    <w:lvl w:ilvl="3" w:tplc="04260001" w:tentative="1">
      <w:start w:val="1"/>
      <w:numFmt w:val="bullet"/>
      <w:lvlText w:val=""/>
      <w:lvlJc w:val="left"/>
      <w:pPr>
        <w:ind w:left="6811" w:hanging="360"/>
      </w:pPr>
      <w:rPr>
        <w:rFonts w:ascii="Symbol" w:hAnsi="Symbol" w:hint="default"/>
      </w:rPr>
    </w:lvl>
    <w:lvl w:ilvl="4" w:tplc="04260003" w:tentative="1">
      <w:start w:val="1"/>
      <w:numFmt w:val="bullet"/>
      <w:lvlText w:val="o"/>
      <w:lvlJc w:val="left"/>
      <w:pPr>
        <w:ind w:left="7531" w:hanging="360"/>
      </w:pPr>
      <w:rPr>
        <w:rFonts w:ascii="Courier New" w:hAnsi="Courier New" w:cs="Courier New" w:hint="default"/>
      </w:rPr>
    </w:lvl>
    <w:lvl w:ilvl="5" w:tplc="04260005" w:tentative="1">
      <w:start w:val="1"/>
      <w:numFmt w:val="bullet"/>
      <w:lvlText w:val=""/>
      <w:lvlJc w:val="left"/>
      <w:pPr>
        <w:ind w:left="8251" w:hanging="360"/>
      </w:pPr>
      <w:rPr>
        <w:rFonts w:ascii="Wingdings" w:hAnsi="Wingdings" w:hint="default"/>
      </w:rPr>
    </w:lvl>
    <w:lvl w:ilvl="6" w:tplc="04260001" w:tentative="1">
      <w:start w:val="1"/>
      <w:numFmt w:val="bullet"/>
      <w:lvlText w:val=""/>
      <w:lvlJc w:val="left"/>
      <w:pPr>
        <w:ind w:left="8971" w:hanging="360"/>
      </w:pPr>
      <w:rPr>
        <w:rFonts w:ascii="Symbol" w:hAnsi="Symbol" w:hint="default"/>
      </w:rPr>
    </w:lvl>
    <w:lvl w:ilvl="7" w:tplc="04260003" w:tentative="1">
      <w:start w:val="1"/>
      <w:numFmt w:val="bullet"/>
      <w:lvlText w:val="o"/>
      <w:lvlJc w:val="left"/>
      <w:pPr>
        <w:ind w:left="9691" w:hanging="360"/>
      </w:pPr>
      <w:rPr>
        <w:rFonts w:ascii="Courier New" w:hAnsi="Courier New" w:cs="Courier New" w:hint="default"/>
      </w:rPr>
    </w:lvl>
    <w:lvl w:ilvl="8" w:tplc="04260005" w:tentative="1">
      <w:start w:val="1"/>
      <w:numFmt w:val="bullet"/>
      <w:lvlText w:val=""/>
      <w:lvlJc w:val="left"/>
      <w:pPr>
        <w:ind w:left="10411" w:hanging="360"/>
      </w:pPr>
      <w:rPr>
        <w:rFonts w:ascii="Wingdings" w:hAnsi="Wingdings" w:hint="default"/>
      </w:rPr>
    </w:lvl>
  </w:abstractNum>
  <w:abstractNum w:abstractNumId="38" w15:restartNumberingAfterBreak="0">
    <w:nsid w:val="415E707F"/>
    <w:multiLevelType w:val="hybridMultilevel"/>
    <w:tmpl w:val="FA6A3FA4"/>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417A3086"/>
    <w:multiLevelType w:val="hybridMultilevel"/>
    <w:tmpl w:val="62BC63F8"/>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426860FB"/>
    <w:multiLevelType w:val="hybridMultilevel"/>
    <w:tmpl w:val="5EAEBBD2"/>
    <w:lvl w:ilvl="0" w:tplc="473C14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44745A36"/>
    <w:multiLevelType w:val="hybridMultilevel"/>
    <w:tmpl w:val="0C5469BA"/>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45175546"/>
    <w:multiLevelType w:val="hybridMultilevel"/>
    <w:tmpl w:val="7090A712"/>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45F3409E"/>
    <w:multiLevelType w:val="hybridMultilevel"/>
    <w:tmpl w:val="D1AEB24A"/>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463B7E6B"/>
    <w:multiLevelType w:val="hybridMultilevel"/>
    <w:tmpl w:val="4DF65E10"/>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47AF44CD"/>
    <w:multiLevelType w:val="hybridMultilevel"/>
    <w:tmpl w:val="583092F0"/>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499069FF"/>
    <w:multiLevelType w:val="hybridMultilevel"/>
    <w:tmpl w:val="3B9C2750"/>
    <w:lvl w:ilvl="0" w:tplc="473C14B4">
      <w:start w:val="1"/>
      <w:numFmt w:val="bullet"/>
      <w:lvlText w:val="´"/>
      <w:lvlJc w:val="left"/>
      <w:pPr>
        <w:ind w:left="1429"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4A0017E6"/>
    <w:multiLevelType w:val="hybridMultilevel"/>
    <w:tmpl w:val="2F180EB4"/>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15:restartNumberingAfterBreak="0">
    <w:nsid w:val="4E3D3060"/>
    <w:multiLevelType w:val="hybridMultilevel"/>
    <w:tmpl w:val="23AE50E8"/>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4E4F6836"/>
    <w:multiLevelType w:val="hybridMultilevel"/>
    <w:tmpl w:val="C5108944"/>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15:restartNumberingAfterBreak="0">
    <w:nsid w:val="4EA13B03"/>
    <w:multiLevelType w:val="hybridMultilevel"/>
    <w:tmpl w:val="77D8378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15:restartNumberingAfterBreak="0">
    <w:nsid w:val="4F3C0018"/>
    <w:multiLevelType w:val="hybridMultilevel"/>
    <w:tmpl w:val="A874FD76"/>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15:restartNumberingAfterBreak="0">
    <w:nsid w:val="504A7F1B"/>
    <w:multiLevelType w:val="hybridMultilevel"/>
    <w:tmpl w:val="E1200E1E"/>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15:restartNumberingAfterBreak="0">
    <w:nsid w:val="504F1AEE"/>
    <w:multiLevelType w:val="hybridMultilevel"/>
    <w:tmpl w:val="89AAE7C0"/>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52140065"/>
    <w:multiLevelType w:val="hybridMultilevel"/>
    <w:tmpl w:val="7DE4F84A"/>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15:restartNumberingAfterBreak="0">
    <w:nsid w:val="53552486"/>
    <w:multiLevelType w:val="hybridMultilevel"/>
    <w:tmpl w:val="B70E4BB2"/>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5488216C"/>
    <w:multiLevelType w:val="hybridMultilevel"/>
    <w:tmpl w:val="E54C29A2"/>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7" w15:restartNumberingAfterBreak="0">
    <w:nsid w:val="55CC29D4"/>
    <w:multiLevelType w:val="hybridMultilevel"/>
    <w:tmpl w:val="C14AAED0"/>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15:restartNumberingAfterBreak="0">
    <w:nsid w:val="56C9172A"/>
    <w:multiLevelType w:val="hybridMultilevel"/>
    <w:tmpl w:val="0DFCF432"/>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15:restartNumberingAfterBreak="0">
    <w:nsid w:val="56F77B17"/>
    <w:multiLevelType w:val="hybridMultilevel"/>
    <w:tmpl w:val="F44EFA9A"/>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59403E9D"/>
    <w:multiLevelType w:val="hybridMultilevel"/>
    <w:tmpl w:val="AC7482F4"/>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1" w15:restartNumberingAfterBreak="0">
    <w:nsid w:val="5AB04DA3"/>
    <w:multiLevelType w:val="hybridMultilevel"/>
    <w:tmpl w:val="4808B208"/>
    <w:lvl w:ilvl="0" w:tplc="473C14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5BF51027"/>
    <w:multiLevelType w:val="hybridMultilevel"/>
    <w:tmpl w:val="D730F35C"/>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3" w15:restartNumberingAfterBreak="0">
    <w:nsid w:val="5CDD44AB"/>
    <w:multiLevelType w:val="hybridMultilevel"/>
    <w:tmpl w:val="3BF21CB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4" w15:restartNumberingAfterBreak="0">
    <w:nsid w:val="5E693F9D"/>
    <w:multiLevelType w:val="hybridMultilevel"/>
    <w:tmpl w:val="7B2E2E30"/>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15:restartNumberingAfterBreak="0">
    <w:nsid w:val="619E2BB3"/>
    <w:multiLevelType w:val="hybridMultilevel"/>
    <w:tmpl w:val="80B647C2"/>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6" w15:restartNumberingAfterBreak="0">
    <w:nsid w:val="62936244"/>
    <w:multiLevelType w:val="hybridMultilevel"/>
    <w:tmpl w:val="3E886B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7" w15:restartNumberingAfterBreak="0">
    <w:nsid w:val="666342FB"/>
    <w:multiLevelType w:val="hybridMultilevel"/>
    <w:tmpl w:val="D276759E"/>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8" w15:restartNumberingAfterBreak="0">
    <w:nsid w:val="681B2848"/>
    <w:multiLevelType w:val="hybridMultilevel"/>
    <w:tmpl w:val="098A3FFC"/>
    <w:lvl w:ilvl="0" w:tplc="473C14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9" w15:restartNumberingAfterBreak="0">
    <w:nsid w:val="6AFC0B30"/>
    <w:multiLevelType w:val="hybridMultilevel"/>
    <w:tmpl w:val="ACE4140C"/>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0" w15:restartNumberingAfterBreak="0">
    <w:nsid w:val="6C542425"/>
    <w:multiLevelType w:val="hybridMultilevel"/>
    <w:tmpl w:val="C05AEA8E"/>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1" w15:restartNumberingAfterBreak="0">
    <w:nsid w:val="6F33527E"/>
    <w:multiLevelType w:val="hybridMultilevel"/>
    <w:tmpl w:val="DE920E42"/>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2" w15:restartNumberingAfterBreak="0">
    <w:nsid w:val="732B1900"/>
    <w:multiLevelType w:val="hybridMultilevel"/>
    <w:tmpl w:val="B85E60B2"/>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3" w15:restartNumberingAfterBreak="0">
    <w:nsid w:val="74ED073C"/>
    <w:multiLevelType w:val="hybridMultilevel"/>
    <w:tmpl w:val="5EC4FE14"/>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4" w15:restartNumberingAfterBreak="0">
    <w:nsid w:val="76457632"/>
    <w:multiLevelType w:val="hybridMultilevel"/>
    <w:tmpl w:val="688E87EE"/>
    <w:lvl w:ilvl="0" w:tplc="473C14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5" w15:restartNumberingAfterBreak="0">
    <w:nsid w:val="768224FD"/>
    <w:multiLevelType w:val="hybridMultilevel"/>
    <w:tmpl w:val="610A23F4"/>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6" w15:restartNumberingAfterBreak="0">
    <w:nsid w:val="780C3DE7"/>
    <w:multiLevelType w:val="hybridMultilevel"/>
    <w:tmpl w:val="2698F534"/>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7" w15:restartNumberingAfterBreak="0">
    <w:nsid w:val="796D24E8"/>
    <w:multiLevelType w:val="hybridMultilevel"/>
    <w:tmpl w:val="FE00EAF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8" w15:restartNumberingAfterBreak="0">
    <w:nsid w:val="797C6B30"/>
    <w:multiLevelType w:val="hybridMultilevel"/>
    <w:tmpl w:val="DC60EADE"/>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9" w15:restartNumberingAfterBreak="0">
    <w:nsid w:val="7A1B355A"/>
    <w:multiLevelType w:val="hybridMultilevel"/>
    <w:tmpl w:val="0A360142"/>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0" w15:restartNumberingAfterBreak="0">
    <w:nsid w:val="7B176ACF"/>
    <w:multiLevelType w:val="hybridMultilevel"/>
    <w:tmpl w:val="89B09160"/>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1" w15:restartNumberingAfterBreak="0">
    <w:nsid w:val="7C0C369E"/>
    <w:multiLevelType w:val="hybridMultilevel"/>
    <w:tmpl w:val="2DFEC052"/>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2" w15:restartNumberingAfterBreak="0">
    <w:nsid w:val="7E5600F3"/>
    <w:multiLevelType w:val="hybridMultilevel"/>
    <w:tmpl w:val="12581170"/>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3" w15:restartNumberingAfterBreak="0">
    <w:nsid w:val="7E9F7E5D"/>
    <w:multiLevelType w:val="hybridMultilevel"/>
    <w:tmpl w:val="F042934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4" w15:restartNumberingAfterBreak="0">
    <w:nsid w:val="7EFD149F"/>
    <w:multiLevelType w:val="hybridMultilevel"/>
    <w:tmpl w:val="8182D2C4"/>
    <w:lvl w:ilvl="0" w:tplc="04260001">
      <w:start w:val="1"/>
      <w:numFmt w:val="bullet"/>
      <w:lvlText w:val=""/>
      <w:lvlJc w:val="left"/>
      <w:pPr>
        <w:ind w:left="4662" w:hanging="360"/>
      </w:pPr>
      <w:rPr>
        <w:rFonts w:ascii="Symbol" w:hAnsi="Symbol" w:hint="default"/>
      </w:rPr>
    </w:lvl>
    <w:lvl w:ilvl="1" w:tplc="04260003" w:tentative="1">
      <w:start w:val="1"/>
      <w:numFmt w:val="bullet"/>
      <w:lvlText w:val="o"/>
      <w:lvlJc w:val="left"/>
      <w:pPr>
        <w:ind w:left="5382" w:hanging="360"/>
      </w:pPr>
      <w:rPr>
        <w:rFonts w:ascii="Courier New" w:hAnsi="Courier New" w:cs="Courier New" w:hint="default"/>
      </w:rPr>
    </w:lvl>
    <w:lvl w:ilvl="2" w:tplc="04260005" w:tentative="1">
      <w:start w:val="1"/>
      <w:numFmt w:val="bullet"/>
      <w:lvlText w:val=""/>
      <w:lvlJc w:val="left"/>
      <w:pPr>
        <w:ind w:left="6102" w:hanging="360"/>
      </w:pPr>
      <w:rPr>
        <w:rFonts w:ascii="Wingdings" w:hAnsi="Wingdings" w:hint="default"/>
      </w:rPr>
    </w:lvl>
    <w:lvl w:ilvl="3" w:tplc="04260001" w:tentative="1">
      <w:start w:val="1"/>
      <w:numFmt w:val="bullet"/>
      <w:lvlText w:val=""/>
      <w:lvlJc w:val="left"/>
      <w:pPr>
        <w:ind w:left="6822" w:hanging="360"/>
      </w:pPr>
      <w:rPr>
        <w:rFonts w:ascii="Symbol" w:hAnsi="Symbol" w:hint="default"/>
      </w:rPr>
    </w:lvl>
    <w:lvl w:ilvl="4" w:tplc="04260003" w:tentative="1">
      <w:start w:val="1"/>
      <w:numFmt w:val="bullet"/>
      <w:lvlText w:val="o"/>
      <w:lvlJc w:val="left"/>
      <w:pPr>
        <w:ind w:left="7542" w:hanging="360"/>
      </w:pPr>
      <w:rPr>
        <w:rFonts w:ascii="Courier New" w:hAnsi="Courier New" w:cs="Courier New" w:hint="default"/>
      </w:rPr>
    </w:lvl>
    <w:lvl w:ilvl="5" w:tplc="04260005" w:tentative="1">
      <w:start w:val="1"/>
      <w:numFmt w:val="bullet"/>
      <w:lvlText w:val=""/>
      <w:lvlJc w:val="left"/>
      <w:pPr>
        <w:ind w:left="8262" w:hanging="360"/>
      </w:pPr>
      <w:rPr>
        <w:rFonts w:ascii="Wingdings" w:hAnsi="Wingdings" w:hint="default"/>
      </w:rPr>
    </w:lvl>
    <w:lvl w:ilvl="6" w:tplc="04260001" w:tentative="1">
      <w:start w:val="1"/>
      <w:numFmt w:val="bullet"/>
      <w:lvlText w:val=""/>
      <w:lvlJc w:val="left"/>
      <w:pPr>
        <w:ind w:left="8982" w:hanging="360"/>
      </w:pPr>
      <w:rPr>
        <w:rFonts w:ascii="Symbol" w:hAnsi="Symbol" w:hint="default"/>
      </w:rPr>
    </w:lvl>
    <w:lvl w:ilvl="7" w:tplc="04260003" w:tentative="1">
      <w:start w:val="1"/>
      <w:numFmt w:val="bullet"/>
      <w:lvlText w:val="o"/>
      <w:lvlJc w:val="left"/>
      <w:pPr>
        <w:ind w:left="9702" w:hanging="360"/>
      </w:pPr>
      <w:rPr>
        <w:rFonts w:ascii="Courier New" w:hAnsi="Courier New" w:cs="Courier New" w:hint="default"/>
      </w:rPr>
    </w:lvl>
    <w:lvl w:ilvl="8" w:tplc="04260005" w:tentative="1">
      <w:start w:val="1"/>
      <w:numFmt w:val="bullet"/>
      <w:lvlText w:val=""/>
      <w:lvlJc w:val="left"/>
      <w:pPr>
        <w:ind w:left="10422" w:hanging="360"/>
      </w:pPr>
      <w:rPr>
        <w:rFonts w:ascii="Wingdings" w:hAnsi="Wingdings" w:hint="default"/>
      </w:rPr>
    </w:lvl>
  </w:abstractNum>
  <w:abstractNum w:abstractNumId="85" w15:restartNumberingAfterBreak="0">
    <w:nsid w:val="7FAC3A14"/>
    <w:multiLevelType w:val="hybridMultilevel"/>
    <w:tmpl w:val="6FDA8BDA"/>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6" w15:restartNumberingAfterBreak="0">
    <w:nsid w:val="7FB341A3"/>
    <w:multiLevelType w:val="hybridMultilevel"/>
    <w:tmpl w:val="84924B2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8"/>
  </w:num>
  <w:num w:numId="2">
    <w:abstractNumId w:val="65"/>
  </w:num>
  <w:num w:numId="3">
    <w:abstractNumId w:val="12"/>
  </w:num>
  <w:num w:numId="4">
    <w:abstractNumId w:val="46"/>
  </w:num>
  <w:num w:numId="5">
    <w:abstractNumId w:val="77"/>
  </w:num>
  <w:num w:numId="6">
    <w:abstractNumId w:val="23"/>
  </w:num>
  <w:num w:numId="7">
    <w:abstractNumId w:val="79"/>
  </w:num>
  <w:num w:numId="8">
    <w:abstractNumId w:val="3"/>
  </w:num>
  <w:num w:numId="9">
    <w:abstractNumId w:val="62"/>
  </w:num>
  <w:num w:numId="10">
    <w:abstractNumId w:val="50"/>
  </w:num>
  <w:num w:numId="11">
    <w:abstractNumId w:val="28"/>
  </w:num>
  <w:num w:numId="12">
    <w:abstractNumId w:val="72"/>
  </w:num>
  <w:num w:numId="13">
    <w:abstractNumId w:val="49"/>
  </w:num>
  <w:num w:numId="14">
    <w:abstractNumId w:val="13"/>
  </w:num>
  <w:num w:numId="15">
    <w:abstractNumId w:val="10"/>
  </w:num>
  <w:num w:numId="16">
    <w:abstractNumId w:val="78"/>
  </w:num>
  <w:num w:numId="17">
    <w:abstractNumId w:val="82"/>
  </w:num>
  <w:num w:numId="18">
    <w:abstractNumId w:val="40"/>
  </w:num>
  <w:num w:numId="19">
    <w:abstractNumId w:val="74"/>
  </w:num>
  <w:num w:numId="20">
    <w:abstractNumId w:val="15"/>
  </w:num>
  <w:num w:numId="21">
    <w:abstractNumId w:val="47"/>
  </w:num>
  <w:num w:numId="22">
    <w:abstractNumId w:val="32"/>
  </w:num>
  <w:num w:numId="23">
    <w:abstractNumId w:val="20"/>
  </w:num>
  <w:num w:numId="24">
    <w:abstractNumId w:val="27"/>
  </w:num>
  <w:num w:numId="25">
    <w:abstractNumId w:val="29"/>
  </w:num>
  <w:num w:numId="26">
    <w:abstractNumId w:val="59"/>
  </w:num>
  <w:num w:numId="27">
    <w:abstractNumId w:val="56"/>
  </w:num>
  <w:num w:numId="28">
    <w:abstractNumId w:val="26"/>
  </w:num>
  <w:num w:numId="29">
    <w:abstractNumId w:val="76"/>
  </w:num>
  <w:num w:numId="30">
    <w:abstractNumId w:val="31"/>
  </w:num>
  <w:num w:numId="31">
    <w:abstractNumId w:val="69"/>
  </w:num>
  <w:num w:numId="32">
    <w:abstractNumId w:val="85"/>
  </w:num>
  <w:num w:numId="33">
    <w:abstractNumId w:val="58"/>
  </w:num>
  <w:num w:numId="34">
    <w:abstractNumId w:val="64"/>
  </w:num>
  <w:num w:numId="35">
    <w:abstractNumId w:val="45"/>
  </w:num>
  <w:num w:numId="36">
    <w:abstractNumId w:val="42"/>
  </w:num>
  <w:num w:numId="37">
    <w:abstractNumId w:val="48"/>
  </w:num>
  <w:num w:numId="38">
    <w:abstractNumId w:val="24"/>
  </w:num>
  <w:num w:numId="39">
    <w:abstractNumId w:val="70"/>
  </w:num>
  <w:num w:numId="40">
    <w:abstractNumId w:val="39"/>
  </w:num>
  <w:num w:numId="41">
    <w:abstractNumId w:val="51"/>
  </w:num>
  <w:num w:numId="42">
    <w:abstractNumId w:val="75"/>
  </w:num>
  <w:num w:numId="43">
    <w:abstractNumId w:val="2"/>
  </w:num>
  <w:num w:numId="44">
    <w:abstractNumId w:val="53"/>
  </w:num>
  <w:num w:numId="45">
    <w:abstractNumId w:val="1"/>
  </w:num>
  <w:num w:numId="46">
    <w:abstractNumId w:val="5"/>
  </w:num>
  <w:num w:numId="47">
    <w:abstractNumId w:val="7"/>
  </w:num>
  <w:num w:numId="48">
    <w:abstractNumId w:val="68"/>
  </w:num>
  <w:num w:numId="49">
    <w:abstractNumId w:val="61"/>
  </w:num>
  <w:num w:numId="50">
    <w:abstractNumId w:val="16"/>
  </w:num>
  <w:num w:numId="51">
    <w:abstractNumId w:val="6"/>
  </w:num>
  <w:num w:numId="52">
    <w:abstractNumId w:val="73"/>
  </w:num>
  <w:num w:numId="53">
    <w:abstractNumId w:val="21"/>
  </w:num>
  <w:num w:numId="54">
    <w:abstractNumId w:val="60"/>
  </w:num>
  <w:num w:numId="55">
    <w:abstractNumId w:val="11"/>
  </w:num>
  <w:num w:numId="56">
    <w:abstractNumId w:val="80"/>
  </w:num>
  <w:num w:numId="57">
    <w:abstractNumId w:val="71"/>
  </w:num>
  <w:num w:numId="58">
    <w:abstractNumId w:val="4"/>
  </w:num>
  <w:num w:numId="59">
    <w:abstractNumId w:val="41"/>
  </w:num>
  <w:num w:numId="60">
    <w:abstractNumId w:val="19"/>
  </w:num>
  <w:num w:numId="61">
    <w:abstractNumId w:val="83"/>
  </w:num>
  <w:num w:numId="62">
    <w:abstractNumId w:val="14"/>
  </w:num>
  <w:num w:numId="63">
    <w:abstractNumId w:val="30"/>
  </w:num>
  <w:num w:numId="64">
    <w:abstractNumId w:val="54"/>
  </w:num>
  <w:num w:numId="65">
    <w:abstractNumId w:val="67"/>
  </w:num>
  <w:num w:numId="66">
    <w:abstractNumId w:val="18"/>
  </w:num>
  <w:num w:numId="67">
    <w:abstractNumId w:val="22"/>
  </w:num>
  <w:num w:numId="68">
    <w:abstractNumId w:val="81"/>
  </w:num>
  <w:num w:numId="69">
    <w:abstractNumId w:val="44"/>
  </w:num>
  <w:num w:numId="70">
    <w:abstractNumId w:val="0"/>
  </w:num>
  <w:num w:numId="71">
    <w:abstractNumId w:val="38"/>
  </w:num>
  <w:num w:numId="72">
    <w:abstractNumId w:val="34"/>
  </w:num>
  <w:num w:numId="73">
    <w:abstractNumId w:val="17"/>
  </w:num>
  <w:num w:numId="74">
    <w:abstractNumId w:val="63"/>
  </w:num>
  <w:num w:numId="75">
    <w:abstractNumId w:val="57"/>
  </w:num>
  <w:num w:numId="76">
    <w:abstractNumId w:val="43"/>
  </w:num>
  <w:num w:numId="77">
    <w:abstractNumId w:val="25"/>
  </w:num>
  <w:num w:numId="78">
    <w:abstractNumId w:val="86"/>
  </w:num>
  <w:num w:numId="79">
    <w:abstractNumId w:val="35"/>
  </w:num>
  <w:num w:numId="80">
    <w:abstractNumId w:val="55"/>
  </w:num>
  <w:num w:numId="81">
    <w:abstractNumId w:val="52"/>
  </w:num>
  <w:num w:numId="82">
    <w:abstractNumId w:val="33"/>
  </w:num>
  <w:num w:numId="83">
    <w:abstractNumId w:val="66"/>
  </w:num>
  <w:num w:numId="84">
    <w:abstractNumId w:val="37"/>
  </w:num>
  <w:num w:numId="85">
    <w:abstractNumId w:val="84"/>
  </w:num>
  <w:num w:numId="86">
    <w:abstractNumId w:val="36"/>
  </w:num>
  <w:num w:numId="87">
    <w:abstractNumId w:val="9"/>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hideSpellingErrors/>
  <w:hideGrammaticalErrors/>
  <w:defaultTabStop w:val="720"/>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F9D"/>
    <w:rsid w:val="00003E88"/>
    <w:rsid w:val="000132B7"/>
    <w:rsid w:val="0003036E"/>
    <w:rsid w:val="000374CB"/>
    <w:rsid w:val="000564CA"/>
    <w:rsid w:val="000641A3"/>
    <w:rsid w:val="00067811"/>
    <w:rsid w:val="00081FF4"/>
    <w:rsid w:val="000B246F"/>
    <w:rsid w:val="000B2683"/>
    <w:rsid w:val="000B2A7E"/>
    <w:rsid w:val="000B43AA"/>
    <w:rsid w:val="000B7E07"/>
    <w:rsid w:val="000E2622"/>
    <w:rsid w:val="00114CD5"/>
    <w:rsid w:val="0012298D"/>
    <w:rsid w:val="001273C3"/>
    <w:rsid w:val="00143FAA"/>
    <w:rsid w:val="00154131"/>
    <w:rsid w:val="00162BD6"/>
    <w:rsid w:val="0017287F"/>
    <w:rsid w:val="00172C80"/>
    <w:rsid w:val="001730E4"/>
    <w:rsid w:val="001834BA"/>
    <w:rsid w:val="001B22B0"/>
    <w:rsid w:val="001B7558"/>
    <w:rsid w:val="001C6562"/>
    <w:rsid w:val="001D339B"/>
    <w:rsid w:val="001D7D26"/>
    <w:rsid w:val="002305D6"/>
    <w:rsid w:val="0023527B"/>
    <w:rsid w:val="0024613F"/>
    <w:rsid w:val="00252B8B"/>
    <w:rsid w:val="00264AE7"/>
    <w:rsid w:val="00281EFA"/>
    <w:rsid w:val="00290C64"/>
    <w:rsid w:val="00292D97"/>
    <w:rsid w:val="00294A96"/>
    <w:rsid w:val="002A7BE3"/>
    <w:rsid w:val="002B049C"/>
    <w:rsid w:val="002D3612"/>
    <w:rsid w:val="002D5355"/>
    <w:rsid w:val="002F02B5"/>
    <w:rsid w:val="0030580E"/>
    <w:rsid w:val="00312AF6"/>
    <w:rsid w:val="00312C38"/>
    <w:rsid w:val="003778DD"/>
    <w:rsid w:val="003B767A"/>
    <w:rsid w:val="003B7891"/>
    <w:rsid w:val="003B7894"/>
    <w:rsid w:val="003C613C"/>
    <w:rsid w:val="003D4505"/>
    <w:rsid w:val="003E2DAA"/>
    <w:rsid w:val="003F68A0"/>
    <w:rsid w:val="0040535C"/>
    <w:rsid w:val="00416CEF"/>
    <w:rsid w:val="004340A6"/>
    <w:rsid w:val="0043471F"/>
    <w:rsid w:val="00442845"/>
    <w:rsid w:val="00447477"/>
    <w:rsid w:val="00477319"/>
    <w:rsid w:val="004A0535"/>
    <w:rsid w:val="004B3E54"/>
    <w:rsid w:val="004C700D"/>
    <w:rsid w:val="004E0498"/>
    <w:rsid w:val="004F2E80"/>
    <w:rsid w:val="004F4575"/>
    <w:rsid w:val="004F7005"/>
    <w:rsid w:val="00511B5A"/>
    <w:rsid w:val="00515088"/>
    <w:rsid w:val="00521CB6"/>
    <w:rsid w:val="0052360F"/>
    <w:rsid w:val="00572782"/>
    <w:rsid w:val="00582129"/>
    <w:rsid w:val="005F4E16"/>
    <w:rsid w:val="006030CA"/>
    <w:rsid w:val="00612747"/>
    <w:rsid w:val="00624043"/>
    <w:rsid w:val="00624996"/>
    <w:rsid w:val="00632707"/>
    <w:rsid w:val="0065475F"/>
    <w:rsid w:val="006805A8"/>
    <w:rsid w:val="006B1A0C"/>
    <w:rsid w:val="006B5824"/>
    <w:rsid w:val="006E393A"/>
    <w:rsid w:val="00712F85"/>
    <w:rsid w:val="007158A0"/>
    <w:rsid w:val="007338BD"/>
    <w:rsid w:val="00775C16"/>
    <w:rsid w:val="007772E8"/>
    <w:rsid w:val="007A31CC"/>
    <w:rsid w:val="007C0D20"/>
    <w:rsid w:val="00820ED4"/>
    <w:rsid w:val="00830954"/>
    <w:rsid w:val="00843EA9"/>
    <w:rsid w:val="00846891"/>
    <w:rsid w:val="00850F1B"/>
    <w:rsid w:val="00856766"/>
    <w:rsid w:val="00872EC2"/>
    <w:rsid w:val="008732C4"/>
    <w:rsid w:val="00883FED"/>
    <w:rsid w:val="008C1446"/>
    <w:rsid w:val="008D5781"/>
    <w:rsid w:val="008F5901"/>
    <w:rsid w:val="008F5950"/>
    <w:rsid w:val="00952B0A"/>
    <w:rsid w:val="009827CA"/>
    <w:rsid w:val="009860C1"/>
    <w:rsid w:val="009A687B"/>
    <w:rsid w:val="009C7D32"/>
    <w:rsid w:val="009D6F0E"/>
    <w:rsid w:val="009E6985"/>
    <w:rsid w:val="00A311FB"/>
    <w:rsid w:val="00A62417"/>
    <w:rsid w:val="00A84096"/>
    <w:rsid w:val="00A9155B"/>
    <w:rsid w:val="00A96D48"/>
    <w:rsid w:val="00AC5F9D"/>
    <w:rsid w:val="00AD2767"/>
    <w:rsid w:val="00AD58E1"/>
    <w:rsid w:val="00AF2760"/>
    <w:rsid w:val="00B12F14"/>
    <w:rsid w:val="00B24914"/>
    <w:rsid w:val="00B37430"/>
    <w:rsid w:val="00B454E8"/>
    <w:rsid w:val="00B459DD"/>
    <w:rsid w:val="00B47350"/>
    <w:rsid w:val="00B57331"/>
    <w:rsid w:val="00B60D97"/>
    <w:rsid w:val="00B6396B"/>
    <w:rsid w:val="00BA7686"/>
    <w:rsid w:val="00BB12BE"/>
    <w:rsid w:val="00BC3114"/>
    <w:rsid w:val="00BE473B"/>
    <w:rsid w:val="00BE4F3E"/>
    <w:rsid w:val="00BF0F38"/>
    <w:rsid w:val="00C115D1"/>
    <w:rsid w:val="00C1761B"/>
    <w:rsid w:val="00C3198D"/>
    <w:rsid w:val="00C41C5B"/>
    <w:rsid w:val="00C43F9D"/>
    <w:rsid w:val="00C632BD"/>
    <w:rsid w:val="00C6720B"/>
    <w:rsid w:val="00C96E68"/>
    <w:rsid w:val="00CA6788"/>
    <w:rsid w:val="00CB12F5"/>
    <w:rsid w:val="00CE1E28"/>
    <w:rsid w:val="00CE72DA"/>
    <w:rsid w:val="00D030D0"/>
    <w:rsid w:val="00D21A71"/>
    <w:rsid w:val="00D25813"/>
    <w:rsid w:val="00D3247A"/>
    <w:rsid w:val="00D370E2"/>
    <w:rsid w:val="00D4013C"/>
    <w:rsid w:val="00D47197"/>
    <w:rsid w:val="00D53D0C"/>
    <w:rsid w:val="00D60D1F"/>
    <w:rsid w:val="00D74396"/>
    <w:rsid w:val="00D77134"/>
    <w:rsid w:val="00D82B20"/>
    <w:rsid w:val="00D91722"/>
    <w:rsid w:val="00DA01B3"/>
    <w:rsid w:val="00DB4275"/>
    <w:rsid w:val="00DC5271"/>
    <w:rsid w:val="00E044BF"/>
    <w:rsid w:val="00E04896"/>
    <w:rsid w:val="00E1123C"/>
    <w:rsid w:val="00E120CA"/>
    <w:rsid w:val="00E1302B"/>
    <w:rsid w:val="00E50685"/>
    <w:rsid w:val="00E60E52"/>
    <w:rsid w:val="00E7520A"/>
    <w:rsid w:val="00E7693B"/>
    <w:rsid w:val="00E9067C"/>
    <w:rsid w:val="00E932C9"/>
    <w:rsid w:val="00E949B1"/>
    <w:rsid w:val="00EB1AD4"/>
    <w:rsid w:val="00EC11B9"/>
    <w:rsid w:val="00EC7175"/>
    <w:rsid w:val="00EE0610"/>
    <w:rsid w:val="00EF408C"/>
    <w:rsid w:val="00EF7DD6"/>
    <w:rsid w:val="00F4470A"/>
    <w:rsid w:val="00F61C65"/>
    <w:rsid w:val="00F77E20"/>
    <w:rsid w:val="00F87931"/>
    <w:rsid w:val="00F934BF"/>
    <w:rsid w:val="00FA3224"/>
    <w:rsid w:val="00FE0A3D"/>
    <w:rsid w:val="00FE70AE"/>
    <w:rsid w:val="00FF43F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0CBC2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5781"/>
    <w:pPr>
      <w:widowControl w:val="0"/>
      <w:spacing w:after="0" w:line="240" w:lineRule="auto"/>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8D5781"/>
    <w:pPr>
      <w:widowControl w:val="0"/>
      <w:spacing w:after="0" w:line="240" w:lineRule="auto"/>
      <w:outlineLvl w:val="1"/>
    </w:pPr>
    <w:rPr>
      <w:rFonts w:ascii="Times New Roman" w:eastAsiaTheme="majorEastAsia" w:hAnsi="Times New Roman"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D4505"/>
    <w:pPr>
      <w:tabs>
        <w:tab w:val="center" w:pos="4153"/>
        <w:tab w:val="right" w:pos="8306"/>
      </w:tabs>
      <w:spacing w:after="0" w:line="240" w:lineRule="auto"/>
    </w:pPr>
  </w:style>
  <w:style w:type="character" w:customStyle="1" w:styleId="HeaderChar">
    <w:name w:val="Header Char"/>
    <w:basedOn w:val="DefaultParagraphFont"/>
    <w:link w:val="Header"/>
    <w:uiPriority w:val="99"/>
    <w:rsid w:val="003D4505"/>
  </w:style>
  <w:style w:type="paragraph" w:styleId="Footer">
    <w:name w:val="footer"/>
    <w:basedOn w:val="Normal"/>
    <w:link w:val="FooterChar"/>
    <w:unhideWhenUsed/>
    <w:rsid w:val="003D4505"/>
    <w:pPr>
      <w:tabs>
        <w:tab w:val="center" w:pos="4153"/>
        <w:tab w:val="right" w:pos="8306"/>
      </w:tabs>
      <w:spacing w:after="0" w:line="240" w:lineRule="auto"/>
    </w:pPr>
  </w:style>
  <w:style w:type="character" w:customStyle="1" w:styleId="FooterChar">
    <w:name w:val="Footer Char"/>
    <w:basedOn w:val="DefaultParagraphFont"/>
    <w:link w:val="Footer"/>
    <w:uiPriority w:val="99"/>
    <w:rsid w:val="003D4505"/>
  </w:style>
  <w:style w:type="character" w:styleId="PageNumber">
    <w:name w:val="page number"/>
    <w:basedOn w:val="DefaultParagraphFont"/>
    <w:semiHidden/>
    <w:rsid w:val="007A31CC"/>
  </w:style>
  <w:style w:type="table" w:styleId="TableGrid">
    <w:name w:val="Table Grid"/>
    <w:basedOn w:val="TableNormal"/>
    <w:uiPriority w:val="39"/>
    <w:rsid w:val="007A31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A31CC"/>
    <w:rPr>
      <w:color w:val="0563C1" w:themeColor="hyperlink"/>
      <w:u w:val="single"/>
    </w:rPr>
  </w:style>
  <w:style w:type="character" w:styleId="UnresolvedMention">
    <w:name w:val="Unresolved Mention"/>
    <w:basedOn w:val="DefaultParagraphFont"/>
    <w:uiPriority w:val="99"/>
    <w:semiHidden/>
    <w:unhideWhenUsed/>
    <w:rsid w:val="007A31CC"/>
    <w:rPr>
      <w:color w:val="605E5C"/>
      <w:shd w:val="clear" w:color="auto" w:fill="E1DFDD"/>
    </w:rPr>
  </w:style>
  <w:style w:type="paragraph" w:styleId="ListParagraph">
    <w:name w:val="List Paragraph"/>
    <w:basedOn w:val="Normal"/>
    <w:uiPriority w:val="34"/>
    <w:qFormat/>
    <w:rsid w:val="00EC11B9"/>
    <w:pPr>
      <w:ind w:left="720"/>
      <w:contextualSpacing/>
    </w:pPr>
  </w:style>
  <w:style w:type="paragraph" w:styleId="FootnoteText">
    <w:name w:val="footnote text"/>
    <w:basedOn w:val="Normal"/>
    <w:link w:val="FootnoteTextChar"/>
    <w:uiPriority w:val="99"/>
    <w:semiHidden/>
    <w:unhideWhenUsed/>
    <w:rsid w:val="0017287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7287F"/>
    <w:rPr>
      <w:sz w:val="20"/>
      <w:szCs w:val="20"/>
    </w:rPr>
  </w:style>
  <w:style w:type="character" w:styleId="FootnoteReference">
    <w:name w:val="footnote reference"/>
    <w:basedOn w:val="DefaultParagraphFont"/>
    <w:uiPriority w:val="99"/>
    <w:semiHidden/>
    <w:unhideWhenUsed/>
    <w:rsid w:val="0017287F"/>
    <w:rPr>
      <w:vertAlign w:val="superscript"/>
    </w:rPr>
  </w:style>
  <w:style w:type="character" w:customStyle="1" w:styleId="Heading1Char">
    <w:name w:val="Heading 1 Char"/>
    <w:basedOn w:val="DefaultParagraphFont"/>
    <w:link w:val="Heading1"/>
    <w:uiPriority w:val="9"/>
    <w:rsid w:val="008D5781"/>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8D5781"/>
    <w:rPr>
      <w:rFonts w:ascii="Times New Roman" w:eastAsiaTheme="majorEastAsia" w:hAnsi="Times New Roman" w:cstheme="majorBidi"/>
      <w:b/>
      <w:sz w:val="24"/>
      <w:szCs w:val="26"/>
    </w:rPr>
  </w:style>
  <w:style w:type="paragraph" w:styleId="TOCHeading">
    <w:name w:val="TOC Heading"/>
    <w:basedOn w:val="Heading1"/>
    <w:next w:val="Normal"/>
    <w:uiPriority w:val="39"/>
    <w:unhideWhenUsed/>
    <w:qFormat/>
    <w:rsid w:val="00081FF4"/>
    <w:pPr>
      <w:keepNext/>
      <w:keepLines/>
      <w:widowControl/>
      <w:spacing w:before="240" w:line="259" w:lineRule="auto"/>
      <w:outlineLvl w:val="9"/>
    </w:pPr>
    <w:rPr>
      <w:rFonts w:asciiTheme="majorHAnsi" w:hAnsiTheme="majorHAnsi"/>
      <w:b w:val="0"/>
      <w:color w:val="2F5496" w:themeColor="accent1" w:themeShade="BF"/>
      <w:sz w:val="32"/>
      <w:lang w:eastAsia="lv-LV"/>
    </w:rPr>
  </w:style>
  <w:style w:type="paragraph" w:styleId="TOC1">
    <w:name w:val="toc 1"/>
    <w:basedOn w:val="Normal"/>
    <w:next w:val="Normal"/>
    <w:autoRedefine/>
    <w:uiPriority w:val="39"/>
    <w:unhideWhenUsed/>
    <w:rsid w:val="00081FF4"/>
    <w:pPr>
      <w:widowControl w:val="0"/>
      <w:tabs>
        <w:tab w:val="right" w:leader="dot" w:pos="9061"/>
      </w:tabs>
      <w:spacing w:after="0" w:line="240" w:lineRule="auto"/>
      <w:jc w:val="both"/>
    </w:pPr>
    <w:rPr>
      <w:rFonts w:ascii="Times New Roman" w:eastAsia="Times New Roman" w:hAnsi="Times New Roman" w:cs="Times New Roman"/>
      <w:b/>
      <w:bCs/>
      <w:noProof/>
      <w:sz w:val="24"/>
      <w:szCs w:val="24"/>
      <w:lang w:val="en-US" w:eastAsia="lv-LV"/>
    </w:rPr>
  </w:style>
  <w:style w:type="paragraph" w:styleId="TOC2">
    <w:name w:val="toc 2"/>
    <w:basedOn w:val="Normal"/>
    <w:next w:val="Normal"/>
    <w:autoRedefine/>
    <w:uiPriority w:val="39"/>
    <w:unhideWhenUsed/>
    <w:rsid w:val="00081FF4"/>
    <w:pPr>
      <w:spacing w:after="100"/>
      <w:ind w:left="220"/>
    </w:pPr>
  </w:style>
  <w:style w:type="paragraph" w:styleId="BalloonText">
    <w:name w:val="Balloon Text"/>
    <w:basedOn w:val="Normal"/>
    <w:link w:val="BalloonTextChar"/>
    <w:uiPriority w:val="99"/>
    <w:semiHidden/>
    <w:unhideWhenUsed/>
    <w:rsid w:val="005727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27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8728146">
      <w:bodyDiv w:val="1"/>
      <w:marLeft w:val="0"/>
      <w:marRight w:val="0"/>
      <w:marTop w:val="0"/>
      <w:marBottom w:val="0"/>
      <w:divBdr>
        <w:top w:val="none" w:sz="0" w:space="0" w:color="auto"/>
        <w:left w:val="none" w:sz="0" w:space="0" w:color="auto"/>
        <w:bottom w:val="none" w:sz="0" w:space="0" w:color="auto"/>
        <w:right w:val="none" w:sz="0" w:space="0" w:color="auto"/>
      </w:divBdr>
      <w:divsChild>
        <w:div w:id="1677922516">
          <w:marLeft w:val="0"/>
          <w:marRight w:val="0"/>
          <w:marTop w:val="0"/>
          <w:marBottom w:val="0"/>
          <w:divBdr>
            <w:top w:val="none" w:sz="0" w:space="0" w:color="auto"/>
            <w:left w:val="none" w:sz="0" w:space="0" w:color="auto"/>
            <w:bottom w:val="none" w:sz="0" w:space="0" w:color="auto"/>
            <w:right w:val="none" w:sz="0" w:space="0" w:color="auto"/>
          </w:divBdr>
          <w:divsChild>
            <w:div w:id="73270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4.emf"/><Relationship Id="rId21" Type="http://schemas.openxmlformats.org/officeDocument/2006/relationships/image" Target="media/image29.emf"/><Relationship Id="rId42" Type="http://schemas.openxmlformats.org/officeDocument/2006/relationships/image" Target="media/image48.emf"/><Relationship Id="rId47" Type="http://schemas.openxmlformats.org/officeDocument/2006/relationships/image" Target="media/image53.emf"/><Relationship Id="rId63" Type="http://schemas.openxmlformats.org/officeDocument/2006/relationships/image" Target="media/image63.emf"/><Relationship Id="rId68" Type="http://schemas.openxmlformats.org/officeDocument/2006/relationships/image" Target="media/image68.emf"/><Relationship Id="rId2" Type="http://schemas.openxmlformats.org/officeDocument/2006/relationships/numbering" Target="numbering.xml"/><Relationship Id="rId16" Type="http://schemas.openxmlformats.org/officeDocument/2006/relationships/image" Target="media/image24.emf"/><Relationship Id="rId29" Type="http://schemas.openxmlformats.org/officeDocument/2006/relationships/image" Target="media/image37.emf"/><Relationship Id="rId11" Type="http://schemas.openxmlformats.org/officeDocument/2006/relationships/image" Target="media/image20.emf"/><Relationship Id="rId24" Type="http://schemas.openxmlformats.org/officeDocument/2006/relationships/image" Target="media/image32.emf"/><Relationship Id="rId32" Type="http://schemas.openxmlformats.org/officeDocument/2006/relationships/image" Target="media/image40.emf"/><Relationship Id="rId37" Type="http://schemas.openxmlformats.org/officeDocument/2006/relationships/image" Target="media/image44.png"/><Relationship Id="rId40" Type="http://schemas.openxmlformats.org/officeDocument/2006/relationships/image" Target="media/image46.png"/><Relationship Id="rId45" Type="http://schemas.openxmlformats.org/officeDocument/2006/relationships/image" Target="media/image51.emf"/><Relationship Id="rId53" Type="http://schemas.openxmlformats.org/officeDocument/2006/relationships/image" Target="media/image6.emf"/><Relationship Id="rId58" Type="http://schemas.openxmlformats.org/officeDocument/2006/relationships/image" Target="media/image60.emf"/><Relationship Id="rId66" Type="http://schemas.openxmlformats.org/officeDocument/2006/relationships/image" Target="media/image66.emf"/><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14.emf"/><Relationship Id="rId19" Type="http://schemas.openxmlformats.org/officeDocument/2006/relationships/image" Target="media/image27.emf"/><Relationship Id="rId14" Type="http://schemas.openxmlformats.org/officeDocument/2006/relationships/image" Target="media/image23.png"/><Relationship Id="rId22" Type="http://schemas.openxmlformats.org/officeDocument/2006/relationships/image" Target="media/image30.emf"/><Relationship Id="rId27" Type="http://schemas.openxmlformats.org/officeDocument/2006/relationships/image" Target="media/image35.emf"/><Relationship Id="rId30" Type="http://schemas.openxmlformats.org/officeDocument/2006/relationships/image" Target="media/image38.emf"/><Relationship Id="rId35" Type="http://schemas.openxmlformats.org/officeDocument/2006/relationships/image" Target="media/image42.emf"/><Relationship Id="rId43" Type="http://schemas.openxmlformats.org/officeDocument/2006/relationships/image" Target="media/image49.emf"/><Relationship Id="rId48" Type="http://schemas.openxmlformats.org/officeDocument/2006/relationships/image" Target="media/image54.emf"/><Relationship Id="rId56" Type="http://schemas.openxmlformats.org/officeDocument/2006/relationships/image" Target="media/image58.emf"/><Relationship Id="rId64" Type="http://schemas.openxmlformats.org/officeDocument/2006/relationships/image" Target="media/image64.emf"/><Relationship Id="rId69" Type="http://schemas.openxmlformats.org/officeDocument/2006/relationships/image" Target="media/image69.emf"/><Relationship Id="rId8" Type="http://schemas.openxmlformats.org/officeDocument/2006/relationships/image" Target="media/image17.emf"/><Relationship Id="rId51" Type="http://schemas.openxmlformats.org/officeDocument/2006/relationships/image" Target="media/image56.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1.emf"/><Relationship Id="rId17" Type="http://schemas.openxmlformats.org/officeDocument/2006/relationships/image" Target="media/image25.emf"/><Relationship Id="rId25" Type="http://schemas.openxmlformats.org/officeDocument/2006/relationships/image" Target="media/image33.emf"/><Relationship Id="rId33" Type="http://schemas.openxmlformats.org/officeDocument/2006/relationships/image" Target="media/image2.emf"/><Relationship Id="rId38" Type="http://schemas.openxmlformats.org/officeDocument/2006/relationships/oleObject" Target="embeddings/oleObject2.bin"/><Relationship Id="rId46" Type="http://schemas.openxmlformats.org/officeDocument/2006/relationships/image" Target="media/image52.emf"/><Relationship Id="rId59" Type="http://schemas.openxmlformats.org/officeDocument/2006/relationships/image" Target="media/image61.emf"/><Relationship Id="rId67" Type="http://schemas.openxmlformats.org/officeDocument/2006/relationships/image" Target="media/image67.emf"/><Relationship Id="rId20" Type="http://schemas.openxmlformats.org/officeDocument/2006/relationships/image" Target="media/image28.emf"/><Relationship Id="rId41" Type="http://schemas.openxmlformats.org/officeDocument/2006/relationships/image" Target="media/image47.emf"/><Relationship Id="rId54" Type="http://schemas.openxmlformats.org/officeDocument/2006/relationships/image" Target="media/image7.emf"/><Relationship Id="rId62" Type="http://schemas.openxmlformats.org/officeDocument/2006/relationships/image" Target="media/image15.emf"/><Relationship Id="rId70" Type="http://schemas.openxmlformats.org/officeDocument/2006/relationships/image" Target="media/image70.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31.emf"/><Relationship Id="rId28" Type="http://schemas.openxmlformats.org/officeDocument/2006/relationships/image" Target="media/image36.emf"/><Relationship Id="rId36" Type="http://schemas.openxmlformats.org/officeDocument/2006/relationships/image" Target="media/image43.emf"/><Relationship Id="rId49" Type="http://schemas.openxmlformats.org/officeDocument/2006/relationships/image" Target="media/image55.emf"/><Relationship Id="rId57" Type="http://schemas.openxmlformats.org/officeDocument/2006/relationships/image" Target="media/image59.emf"/><Relationship Id="rId10" Type="http://schemas.openxmlformats.org/officeDocument/2006/relationships/image" Target="media/image19.emf"/><Relationship Id="rId31" Type="http://schemas.openxmlformats.org/officeDocument/2006/relationships/image" Target="media/image39.emf"/><Relationship Id="rId44" Type="http://schemas.openxmlformats.org/officeDocument/2006/relationships/image" Target="media/image50.emf"/><Relationship Id="rId52" Type="http://schemas.openxmlformats.org/officeDocument/2006/relationships/image" Target="media/image57.emf"/><Relationship Id="rId60" Type="http://schemas.openxmlformats.org/officeDocument/2006/relationships/image" Target="media/image62.emf"/><Relationship Id="rId65" Type="http://schemas.openxmlformats.org/officeDocument/2006/relationships/image" Target="media/image65.emf"/><Relationship Id="rId7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8.emf"/><Relationship Id="rId13" Type="http://schemas.openxmlformats.org/officeDocument/2006/relationships/image" Target="media/image22.emf"/><Relationship Id="rId18" Type="http://schemas.openxmlformats.org/officeDocument/2006/relationships/image" Target="media/image26.emf"/><Relationship Id="rId39" Type="http://schemas.openxmlformats.org/officeDocument/2006/relationships/image" Target="media/image45.emf"/><Relationship Id="rId34" Type="http://schemas.openxmlformats.org/officeDocument/2006/relationships/image" Target="media/image41.emf"/><Relationship Id="rId50" Type="http://schemas.openxmlformats.org/officeDocument/2006/relationships/image" Target="media/image4.emf"/><Relationship Id="rId55" Type="http://schemas.openxmlformats.org/officeDocument/2006/relationships/image" Target="media/image8.e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1.xml"/></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13" Type="http://schemas.openxmlformats.org/officeDocument/2006/relationships/image" Target="media/image13.emf"/><Relationship Id="rId3" Type="http://schemas.openxmlformats.org/officeDocument/2006/relationships/image" Target="media/image3.emf"/><Relationship Id="rId7" Type="http://schemas.openxmlformats.org/officeDocument/2006/relationships/image" Target="media/image7.emf"/><Relationship Id="rId12" Type="http://schemas.openxmlformats.org/officeDocument/2006/relationships/image" Target="media/image12.emf"/><Relationship Id="rId2" Type="http://schemas.openxmlformats.org/officeDocument/2006/relationships/image" Target="media/image2.emf"/><Relationship Id="rId16" Type="http://schemas.openxmlformats.org/officeDocument/2006/relationships/image" Target="media/image16.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5" Type="http://schemas.openxmlformats.org/officeDocument/2006/relationships/image" Target="media/image1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 Id="rId14" Type="http://schemas.openxmlformats.org/officeDocument/2006/relationships/image" Target="media/image14.em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061AED-259C-4CD0-99F4-16459863E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164266</Words>
  <Characters>93632</Characters>
  <Application>Microsoft Office Word</Application>
  <DocSecurity>0</DocSecurity>
  <Lines>780</Lines>
  <Paragraphs>514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257384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2019-09-02T13:17:00Z</dcterms:created>
  <dcterms:modified xsi:type="dcterms:W3CDTF">2020-02-10T10:32:00Z</dcterms:modified>
</cp:coreProperties>
</file>