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00D" w:rsidRDefault="00BD100D" w:rsidP="00C42985">
      <w:pPr>
        <w:spacing w:after="0" w:line="240" w:lineRule="auto"/>
        <w:jc w:val="both"/>
        <w:rPr>
          <w:rFonts w:ascii="Times New Roman" w:eastAsia="Times New Roman" w:hAnsi="Times New Roman" w:cs="Times New Roman"/>
          <w:b/>
          <w:bCs/>
          <w:noProof/>
          <w:sz w:val="24"/>
          <w:szCs w:val="24"/>
        </w:rPr>
      </w:pPr>
    </w:p>
    <w:p w:rsidR="00C42985" w:rsidRDefault="00C42985" w:rsidP="00BD100D">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Decision No. 1/6 of the Board of the Public Utilities Commission</w:t>
      </w:r>
    </w:p>
    <w:p w:rsidR="00BD100D" w:rsidRPr="00C42985" w:rsidRDefault="00BD100D" w:rsidP="00BD100D">
      <w:pPr>
        <w:spacing w:after="0" w:line="240" w:lineRule="auto"/>
        <w:jc w:val="center"/>
        <w:rPr>
          <w:rFonts w:ascii="Times New Roman" w:eastAsia="Times New Roman" w:hAnsi="Times New Roman" w:cs="Times New Roman"/>
          <w:b/>
          <w:bCs/>
          <w:noProof/>
          <w:sz w:val="24"/>
          <w:szCs w:val="24"/>
        </w:rPr>
      </w:pPr>
    </w:p>
    <w:p w:rsidR="00BD100D" w:rsidRDefault="00C42985" w:rsidP="00BD100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22 February 2012</w:t>
      </w:r>
    </w:p>
    <w:p w:rsidR="00BD100D" w:rsidRDefault="00BD100D" w:rsidP="00C42985">
      <w:pPr>
        <w:spacing w:after="0" w:line="240" w:lineRule="auto"/>
        <w:jc w:val="both"/>
        <w:rPr>
          <w:rFonts w:ascii="Times New Roman" w:eastAsia="Times New Roman" w:hAnsi="Times New Roman" w:cs="Times New Roman"/>
          <w:noProof/>
          <w:sz w:val="24"/>
          <w:szCs w:val="24"/>
        </w:rPr>
      </w:pPr>
    </w:p>
    <w:p w:rsidR="00BD100D" w:rsidRDefault="00BD100D" w:rsidP="00C42985">
      <w:pPr>
        <w:spacing w:after="0" w:line="240" w:lineRule="auto"/>
        <w:jc w:val="both"/>
        <w:rPr>
          <w:rFonts w:ascii="Times New Roman" w:eastAsia="Times New Roman" w:hAnsi="Times New Roman" w:cs="Times New Roman"/>
          <w:noProof/>
          <w:sz w:val="24"/>
          <w:szCs w:val="24"/>
        </w:rPr>
      </w:pPr>
    </w:p>
    <w:p w:rsidR="00C42985" w:rsidRPr="00BD100D" w:rsidRDefault="00C42985" w:rsidP="00BD100D">
      <w:pPr>
        <w:spacing w:after="0" w:line="240" w:lineRule="auto"/>
        <w:jc w:val="center"/>
        <w:rPr>
          <w:rFonts w:ascii="Times New Roman" w:eastAsia="Times New Roman" w:hAnsi="Times New Roman" w:cs="Times New Roman"/>
          <w:b/>
          <w:bCs/>
          <w:noProof/>
          <w:sz w:val="28"/>
          <w:szCs w:val="28"/>
        </w:rPr>
      </w:pPr>
      <w:r>
        <w:rPr>
          <w:rFonts w:ascii="Times New Roman" w:hAnsi="Times New Roman"/>
          <w:b/>
          <w:noProof/>
          <w:sz w:val="28"/>
        </w:rPr>
        <w:t>Regulations Regarding System Connection for Electricity Producers</w:t>
      </w:r>
    </w:p>
    <w:p w:rsidR="00BD100D" w:rsidRDefault="00BD100D" w:rsidP="00C42985">
      <w:pPr>
        <w:spacing w:after="0" w:line="240" w:lineRule="auto"/>
        <w:jc w:val="both"/>
        <w:rPr>
          <w:rFonts w:ascii="Times New Roman" w:eastAsia="Times New Roman" w:hAnsi="Times New Roman" w:cs="Times New Roman"/>
          <w:b/>
          <w:bCs/>
          <w:noProof/>
          <w:sz w:val="24"/>
          <w:szCs w:val="27"/>
        </w:rPr>
      </w:pPr>
    </w:p>
    <w:p w:rsidR="00BD100D" w:rsidRPr="00C42985" w:rsidRDefault="00BD100D" w:rsidP="00C42985">
      <w:pPr>
        <w:spacing w:after="0" w:line="240" w:lineRule="auto"/>
        <w:jc w:val="both"/>
        <w:rPr>
          <w:rFonts w:ascii="Times New Roman" w:eastAsia="Times New Roman" w:hAnsi="Times New Roman" w:cs="Times New Roman"/>
          <w:b/>
          <w:bCs/>
          <w:noProof/>
          <w:sz w:val="24"/>
          <w:szCs w:val="27"/>
        </w:rPr>
      </w:pPr>
    </w:p>
    <w:p w:rsidR="00160C62" w:rsidRDefault="00160C62" w:rsidP="00BD100D">
      <w:pPr>
        <w:spacing w:after="0" w:line="240" w:lineRule="auto"/>
        <w:jc w:val="right"/>
        <w:rPr>
          <w:rFonts w:ascii="Times New Roman" w:hAnsi="Times New Roman"/>
          <w:i/>
          <w:noProof/>
          <w:sz w:val="24"/>
        </w:rPr>
      </w:pPr>
      <w:r>
        <w:rPr>
          <w:rFonts w:ascii="Times New Roman" w:hAnsi="Times New Roman"/>
          <w:i/>
          <w:noProof/>
          <w:sz w:val="24"/>
        </w:rPr>
        <w:t>Issued pursuant to</w:t>
      </w:r>
    </w:p>
    <w:p w:rsidR="00C42985" w:rsidRDefault="00C42985" w:rsidP="00BD100D">
      <w:pPr>
        <w:spacing w:after="0" w:line="240" w:lineRule="auto"/>
        <w:jc w:val="right"/>
        <w:rPr>
          <w:rFonts w:ascii="Times New Roman" w:eastAsia="Times New Roman" w:hAnsi="Times New Roman" w:cs="Times New Roman"/>
          <w:i/>
          <w:iCs/>
          <w:noProof/>
          <w:sz w:val="24"/>
          <w:szCs w:val="24"/>
        </w:rPr>
      </w:pPr>
      <w:r>
        <w:rPr>
          <w:rFonts w:ascii="Times New Roman" w:hAnsi="Times New Roman"/>
          <w:i/>
          <w:noProof/>
          <w:sz w:val="24"/>
        </w:rPr>
        <w:t>Section 8, Paragraph two of the Electricity Market Law</w:t>
      </w:r>
    </w:p>
    <w:p w:rsidR="00BD100D" w:rsidRDefault="00BD100D" w:rsidP="00C42985">
      <w:pPr>
        <w:spacing w:after="0" w:line="240" w:lineRule="auto"/>
        <w:jc w:val="both"/>
        <w:rPr>
          <w:rFonts w:ascii="Times New Roman" w:eastAsia="Times New Roman" w:hAnsi="Times New Roman" w:cs="Times New Roman"/>
          <w:i/>
          <w:iCs/>
          <w:noProof/>
          <w:sz w:val="24"/>
          <w:szCs w:val="24"/>
        </w:rPr>
      </w:pPr>
    </w:p>
    <w:p w:rsidR="00BD100D" w:rsidRPr="00C42985" w:rsidRDefault="00BD100D" w:rsidP="00C42985">
      <w:pPr>
        <w:spacing w:after="0" w:line="240" w:lineRule="auto"/>
        <w:jc w:val="both"/>
        <w:rPr>
          <w:rFonts w:ascii="Times New Roman" w:eastAsia="Times New Roman" w:hAnsi="Times New Roman" w:cs="Times New Roman"/>
          <w:noProof/>
          <w:sz w:val="24"/>
          <w:szCs w:val="24"/>
        </w:rPr>
      </w:pPr>
    </w:p>
    <w:p w:rsidR="00C42985" w:rsidRPr="00C42985" w:rsidRDefault="00C42985" w:rsidP="00BD100D">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I. General Provisions</w:t>
      </w:r>
    </w:p>
    <w:p w:rsidR="00BD100D" w:rsidRDefault="00BD100D" w:rsidP="00C42985">
      <w:pPr>
        <w:spacing w:after="0" w:line="240" w:lineRule="auto"/>
        <w:jc w:val="both"/>
        <w:rPr>
          <w:rFonts w:ascii="Times New Roman" w:eastAsia="Times New Roman" w:hAnsi="Times New Roman" w:cs="Times New Roman"/>
          <w:noProof/>
          <w:sz w:val="24"/>
          <w:szCs w:val="24"/>
        </w:rPr>
      </w:pPr>
    </w:p>
    <w:p w:rsidR="00C42985" w:rsidRPr="00C42985" w:rsidRDefault="00C42985" w:rsidP="00C4298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Regulations regarding system connection for electricity producers (hereinafter – the regulations) prescribe uniform regulations for a system connection and the methodology for the calculation of a connection fee for electricity producers (hereinafter – producer).</w:t>
      </w:r>
    </w:p>
    <w:p w:rsidR="00BD100D" w:rsidRDefault="00BD100D" w:rsidP="00C42985">
      <w:pPr>
        <w:spacing w:after="0" w:line="240" w:lineRule="auto"/>
        <w:jc w:val="both"/>
        <w:rPr>
          <w:rFonts w:ascii="Times New Roman" w:eastAsia="Times New Roman" w:hAnsi="Times New Roman" w:cs="Times New Roman"/>
          <w:noProof/>
          <w:sz w:val="24"/>
          <w:szCs w:val="24"/>
        </w:rPr>
      </w:pPr>
    </w:p>
    <w:p w:rsidR="00C42985" w:rsidRPr="00C42985" w:rsidRDefault="00C42985" w:rsidP="00C4298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Terms used in the regulations:</w:t>
      </w:r>
    </w:p>
    <w:p w:rsidR="00C42985" w:rsidRPr="00C42985" w:rsidRDefault="00C42985" w:rsidP="00BD10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 power plant – electrical equipment or electrical installation of any kind for production of electricity which has been connected to the electricity transmission or distribution system;</w:t>
      </w:r>
    </w:p>
    <w:p w:rsidR="00C42985" w:rsidRPr="00C42985" w:rsidRDefault="00C42985" w:rsidP="00BD10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 specifications – a document which is issued by the system operator to the producer and in which technical requirements and conditions to be conformed to are determined in order to connect a new power plant to the system or to increase the load;</w:t>
      </w:r>
    </w:p>
    <w:p w:rsidR="00C42985" w:rsidRPr="00C42985" w:rsidRDefault="00C42985" w:rsidP="00BD10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 connection site – a connection point to the electricity transmission or distribution system to which a power plant of the producer may be connected according to justified technical requirements and for economically feasible costs.</w:t>
      </w:r>
    </w:p>
    <w:p w:rsidR="00BD100D" w:rsidRDefault="00BD100D" w:rsidP="00C42985">
      <w:pPr>
        <w:spacing w:after="0" w:line="240" w:lineRule="auto"/>
        <w:jc w:val="both"/>
        <w:rPr>
          <w:rFonts w:ascii="Times New Roman" w:eastAsia="Times New Roman" w:hAnsi="Times New Roman" w:cs="Times New Roman"/>
          <w:b/>
          <w:bCs/>
          <w:noProof/>
          <w:sz w:val="24"/>
          <w:szCs w:val="24"/>
        </w:rPr>
      </w:pPr>
    </w:p>
    <w:p w:rsidR="00C42985" w:rsidRPr="00C42985" w:rsidRDefault="00C42985" w:rsidP="00BD100D">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II. Construction of a System Connection and Determination of the Connection Fee</w:t>
      </w:r>
    </w:p>
    <w:p w:rsidR="00BD100D" w:rsidRDefault="00BD100D" w:rsidP="00C42985">
      <w:pPr>
        <w:spacing w:after="0" w:line="240" w:lineRule="auto"/>
        <w:jc w:val="both"/>
        <w:rPr>
          <w:rFonts w:ascii="Times New Roman" w:eastAsia="Times New Roman" w:hAnsi="Times New Roman" w:cs="Times New Roman"/>
          <w:noProof/>
          <w:sz w:val="24"/>
          <w:szCs w:val="24"/>
        </w:rPr>
      </w:pPr>
    </w:p>
    <w:p w:rsidR="00C42985" w:rsidRPr="00C42985" w:rsidRDefault="00C42985" w:rsidP="00C4298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 system connection shall be formed by a part of the electricity supply network which is installed for the supply of electricity from the border of electrical facility belonging to the connection site in the system.</w:t>
      </w:r>
    </w:p>
    <w:p w:rsidR="00BD100D" w:rsidRDefault="00BD100D" w:rsidP="00C42985">
      <w:pPr>
        <w:spacing w:after="0" w:line="240" w:lineRule="auto"/>
        <w:jc w:val="both"/>
        <w:rPr>
          <w:rFonts w:ascii="Times New Roman" w:eastAsia="Times New Roman" w:hAnsi="Times New Roman" w:cs="Times New Roman"/>
          <w:noProof/>
          <w:sz w:val="24"/>
          <w:szCs w:val="24"/>
        </w:rPr>
      </w:pPr>
    </w:p>
    <w:p w:rsidR="00C42985" w:rsidRPr="00C42985" w:rsidRDefault="00C42985" w:rsidP="00C4298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producer shall submit an application of specific sample laid down in Annex 1 for construction of a system connection and the documents laid down in Annex 1 to these regulations for connecting of a new power plant to the system or for increasing the power of the existing system connection.</w:t>
      </w:r>
    </w:p>
    <w:p w:rsidR="00BD100D" w:rsidRDefault="00BD100D" w:rsidP="00C42985">
      <w:pPr>
        <w:spacing w:after="0" w:line="240" w:lineRule="auto"/>
        <w:jc w:val="both"/>
        <w:rPr>
          <w:rFonts w:ascii="Times New Roman" w:eastAsia="Times New Roman" w:hAnsi="Times New Roman" w:cs="Times New Roman"/>
          <w:noProof/>
          <w:sz w:val="24"/>
          <w:szCs w:val="24"/>
        </w:rPr>
      </w:pPr>
    </w:p>
    <w:p w:rsidR="00C42985" w:rsidRPr="00C42985" w:rsidRDefault="00C42985" w:rsidP="00C4298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producer shall also submit the results of standard checks of generating devices (generators) in accordance with the sample laid down in Annex 2 to these regulations for connection of wind power plants.</w:t>
      </w:r>
    </w:p>
    <w:p w:rsidR="00BD100D" w:rsidRDefault="00BD100D" w:rsidP="00C42985">
      <w:pPr>
        <w:spacing w:after="0" w:line="240" w:lineRule="auto"/>
        <w:jc w:val="both"/>
        <w:rPr>
          <w:rFonts w:ascii="Times New Roman" w:eastAsia="Times New Roman" w:hAnsi="Times New Roman" w:cs="Times New Roman"/>
          <w:noProof/>
          <w:sz w:val="24"/>
          <w:szCs w:val="24"/>
        </w:rPr>
      </w:pPr>
    </w:p>
    <w:p w:rsidR="00C42985" w:rsidRPr="00C42985" w:rsidRDefault="00C42985" w:rsidP="00C4298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system operator has the right to request additional information from the producer which is necessary for the construction of a new system connection or for the commencement of alteration of an existing system connection.</w:t>
      </w:r>
    </w:p>
    <w:p w:rsidR="00BD100D" w:rsidRDefault="00BD100D" w:rsidP="00C42985">
      <w:pPr>
        <w:spacing w:after="0" w:line="240" w:lineRule="auto"/>
        <w:jc w:val="both"/>
        <w:rPr>
          <w:rFonts w:ascii="Times New Roman" w:eastAsia="Times New Roman" w:hAnsi="Times New Roman" w:cs="Times New Roman"/>
          <w:noProof/>
          <w:sz w:val="24"/>
          <w:szCs w:val="24"/>
        </w:rPr>
      </w:pPr>
    </w:p>
    <w:p w:rsidR="00C42985" w:rsidRPr="00C42985" w:rsidRDefault="00C42985" w:rsidP="00C4298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system operator shall determine the connection site and conditions, by issuing clear and technically feasible specifications to the producer within 60 days after receipt of the application, and the term of validity of the specifications shall be two years.</w:t>
      </w:r>
    </w:p>
    <w:p w:rsidR="00BD100D" w:rsidRDefault="00BD100D" w:rsidP="00C42985">
      <w:pPr>
        <w:spacing w:after="0" w:line="240" w:lineRule="auto"/>
        <w:jc w:val="both"/>
        <w:rPr>
          <w:rFonts w:ascii="Times New Roman" w:eastAsia="Times New Roman" w:hAnsi="Times New Roman" w:cs="Times New Roman"/>
          <w:noProof/>
          <w:sz w:val="24"/>
          <w:szCs w:val="24"/>
        </w:rPr>
      </w:pPr>
    </w:p>
    <w:p w:rsidR="00C42985" w:rsidRPr="00C42985" w:rsidRDefault="00C42985" w:rsidP="00C4298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producer shall ensure designing of the system connection from his own funds according to the specifications issued by the system operator in conformity with the requirements of the laws and regulations currently in force. The producer shall co-ordinate the building project of the system connection with the system operator and approve it in conformity with the requirements of the laws and regulations governing construction.</w:t>
      </w:r>
    </w:p>
    <w:p w:rsidR="00BD100D" w:rsidRDefault="00BD100D" w:rsidP="00C42985">
      <w:pPr>
        <w:spacing w:after="0" w:line="240" w:lineRule="auto"/>
        <w:jc w:val="both"/>
        <w:rPr>
          <w:rFonts w:ascii="Times New Roman" w:eastAsia="Times New Roman" w:hAnsi="Times New Roman" w:cs="Times New Roman"/>
          <w:noProof/>
          <w:sz w:val="24"/>
          <w:szCs w:val="24"/>
        </w:rPr>
      </w:pPr>
    </w:p>
    <w:p w:rsidR="00C42985" w:rsidRPr="00C42985" w:rsidRDefault="00C42985" w:rsidP="00C4298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After approval of the building design of the system connection the system operator and the producer shall enter into a connection contract, in which the conditions for construction works of the connection, the connection fee, the deadlines for payment of the connection fee, and the deadlines for construction of the connection, and also the conditions for connecting the power plant of the producer to the system are determined.</w:t>
      </w:r>
    </w:p>
    <w:p w:rsidR="00BD100D" w:rsidRDefault="00BD100D" w:rsidP="00C42985">
      <w:pPr>
        <w:spacing w:after="0" w:line="240" w:lineRule="auto"/>
        <w:jc w:val="both"/>
        <w:rPr>
          <w:rFonts w:ascii="Times New Roman" w:eastAsia="Times New Roman" w:hAnsi="Times New Roman" w:cs="Times New Roman"/>
          <w:noProof/>
          <w:sz w:val="24"/>
          <w:szCs w:val="24"/>
        </w:rPr>
      </w:pPr>
    </w:p>
    <w:p w:rsidR="00C42985" w:rsidRPr="00C42985" w:rsidRDefault="00C42985" w:rsidP="00C4298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The connection fee shall be determined in conformity with the economically feasible construction costs of the connection.</w:t>
      </w:r>
    </w:p>
    <w:p w:rsidR="00BD100D" w:rsidRDefault="00BD100D" w:rsidP="00C42985">
      <w:pPr>
        <w:spacing w:after="0" w:line="240" w:lineRule="auto"/>
        <w:jc w:val="both"/>
        <w:rPr>
          <w:rFonts w:ascii="Times New Roman" w:eastAsia="Times New Roman" w:hAnsi="Times New Roman" w:cs="Times New Roman"/>
          <w:noProof/>
          <w:sz w:val="24"/>
          <w:szCs w:val="24"/>
        </w:rPr>
      </w:pPr>
    </w:p>
    <w:p w:rsidR="00C42985" w:rsidRPr="00C42985" w:rsidRDefault="00C42985" w:rsidP="00C4298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If the construction works of the system connection are ensured by the system operator, the system operator shall choose the building merchant of the electrical installations of the system connection according to open, equal, and impartial criteria, taking into account the offered quality, experience, offered costs of construction works, deadlines for construction works, and other criteria, ensuring the most economically feasible fulfilment of the construction works of the system connection.</w:t>
      </w:r>
    </w:p>
    <w:p w:rsidR="00BD100D" w:rsidRDefault="00BD100D" w:rsidP="00C42985">
      <w:pPr>
        <w:spacing w:after="0" w:line="240" w:lineRule="auto"/>
        <w:jc w:val="both"/>
        <w:rPr>
          <w:rFonts w:ascii="Times New Roman" w:eastAsia="Times New Roman" w:hAnsi="Times New Roman" w:cs="Times New Roman"/>
          <w:noProof/>
          <w:sz w:val="24"/>
          <w:szCs w:val="24"/>
        </w:rPr>
      </w:pPr>
    </w:p>
    <w:p w:rsidR="00C42985" w:rsidRPr="00C42985" w:rsidRDefault="00C42985" w:rsidP="00C4298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All expenses related to the construction of the system connection shall be paid by the producer.</w:t>
      </w:r>
    </w:p>
    <w:p w:rsidR="00BD100D" w:rsidRDefault="00BD100D" w:rsidP="00C42985">
      <w:pPr>
        <w:spacing w:after="0" w:line="240" w:lineRule="auto"/>
        <w:jc w:val="both"/>
        <w:rPr>
          <w:rFonts w:ascii="Times New Roman" w:eastAsia="Times New Roman" w:hAnsi="Times New Roman" w:cs="Times New Roman"/>
          <w:noProof/>
          <w:sz w:val="24"/>
          <w:szCs w:val="24"/>
        </w:rPr>
      </w:pPr>
    </w:p>
    <w:p w:rsidR="00C42985" w:rsidRPr="00C42985" w:rsidRDefault="00C42985" w:rsidP="00C4298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Upon entering into a connection contract, the system operator has the right to request financial guarantees for construction of the connection from the producer for construction of the system connection of which building of a new 110 kV substation or reconstruction of an existing 110 kV substation is necessary. The amount of the financial guarantees requested by the system operator may not exceed 50% from the actual costs for construction of the substation necessary for the connection.</w:t>
      </w:r>
    </w:p>
    <w:p w:rsidR="00BD100D" w:rsidRDefault="00BD100D" w:rsidP="00C42985">
      <w:pPr>
        <w:spacing w:after="0" w:line="240" w:lineRule="auto"/>
        <w:jc w:val="both"/>
        <w:rPr>
          <w:rFonts w:ascii="Times New Roman" w:eastAsia="Times New Roman" w:hAnsi="Times New Roman" w:cs="Times New Roman"/>
          <w:noProof/>
          <w:sz w:val="24"/>
          <w:szCs w:val="24"/>
        </w:rPr>
      </w:pPr>
    </w:p>
    <w:p w:rsidR="00C42985" w:rsidRPr="00C42985" w:rsidRDefault="00C42985" w:rsidP="00C4298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If in accordance with the building design for constructing the connection reconstruction of the electricity supply networks of the system operator is necessary for construction works of the system connection, the system operator and the producer shall agree in writing regarding the performance of the necessary construction works. The producer shall pay for the reconstruction works laid down in this Paragraph.</w:t>
      </w:r>
    </w:p>
    <w:p w:rsidR="00BD100D" w:rsidRDefault="00BD100D" w:rsidP="00C42985">
      <w:pPr>
        <w:spacing w:after="0" w:line="240" w:lineRule="auto"/>
        <w:jc w:val="both"/>
        <w:rPr>
          <w:rFonts w:ascii="Times New Roman" w:eastAsia="Times New Roman" w:hAnsi="Times New Roman" w:cs="Times New Roman"/>
          <w:b/>
          <w:bCs/>
          <w:noProof/>
          <w:sz w:val="24"/>
          <w:szCs w:val="24"/>
        </w:rPr>
      </w:pPr>
    </w:p>
    <w:p w:rsidR="00C42985" w:rsidRPr="00C42985" w:rsidRDefault="00C42985" w:rsidP="00BD100D">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III. Connecting of the Power Plant of the Producer to the System</w:t>
      </w:r>
    </w:p>
    <w:p w:rsidR="00BD100D" w:rsidRDefault="00BD100D" w:rsidP="00C42985">
      <w:pPr>
        <w:spacing w:after="0" w:line="240" w:lineRule="auto"/>
        <w:jc w:val="both"/>
        <w:rPr>
          <w:rFonts w:ascii="Times New Roman" w:eastAsia="Times New Roman" w:hAnsi="Times New Roman" w:cs="Times New Roman"/>
          <w:noProof/>
          <w:sz w:val="24"/>
          <w:szCs w:val="24"/>
        </w:rPr>
      </w:pPr>
    </w:p>
    <w:p w:rsidR="00C42985" w:rsidRPr="00C42985" w:rsidRDefault="00C42985" w:rsidP="00C4298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The producer shall inform the system operator in writing regarding readiness to perform the joint check of the power plant and electrical installations of the system operator not later than forty five days before it is planned to commence parallel operation checks of the power plant and the system.</w:t>
      </w:r>
    </w:p>
    <w:p w:rsidR="00BD100D" w:rsidRDefault="00BD100D" w:rsidP="00C42985">
      <w:pPr>
        <w:spacing w:after="0" w:line="240" w:lineRule="auto"/>
        <w:jc w:val="both"/>
        <w:rPr>
          <w:rFonts w:ascii="Times New Roman" w:eastAsia="Times New Roman" w:hAnsi="Times New Roman" w:cs="Times New Roman"/>
          <w:noProof/>
          <w:sz w:val="24"/>
          <w:szCs w:val="24"/>
        </w:rPr>
      </w:pPr>
    </w:p>
    <w:p w:rsidR="00C42985" w:rsidRPr="00C42985" w:rsidRDefault="00C42985" w:rsidP="00C4298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The system operator shall, in a mutually acceptable time but not later than ten working days from receipt of the information regarding completion of construction of the power plant and its system connection, check the power plant installed by the producer and the conformity of the system connection built with the specifications issued by the system operator.</w:t>
      </w:r>
    </w:p>
    <w:p w:rsidR="00BD100D" w:rsidRDefault="00BD100D" w:rsidP="00C42985">
      <w:pPr>
        <w:spacing w:after="0" w:line="240" w:lineRule="auto"/>
        <w:jc w:val="both"/>
        <w:rPr>
          <w:rFonts w:ascii="Times New Roman" w:eastAsia="Times New Roman" w:hAnsi="Times New Roman" w:cs="Times New Roman"/>
          <w:noProof/>
          <w:sz w:val="24"/>
          <w:szCs w:val="24"/>
        </w:rPr>
      </w:pPr>
    </w:p>
    <w:p w:rsidR="00C42985" w:rsidRPr="00C42985" w:rsidRDefault="00C42985" w:rsidP="00C4298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17. If the system operator detects that the power plant installed and the system connection built by the producer conform to the specifications issued by the system operator, the system operator and the producer shall enter into a system services contract.</w:t>
      </w:r>
    </w:p>
    <w:p w:rsidR="00BD100D" w:rsidRDefault="00BD100D" w:rsidP="00C42985">
      <w:pPr>
        <w:spacing w:after="0" w:line="240" w:lineRule="auto"/>
        <w:jc w:val="both"/>
        <w:rPr>
          <w:rFonts w:ascii="Times New Roman" w:eastAsia="Times New Roman" w:hAnsi="Times New Roman" w:cs="Times New Roman"/>
          <w:noProof/>
          <w:sz w:val="24"/>
          <w:szCs w:val="24"/>
        </w:rPr>
      </w:pPr>
    </w:p>
    <w:p w:rsidR="00C42985" w:rsidRPr="00C42985" w:rsidRDefault="00C42985" w:rsidP="00C4298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 After entering into a system services contract the system operator shall issue a permit of the sample laid down in Annex 3 to these regulations to the producer for connecting the power plant to the system for a probationary period not less than seventy two hours.</w:t>
      </w:r>
    </w:p>
    <w:p w:rsidR="00BD100D" w:rsidRDefault="00BD100D" w:rsidP="00C42985">
      <w:pPr>
        <w:spacing w:after="0" w:line="240" w:lineRule="auto"/>
        <w:jc w:val="both"/>
        <w:rPr>
          <w:rFonts w:ascii="Times New Roman" w:eastAsia="Times New Roman" w:hAnsi="Times New Roman" w:cs="Times New Roman"/>
          <w:noProof/>
          <w:sz w:val="24"/>
          <w:szCs w:val="24"/>
        </w:rPr>
      </w:pPr>
    </w:p>
    <w:p w:rsidR="00C42985" w:rsidRPr="00C42985" w:rsidRDefault="00C42985" w:rsidP="00C4298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 During the parallel performance check of the power plant and the system the producer, by co-ordinating it with the system operator, shall organise checks of the installed generating device (generator) and measurements of parameters of electricity produced on the border of electrical facility belonging in different operating modes of the power plant. The measurements shall be taken by a laboratory accredited in accordance with the procedures provided for in the laws and regulations in the field of conformity assessment. The check costs of the power plant shall be paid by the producer.</w:t>
      </w:r>
    </w:p>
    <w:p w:rsidR="00BD100D" w:rsidRDefault="00BD100D" w:rsidP="00C42985">
      <w:pPr>
        <w:spacing w:after="0" w:line="240" w:lineRule="auto"/>
        <w:jc w:val="both"/>
        <w:rPr>
          <w:rFonts w:ascii="Times New Roman" w:eastAsia="Times New Roman" w:hAnsi="Times New Roman" w:cs="Times New Roman"/>
          <w:noProof/>
          <w:sz w:val="24"/>
          <w:szCs w:val="24"/>
        </w:rPr>
      </w:pPr>
    </w:p>
    <w:p w:rsidR="00C42985" w:rsidRPr="00C42985" w:rsidRDefault="00C42985" w:rsidP="00C4298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 If the results of the measurements taken in the check conform to the requirements laid down in the standard LVS EN 50160 “Voltage characteristics of electricity supplied by public electricity networks”, the system operator shall sign the act of the sample laid down in Annex 4 to these regulations regarding recognition of the power plant as valid for parallel work with the system and shall, not later than on the following working day, issue the permit of the sample laid down in Annex 5 to these regulations for connecting the power plant to the system, and shall connect the power plant to the system.</w:t>
      </w:r>
    </w:p>
    <w:p w:rsidR="00BD100D" w:rsidRDefault="00BD100D" w:rsidP="00C42985">
      <w:pPr>
        <w:spacing w:after="0" w:line="240" w:lineRule="auto"/>
        <w:jc w:val="both"/>
        <w:rPr>
          <w:rFonts w:ascii="Times New Roman" w:eastAsia="Times New Roman" w:hAnsi="Times New Roman" w:cs="Times New Roman"/>
          <w:b/>
          <w:bCs/>
          <w:noProof/>
          <w:sz w:val="24"/>
          <w:szCs w:val="24"/>
        </w:rPr>
      </w:pPr>
    </w:p>
    <w:p w:rsidR="00C42985" w:rsidRPr="00C42985" w:rsidRDefault="00C42985" w:rsidP="00BD100D">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Closing Provisions</w:t>
      </w:r>
    </w:p>
    <w:p w:rsidR="00BD100D" w:rsidRDefault="00BD100D" w:rsidP="00C42985">
      <w:pPr>
        <w:spacing w:after="0" w:line="240" w:lineRule="auto"/>
        <w:jc w:val="both"/>
        <w:rPr>
          <w:rFonts w:ascii="Times New Roman" w:eastAsia="Times New Roman" w:hAnsi="Times New Roman" w:cs="Times New Roman"/>
          <w:noProof/>
          <w:sz w:val="24"/>
          <w:szCs w:val="24"/>
        </w:rPr>
      </w:pPr>
    </w:p>
    <w:p w:rsidR="00C42985" w:rsidRPr="00C42985" w:rsidRDefault="00C42985" w:rsidP="00C4298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Connections regarding construction of which connection contracts have been entered into until the day of coming into force of these regulations in accordance with the Regulations Regarding System Connection for Electricity Producers which were approved by the Decision No. 280 of the Public Utilities Commission of 3 September 2008, shall be installed in conformity with the conditions included in the abovementioned connection contracts.</w:t>
      </w:r>
    </w:p>
    <w:p w:rsidR="00BD100D" w:rsidRDefault="00BD100D" w:rsidP="00C42985">
      <w:pPr>
        <w:spacing w:after="0" w:line="240" w:lineRule="auto"/>
        <w:jc w:val="both"/>
        <w:rPr>
          <w:rFonts w:ascii="Times New Roman" w:eastAsia="Times New Roman" w:hAnsi="Times New Roman" w:cs="Times New Roman"/>
          <w:noProof/>
          <w:sz w:val="24"/>
          <w:szCs w:val="24"/>
        </w:rPr>
      </w:pPr>
    </w:p>
    <w:p w:rsidR="00C42985" w:rsidRPr="00C42985" w:rsidRDefault="00C42985" w:rsidP="00C4298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The Regulations Regarding System Connection for Electricity Producers, which were approved by the Decision No. 280 of the Public Utilities Commission of 3 September 2008 (</w:t>
      </w:r>
      <w:r>
        <w:rPr>
          <w:rFonts w:ascii="Times New Roman" w:hAnsi="Times New Roman"/>
          <w:i/>
          <w:noProof/>
          <w:sz w:val="24"/>
        </w:rPr>
        <w:t>Latvijas Vēstnesis</w:t>
      </w:r>
      <w:r>
        <w:rPr>
          <w:rFonts w:ascii="Times New Roman" w:hAnsi="Times New Roman"/>
          <w:noProof/>
          <w:sz w:val="24"/>
        </w:rPr>
        <w:t>, 2008, No. 141), are repealed.</w:t>
      </w:r>
    </w:p>
    <w:p w:rsidR="00BD100D" w:rsidRDefault="00BD100D" w:rsidP="00C42985">
      <w:pPr>
        <w:spacing w:after="0" w:line="240" w:lineRule="auto"/>
        <w:jc w:val="both"/>
        <w:rPr>
          <w:rFonts w:ascii="Times New Roman" w:eastAsia="Times New Roman" w:hAnsi="Times New Roman" w:cs="Times New Roman"/>
          <w:noProof/>
          <w:sz w:val="24"/>
          <w:szCs w:val="24"/>
        </w:rPr>
      </w:pPr>
    </w:p>
    <w:p w:rsidR="00C42985" w:rsidRPr="00C42985" w:rsidRDefault="00C42985" w:rsidP="00C4298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23. The regulations shall come into force on the day following the publication thereof in the </w:t>
      </w:r>
      <w:r w:rsidR="00A479F1">
        <w:rPr>
          <w:rFonts w:ascii="Times New Roman" w:hAnsi="Times New Roman"/>
          <w:noProof/>
          <w:sz w:val="24"/>
        </w:rPr>
        <w:t>official gazette</w:t>
      </w:r>
      <w:r>
        <w:rPr>
          <w:rFonts w:ascii="Times New Roman" w:hAnsi="Times New Roman"/>
          <w:noProof/>
          <w:sz w:val="24"/>
        </w:rPr>
        <w:t xml:space="preserve"> </w:t>
      </w:r>
      <w:r>
        <w:rPr>
          <w:rFonts w:ascii="Times New Roman" w:hAnsi="Times New Roman"/>
          <w:i/>
          <w:noProof/>
          <w:sz w:val="24"/>
        </w:rPr>
        <w:t>Latvijas Vēstnesis</w:t>
      </w:r>
      <w:r>
        <w:rPr>
          <w:rFonts w:ascii="Times New Roman" w:hAnsi="Times New Roman"/>
          <w:noProof/>
          <w:sz w:val="24"/>
        </w:rPr>
        <w:t>.</w:t>
      </w:r>
    </w:p>
    <w:p w:rsidR="00BD100D" w:rsidRDefault="00BD100D" w:rsidP="00C42985">
      <w:pPr>
        <w:spacing w:after="0" w:line="240" w:lineRule="auto"/>
        <w:jc w:val="both"/>
        <w:rPr>
          <w:rFonts w:ascii="Times New Roman" w:eastAsia="Times New Roman" w:hAnsi="Times New Roman" w:cs="Times New Roman"/>
          <w:noProof/>
          <w:sz w:val="24"/>
          <w:szCs w:val="24"/>
        </w:rPr>
      </w:pPr>
    </w:p>
    <w:p w:rsidR="00BD100D" w:rsidRDefault="00BD100D" w:rsidP="00C42985">
      <w:pPr>
        <w:spacing w:after="0" w:line="240" w:lineRule="auto"/>
        <w:jc w:val="both"/>
        <w:rPr>
          <w:rFonts w:ascii="Times New Roman" w:eastAsia="Times New Roman" w:hAnsi="Times New Roman" w:cs="Times New Roman"/>
          <w:noProof/>
          <w:sz w:val="24"/>
          <w:szCs w:val="24"/>
        </w:rPr>
      </w:pPr>
    </w:p>
    <w:p w:rsidR="00C42985" w:rsidRPr="00C42985" w:rsidRDefault="00C42985" w:rsidP="00C4298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Chair of the Board of </w:t>
      </w:r>
      <w:r w:rsidR="00160C62">
        <w:rPr>
          <w:rFonts w:ascii="Times New Roman" w:hAnsi="Times New Roman"/>
          <w:noProof/>
          <w:sz w:val="24"/>
        </w:rPr>
        <w:t>the Public Utilities Commission</w:t>
      </w:r>
      <w:r w:rsidR="00160C62">
        <w:rPr>
          <w:rFonts w:ascii="Times New Roman" w:hAnsi="Times New Roman"/>
          <w:noProof/>
          <w:sz w:val="24"/>
        </w:rPr>
        <w:tab/>
      </w:r>
      <w:r w:rsidR="00160C62">
        <w:rPr>
          <w:rFonts w:ascii="Times New Roman" w:hAnsi="Times New Roman"/>
          <w:noProof/>
          <w:sz w:val="24"/>
        </w:rPr>
        <w:tab/>
      </w:r>
      <w:r w:rsidR="00160C62">
        <w:rPr>
          <w:rFonts w:ascii="Times New Roman" w:hAnsi="Times New Roman"/>
          <w:noProof/>
          <w:sz w:val="24"/>
        </w:rPr>
        <w:tab/>
      </w:r>
      <w:r>
        <w:rPr>
          <w:rFonts w:ascii="Times New Roman" w:hAnsi="Times New Roman"/>
          <w:i/>
          <w:noProof/>
          <w:sz w:val="24"/>
        </w:rPr>
        <w:t>V.Lokenbahs</w:t>
      </w:r>
    </w:p>
    <w:p w:rsidR="00C42985" w:rsidRDefault="00C42985" w:rsidP="00C42985">
      <w:pPr>
        <w:spacing w:after="0" w:line="240" w:lineRule="auto"/>
        <w:jc w:val="both"/>
        <w:rPr>
          <w:rFonts w:ascii="Times New Roman" w:eastAsia="Times New Roman" w:hAnsi="Times New Roman" w:cs="Times New Roman"/>
          <w:noProof/>
          <w:sz w:val="24"/>
          <w:szCs w:val="24"/>
        </w:rPr>
      </w:pPr>
    </w:p>
    <w:p w:rsidR="00BD100D" w:rsidRDefault="00BD100D" w:rsidP="00C42985">
      <w:pPr>
        <w:spacing w:after="0" w:line="240" w:lineRule="auto"/>
        <w:jc w:val="both"/>
        <w:rPr>
          <w:rFonts w:ascii="Times New Roman" w:eastAsia="Times New Roman" w:hAnsi="Times New Roman" w:cs="Times New Roman"/>
          <w:noProof/>
          <w:sz w:val="24"/>
          <w:szCs w:val="24"/>
        </w:rPr>
      </w:pPr>
    </w:p>
    <w:p w:rsidR="00BD100D" w:rsidRDefault="00BD100D">
      <w:pPr>
        <w:rPr>
          <w:rFonts w:ascii="Times New Roman" w:eastAsia="Times New Roman" w:hAnsi="Times New Roman" w:cs="Times New Roman"/>
          <w:noProof/>
          <w:sz w:val="24"/>
          <w:szCs w:val="24"/>
        </w:rPr>
      </w:pPr>
      <w:r>
        <w:br w:type="page"/>
      </w:r>
    </w:p>
    <w:p w:rsidR="00BD100D" w:rsidRPr="00C42985" w:rsidRDefault="00BD100D" w:rsidP="00C42985">
      <w:pPr>
        <w:spacing w:after="0" w:line="240" w:lineRule="auto"/>
        <w:jc w:val="both"/>
        <w:rPr>
          <w:rFonts w:ascii="Times New Roman" w:eastAsia="Times New Roman" w:hAnsi="Times New Roman" w:cs="Times New Roman"/>
          <w:noProof/>
          <w:sz w:val="24"/>
          <w:szCs w:val="24"/>
        </w:rPr>
      </w:pPr>
    </w:p>
    <w:p w:rsidR="00C42985" w:rsidRPr="00BD100D" w:rsidRDefault="00C42985" w:rsidP="00B02521">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1</w:t>
      </w:r>
    </w:p>
    <w:p w:rsidR="00C42985" w:rsidRDefault="00C42985" w:rsidP="00B02521">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Decisio</w:t>
      </w:r>
      <w:bookmarkStart w:id="0" w:name="_GoBack"/>
      <w:bookmarkEnd w:id="0"/>
      <w:r>
        <w:rPr>
          <w:rFonts w:ascii="Times New Roman" w:hAnsi="Times New Roman"/>
          <w:noProof/>
          <w:sz w:val="24"/>
        </w:rPr>
        <w:t>n No. 1/6 of the Public Utilities Commission</w:t>
      </w:r>
    </w:p>
    <w:p w:rsidR="00C42985" w:rsidRPr="00C42985" w:rsidRDefault="00C42985" w:rsidP="00B02521">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22 February 2012</w:t>
      </w:r>
    </w:p>
    <w:p w:rsidR="00C42985" w:rsidRPr="00C42985" w:rsidRDefault="00C42985" w:rsidP="00C42985">
      <w:pPr>
        <w:spacing w:after="0" w:line="240" w:lineRule="auto"/>
        <w:jc w:val="both"/>
        <w:rPr>
          <w:rFonts w:ascii="Times New Roman" w:eastAsia="Times New Roman" w:hAnsi="Times New Roman" w:cs="Times New Roman"/>
          <w:noProof/>
          <w:sz w:val="24"/>
          <w:szCs w:val="24"/>
        </w:rPr>
      </w:pPr>
    </w:p>
    <w:p w:rsidR="00C42985" w:rsidRPr="00C42985" w:rsidRDefault="00C42985" w:rsidP="00C42985">
      <w:pPr>
        <w:spacing w:after="0" w:line="240" w:lineRule="auto"/>
        <w:jc w:val="both"/>
        <w:rPr>
          <w:rFonts w:ascii="Times New Roman" w:eastAsia="Times New Roman" w:hAnsi="Times New Roman" w:cs="Times New Roman"/>
          <w:noProof/>
          <w:sz w:val="24"/>
          <w:szCs w:val="24"/>
        </w:rPr>
      </w:pPr>
    </w:p>
    <w:p w:rsidR="00C42985" w:rsidRPr="00B02521" w:rsidRDefault="00C42985" w:rsidP="00B02521">
      <w:pPr>
        <w:spacing w:after="0" w:line="240" w:lineRule="auto"/>
        <w:jc w:val="center"/>
        <w:rPr>
          <w:rFonts w:ascii="Times New Roman" w:hAnsi="Times New Roman"/>
          <w:b/>
          <w:bCs/>
          <w:noProof/>
          <w:sz w:val="28"/>
          <w:szCs w:val="28"/>
        </w:rPr>
      </w:pPr>
      <w:r>
        <w:rPr>
          <w:rFonts w:ascii="Times New Roman" w:hAnsi="Times New Roman"/>
          <w:b/>
          <w:noProof/>
          <w:sz w:val="28"/>
        </w:rPr>
        <w:t>APPLICATION</w:t>
      </w:r>
    </w:p>
    <w:p w:rsidR="00B02521" w:rsidRPr="00C42985" w:rsidRDefault="00B02521" w:rsidP="00B02521">
      <w:pPr>
        <w:spacing w:after="0" w:line="240" w:lineRule="auto"/>
        <w:jc w:val="center"/>
        <w:rPr>
          <w:rFonts w:ascii="Times New Roman" w:hAnsi="Times New Roman"/>
          <w:b/>
          <w:bCs/>
          <w:noProof/>
          <w:sz w:val="24"/>
          <w:szCs w:val="24"/>
        </w:rPr>
      </w:pPr>
    </w:p>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for connecting a power plant to the _____________ system</w:t>
      </w:r>
    </w:p>
    <w:p w:rsidR="00C42985" w:rsidRDefault="00C42985" w:rsidP="00C42985">
      <w:pPr>
        <w:spacing w:after="0" w:line="240" w:lineRule="auto"/>
        <w:jc w:val="both"/>
        <w:rPr>
          <w:rFonts w:ascii="Times New Roman" w:hAnsi="Times New Roman"/>
          <w:noProof/>
          <w:sz w:val="24"/>
          <w:szCs w:val="24"/>
        </w:rPr>
      </w:pP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___ _____________ 20____</w:t>
      </w:r>
    </w:p>
    <w:p w:rsidR="00C42985" w:rsidRDefault="00C42985" w:rsidP="00C42985">
      <w:pPr>
        <w:spacing w:after="0" w:line="240" w:lineRule="auto"/>
        <w:jc w:val="both"/>
        <w:rPr>
          <w:rFonts w:ascii="Times New Roman" w:hAnsi="Times New Roman"/>
          <w:noProof/>
          <w:sz w:val="24"/>
          <w:szCs w:val="24"/>
        </w:rPr>
      </w:pPr>
    </w:p>
    <w:p w:rsidR="00C42985" w:rsidRDefault="00C42985" w:rsidP="00C42985">
      <w:pPr>
        <w:spacing w:after="0" w:line="240" w:lineRule="auto"/>
        <w:jc w:val="both"/>
        <w:rPr>
          <w:rFonts w:ascii="Times New Roman" w:hAnsi="Times New Roman"/>
          <w:iCs/>
          <w:noProof/>
          <w:sz w:val="24"/>
          <w:szCs w:val="24"/>
        </w:rPr>
      </w:pPr>
      <w:r>
        <w:rPr>
          <w:rFonts w:ascii="Times New Roman" w:hAnsi="Times New Roman"/>
          <w:noProof/>
          <w:sz w:val="24"/>
        </w:rPr>
        <w:t>1. Information regarding the producer</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1.1. name ____________________________________________________</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1.2. registration number in the Commercial Register ______________________________</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1.3. legal address ________________________________________________</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1.4. registration number in the register of electricity producers (if the power of the power plant exceeds 1 MW) _________________</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1.5. position, given name and surname of the authorised representative</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telephone ___________ fax _________________ e-mail _________________</w:t>
      </w:r>
    </w:p>
    <w:p w:rsidR="00C42985" w:rsidRPr="00C42985" w:rsidRDefault="00C42985" w:rsidP="00C42985">
      <w:pPr>
        <w:spacing w:after="0" w:line="240" w:lineRule="auto"/>
        <w:jc w:val="both"/>
        <w:rPr>
          <w:rFonts w:ascii="Times New Roman" w:hAnsi="Times New Roman"/>
          <w:noProof/>
          <w:sz w:val="24"/>
          <w:szCs w:val="24"/>
        </w:rPr>
      </w:pP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Bank details _______________________________________________________</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Code No. _____________ Account No. _______________________________________</w:t>
      </w:r>
    </w:p>
    <w:p w:rsidR="00160C62" w:rsidRDefault="00160C62" w:rsidP="00C42985">
      <w:pPr>
        <w:spacing w:after="0" w:line="240" w:lineRule="auto"/>
        <w:jc w:val="both"/>
        <w:rPr>
          <w:rFonts w:ascii="Times New Roman" w:hAnsi="Times New Roman"/>
          <w:noProof/>
          <w:sz w:val="24"/>
        </w:rPr>
      </w:pP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2. Name and location (address) of the power plant _______________________</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_____________________________________________________________________</w:t>
      </w:r>
    </w:p>
    <w:p w:rsidR="00160C62" w:rsidRDefault="00160C62" w:rsidP="00C42985">
      <w:pPr>
        <w:spacing w:after="0" w:line="240" w:lineRule="auto"/>
        <w:jc w:val="both"/>
        <w:rPr>
          <w:rFonts w:ascii="Times New Roman" w:hAnsi="Times New Roman"/>
          <w:noProof/>
          <w:sz w:val="24"/>
        </w:rPr>
      </w:pPr>
    </w:p>
    <w:p w:rsidR="00C42985" w:rsidRPr="00C42985" w:rsidRDefault="00C42985" w:rsidP="00C42985">
      <w:pPr>
        <w:spacing w:after="0" w:line="240" w:lineRule="auto"/>
        <w:jc w:val="both"/>
        <w:rPr>
          <w:rFonts w:ascii="Times New Roman" w:hAnsi="Times New Roman"/>
          <w:iCs/>
          <w:noProof/>
          <w:sz w:val="24"/>
          <w:szCs w:val="24"/>
        </w:rPr>
      </w:pPr>
      <w:r>
        <w:rPr>
          <w:rFonts w:ascii="Times New Roman" w:hAnsi="Times New Roman"/>
          <w:noProof/>
          <w:sz w:val="24"/>
        </w:rPr>
        <w:t>3. Description of the power plant:</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Type of the power plant [hydroelectric power plant, wind power plant (Annex 2 shall also be filled in), cogeneration power plant, other]</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_____________________________________________________________________</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Type of generator(s) (synchronous, asynchronous)</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_____________________________________________________________</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Nominal voltage of generator(s) (V)</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_____________________________________________________________</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Installed capacity of generator(s) (kW, kVA)</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_____________________________________________________________</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Nominal capacity of generator(s) (kW)</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_____________________________________________________________</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Type of turbine(s)</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______________________________________________________________</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The river on which construction of the hydroelectric power plant is planned</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______________________________________________________________</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Heating fuel to be used in cogeneration cycle of the power plant (fossil, renewable energy resource) and the foreseeable efficiency of its use</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______________________________________________</w:t>
      </w:r>
    </w:p>
    <w:p w:rsid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Planned concurrent maximum consumption load (MW)</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______________________________________________</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Planned amount of production of electricity per year (MWh)</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_____________________________________________</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Planned consumption of electricity per year (MWh)</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_____________________________________________</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lastRenderedPageBreak/>
        <w:t>Planned surplus of electricity per year (MWh)</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____________________________________________________</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Electricity produced in a planned cogeneration cycle per year (MWh)</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____________________________________________________</w:t>
      </w:r>
    </w:p>
    <w:p w:rsid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Thermal energy produced in a planned cogeneration cycle per year (MWh)</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_____________________________________________________</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Planned supply of thermal energy for a centralised thermal supply system per year (MWh) __________________________________________</w:t>
      </w:r>
    </w:p>
    <w:p w:rsidR="00C42985" w:rsidRPr="00C42985" w:rsidRDefault="00C42985" w:rsidP="00C42985">
      <w:pPr>
        <w:spacing w:after="0" w:line="240" w:lineRule="auto"/>
        <w:jc w:val="both"/>
        <w:rPr>
          <w:rFonts w:ascii="Times New Roman" w:hAnsi="Times New Roman"/>
          <w:noProof/>
          <w:sz w:val="24"/>
          <w:szCs w:val="24"/>
        </w:rPr>
      </w:pPr>
    </w:p>
    <w:p w:rsidR="00C42985" w:rsidRPr="00C42985" w:rsidRDefault="00C42985" w:rsidP="00160C62">
      <w:pPr>
        <w:spacing w:after="0" w:line="240" w:lineRule="auto"/>
        <w:rPr>
          <w:rFonts w:ascii="Times New Roman" w:hAnsi="Times New Roman"/>
          <w:noProof/>
          <w:sz w:val="24"/>
          <w:szCs w:val="24"/>
        </w:rPr>
      </w:pPr>
      <w:r>
        <w:rPr>
          <w:rFonts w:ascii="Times New Roman" w:hAnsi="Times New Roman"/>
          <w:noProof/>
          <w:sz w:val="24"/>
        </w:rPr>
        <w:t>Other information _____________________________</w:t>
      </w:r>
      <w:r w:rsidR="00160C62">
        <w:rPr>
          <w:rFonts w:ascii="Times New Roman" w:hAnsi="Times New Roman"/>
          <w:noProof/>
          <w:sz w:val="24"/>
        </w:rPr>
        <w:t>_______________________________</w:t>
      </w:r>
    </w:p>
    <w:p w:rsidR="00160C62" w:rsidRDefault="00160C62" w:rsidP="00C42985">
      <w:pPr>
        <w:spacing w:after="0" w:line="240" w:lineRule="auto"/>
        <w:jc w:val="both"/>
        <w:rPr>
          <w:rFonts w:ascii="Times New Roman" w:hAnsi="Times New Roman"/>
          <w:noProof/>
          <w:sz w:val="24"/>
        </w:rPr>
      </w:pPr>
    </w:p>
    <w:p w:rsidR="00C42985" w:rsidRPr="00C42985" w:rsidRDefault="00C42985" w:rsidP="00C42985">
      <w:pPr>
        <w:spacing w:after="0" w:line="240" w:lineRule="auto"/>
        <w:jc w:val="both"/>
        <w:rPr>
          <w:rFonts w:ascii="Times New Roman" w:hAnsi="Times New Roman"/>
          <w:iCs/>
          <w:noProof/>
          <w:sz w:val="24"/>
          <w:szCs w:val="24"/>
        </w:rPr>
      </w:pPr>
      <w:r>
        <w:rPr>
          <w:rFonts w:ascii="Times New Roman" w:hAnsi="Times New Roman"/>
          <w:noProof/>
          <w:sz w:val="24"/>
        </w:rPr>
        <w:t>4. Preferable connection site</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to a 0.4 kV network</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____________________________________________________________</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to a 6; 10; 20 kV network</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____________________________________________________________</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to a 110 kV network</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____________________________________________________________</w:t>
      </w:r>
    </w:p>
    <w:p w:rsidR="00160C62" w:rsidRDefault="00160C62" w:rsidP="00C42985">
      <w:pPr>
        <w:spacing w:after="0" w:line="240" w:lineRule="auto"/>
        <w:jc w:val="both"/>
        <w:rPr>
          <w:rFonts w:ascii="Times New Roman" w:hAnsi="Times New Roman"/>
          <w:noProof/>
          <w:sz w:val="24"/>
        </w:rPr>
      </w:pPr>
    </w:p>
    <w:p w:rsidR="00C42985" w:rsidRPr="00C42985" w:rsidRDefault="00C42985" w:rsidP="00C42985">
      <w:pPr>
        <w:spacing w:after="0" w:line="240" w:lineRule="auto"/>
        <w:jc w:val="both"/>
        <w:rPr>
          <w:rFonts w:ascii="Times New Roman" w:hAnsi="Times New Roman"/>
          <w:iCs/>
          <w:noProof/>
          <w:sz w:val="24"/>
          <w:szCs w:val="24"/>
        </w:rPr>
      </w:pPr>
      <w:r>
        <w:rPr>
          <w:rFonts w:ascii="Times New Roman" w:hAnsi="Times New Roman"/>
          <w:noProof/>
          <w:sz w:val="24"/>
        </w:rPr>
        <w:t>5. Preferable time period for connection</w:t>
      </w:r>
    </w:p>
    <w:p w:rsidR="00C42985" w:rsidRPr="00C42985" w:rsidRDefault="00C42985" w:rsidP="00C42985">
      <w:pPr>
        <w:spacing w:after="0" w:line="240" w:lineRule="auto"/>
        <w:jc w:val="both"/>
        <w:rPr>
          <w:rFonts w:ascii="Times New Roman" w:hAnsi="Times New Roman"/>
          <w:iCs/>
          <w:noProof/>
          <w:sz w:val="24"/>
          <w:szCs w:val="24"/>
        </w:rPr>
      </w:pPr>
      <w:r>
        <w:rPr>
          <w:rFonts w:ascii="Times New Roman" w:hAnsi="Times New Roman"/>
          <w:noProof/>
          <w:sz w:val="24"/>
        </w:rPr>
        <w:t>__________________________________________</w:t>
      </w:r>
    </w:p>
    <w:p w:rsidR="00160C62" w:rsidRDefault="00160C62" w:rsidP="00C42985">
      <w:pPr>
        <w:spacing w:after="0" w:line="240" w:lineRule="auto"/>
        <w:jc w:val="both"/>
        <w:rPr>
          <w:rFonts w:ascii="Times New Roman" w:hAnsi="Times New Roman"/>
          <w:noProof/>
          <w:sz w:val="24"/>
        </w:rPr>
      </w:pPr>
    </w:p>
    <w:p w:rsid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6. Person responsible for the operation of the power plant</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__________________________________________</w:t>
      </w:r>
    </w:p>
    <w:p w:rsidR="00C42985" w:rsidRPr="00C42985" w:rsidRDefault="00C42985" w:rsidP="00C42985">
      <w:pPr>
        <w:spacing w:after="0" w:line="240" w:lineRule="auto"/>
        <w:jc w:val="both"/>
        <w:rPr>
          <w:rFonts w:ascii="Times New Roman" w:hAnsi="Times New Roman"/>
          <w:i/>
          <w:noProof/>
          <w:sz w:val="24"/>
          <w:szCs w:val="24"/>
        </w:rPr>
      </w:pPr>
      <w:r>
        <w:rPr>
          <w:rFonts w:ascii="Times New Roman" w:hAnsi="Times New Roman"/>
          <w:i/>
          <w:noProof/>
          <w:sz w:val="24"/>
        </w:rPr>
        <w:t>given name, surname</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_____________________________________________________________________</w:t>
      </w:r>
    </w:p>
    <w:p w:rsidR="00C42985" w:rsidRPr="00C42985" w:rsidRDefault="00C42985" w:rsidP="00C42985">
      <w:pPr>
        <w:spacing w:after="0" w:line="240" w:lineRule="auto"/>
        <w:jc w:val="both"/>
        <w:rPr>
          <w:rFonts w:ascii="Times New Roman" w:hAnsi="Times New Roman"/>
          <w:i/>
          <w:noProof/>
          <w:sz w:val="24"/>
          <w:szCs w:val="24"/>
        </w:rPr>
      </w:pPr>
      <w:r>
        <w:rPr>
          <w:rFonts w:ascii="Times New Roman" w:hAnsi="Times New Roman"/>
          <w:i/>
          <w:noProof/>
          <w:sz w:val="24"/>
        </w:rPr>
        <w:t>date of testing the qualification, knowledge, telephone number</w:t>
      </w:r>
    </w:p>
    <w:p w:rsidR="00C42985" w:rsidRPr="00C42985" w:rsidRDefault="00C42985" w:rsidP="00C42985">
      <w:pPr>
        <w:spacing w:after="0" w:line="240" w:lineRule="auto"/>
        <w:jc w:val="both"/>
        <w:rPr>
          <w:rFonts w:ascii="Times New Roman" w:hAnsi="Times New Roman"/>
          <w:b/>
          <w:bCs/>
          <w:noProof/>
          <w:sz w:val="24"/>
          <w:szCs w:val="24"/>
        </w:rPr>
      </w:pPr>
    </w:p>
    <w:p w:rsidR="00C42985" w:rsidRPr="00C42985" w:rsidRDefault="00C42985" w:rsidP="00C42985">
      <w:pPr>
        <w:spacing w:after="0" w:line="240" w:lineRule="auto"/>
        <w:jc w:val="both"/>
        <w:rPr>
          <w:rFonts w:ascii="Times New Roman" w:hAnsi="Times New Roman"/>
          <w:b/>
          <w:bCs/>
          <w:noProof/>
          <w:sz w:val="24"/>
          <w:szCs w:val="24"/>
        </w:rPr>
      </w:pPr>
      <w:r>
        <w:rPr>
          <w:rFonts w:ascii="Times New Roman" w:hAnsi="Times New Roman"/>
          <w:b/>
          <w:noProof/>
          <w:sz w:val="24"/>
        </w:rPr>
        <w:t>Upon appending a copy of the document, the original must be presented.</w:t>
      </w:r>
    </w:p>
    <w:p w:rsidR="00160C62" w:rsidRDefault="00160C62" w:rsidP="00C42985">
      <w:pPr>
        <w:spacing w:after="0" w:line="240" w:lineRule="auto"/>
        <w:jc w:val="both"/>
        <w:rPr>
          <w:rFonts w:ascii="Times New Roman" w:hAnsi="Times New Roman"/>
          <w:noProof/>
          <w:sz w:val="24"/>
        </w:rPr>
      </w:pP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Appended:</w:t>
      </w:r>
    </w:p>
    <w:p w:rsidR="00160C62" w:rsidRDefault="00160C62" w:rsidP="00C42985">
      <w:pPr>
        <w:spacing w:after="0" w:line="240" w:lineRule="auto"/>
        <w:jc w:val="both"/>
        <w:rPr>
          <w:rFonts w:ascii="Times New Roman" w:hAnsi="Times New Roman"/>
          <w:noProof/>
          <w:sz w:val="24"/>
        </w:rPr>
      </w:pP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1. Plan of the geographical layout of the power plant</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______________________________________</w:t>
      </w:r>
    </w:p>
    <w:p w:rsidR="00160C62" w:rsidRDefault="00160C62" w:rsidP="00C42985">
      <w:pPr>
        <w:spacing w:after="0" w:line="240" w:lineRule="auto"/>
        <w:jc w:val="both"/>
        <w:rPr>
          <w:rFonts w:ascii="Times New Roman" w:hAnsi="Times New Roman"/>
          <w:noProof/>
          <w:sz w:val="24"/>
        </w:rPr>
      </w:pP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2. Copy of the land boundary plan</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__________________________________________________</w:t>
      </w:r>
    </w:p>
    <w:p w:rsidR="00160C62" w:rsidRDefault="00160C62" w:rsidP="00C42985">
      <w:pPr>
        <w:spacing w:after="0" w:line="240" w:lineRule="auto"/>
        <w:jc w:val="both"/>
        <w:rPr>
          <w:rFonts w:ascii="Times New Roman" w:hAnsi="Times New Roman"/>
          <w:noProof/>
          <w:sz w:val="24"/>
        </w:rPr>
      </w:pP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3. Copy of the document certifying the possession rights of the immovable property ________</w:t>
      </w:r>
    </w:p>
    <w:p w:rsidR="00160C62" w:rsidRDefault="00160C62" w:rsidP="00C42985">
      <w:pPr>
        <w:spacing w:after="0" w:line="240" w:lineRule="auto"/>
        <w:jc w:val="both"/>
        <w:rPr>
          <w:rFonts w:ascii="Times New Roman" w:hAnsi="Times New Roman"/>
          <w:noProof/>
          <w:sz w:val="24"/>
        </w:rPr>
      </w:pP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4. Copy of the permit of the Ministry of Economics for introduction of new capacities</w:t>
      </w:r>
    </w:p>
    <w:p w:rsidR="00160C62" w:rsidRDefault="00160C62" w:rsidP="00C42985">
      <w:pPr>
        <w:spacing w:after="0" w:line="240" w:lineRule="auto"/>
        <w:jc w:val="both"/>
        <w:rPr>
          <w:rFonts w:ascii="Times New Roman" w:hAnsi="Times New Roman"/>
          <w:noProof/>
          <w:sz w:val="24"/>
        </w:rPr>
      </w:pP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5. Electric scheme of the power plant with the boundaries of belonging indicated and electrotechnical parameters and operational designations of the equipment installed</w:t>
      </w:r>
    </w:p>
    <w:p w:rsidR="00160C62" w:rsidRDefault="00160C62" w:rsidP="00C42985">
      <w:pPr>
        <w:spacing w:after="0" w:line="240" w:lineRule="auto"/>
        <w:jc w:val="both"/>
        <w:rPr>
          <w:rFonts w:ascii="Times New Roman" w:hAnsi="Times New Roman"/>
          <w:noProof/>
          <w:sz w:val="24"/>
        </w:rPr>
      </w:pP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6. Copy of the document certifying the qualification of the responsible person</w:t>
      </w:r>
    </w:p>
    <w:p w:rsidR="00C42985" w:rsidRPr="00C42985" w:rsidRDefault="00C42985" w:rsidP="00C42985">
      <w:pPr>
        <w:spacing w:after="0" w:line="240" w:lineRule="auto"/>
        <w:jc w:val="both"/>
        <w:rPr>
          <w:rFonts w:ascii="Times New Roman" w:hAnsi="Times New Roman"/>
          <w:noProof/>
          <w:sz w:val="24"/>
          <w:szCs w:val="24"/>
        </w:rPr>
      </w:pP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 xml:space="preserve">Authorised representative </w:t>
      </w:r>
      <w:r w:rsidR="00160C62">
        <w:rPr>
          <w:rFonts w:ascii="Times New Roman" w:hAnsi="Times New Roman"/>
          <w:noProof/>
          <w:sz w:val="24"/>
        </w:rPr>
        <w:t>of the producer: __________</w:t>
      </w:r>
      <w:r>
        <w:rPr>
          <w:rFonts w:ascii="Times New Roman" w:hAnsi="Times New Roman"/>
          <w:noProof/>
          <w:sz w:val="24"/>
        </w:rPr>
        <w:t xml:space="preserve"> </w:t>
      </w:r>
      <w:r w:rsidR="00160C62">
        <w:rPr>
          <w:rFonts w:ascii="Times New Roman" w:hAnsi="Times New Roman"/>
          <w:noProof/>
          <w:sz w:val="24"/>
        </w:rPr>
        <w:t>_____</w:t>
      </w:r>
      <w:r>
        <w:rPr>
          <w:rFonts w:ascii="Times New Roman" w:hAnsi="Times New Roman"/>
          <w:noProof/>
          <w:sz w:val="24"/>
        </w:rPr>
        <w:t>_____________________</w:t>
      </w:r>
      <w:r w:rsidR="00160C62">
        <w:rPr>
          <w:rFonts w:ascii="Times New Roman" w:hAnsi="Times New Roman"/>
          <w:noProof/>
          <w:sz w:val="24"/>
        </w:rPr>
        <w:t>__</w:t>
      </w:r>
    </w:p>
    <w:p w:rsidR="00C42985" w:rsidRPr="00C42985" w:rsidRDefault="00160C62" w:rsidP="00160C62">
      <w:pPr>
        <w:spacing w:after="0" w:line="240" w:lineRule="auto"/>
        <w:ind w:firstLine="3828"/>
        <w:jc w:val="center"/>
        <w:rPr>
          <w:rFonts w:ascii="Times New Roman" w:hAnsi="Times New Roman"/>
          <w:i/>
          <w:noProof/>
          <w:sz w:val="24"/>
          <w:szCs w:val="24"/>
        </w:rPr>
      </w:pPr>
      <w:r>
        <w:rPr>
          <w:rFonts w:ascii="Times New Roman" w:hAnsi="Times New Roman"/>
          <w:i/>
          <w:noProof/>
          <w:sz w:val="24"/>
        </w:rPr>
        <w:t>s</w:t>
      </w:r>
      <w:r w:rsidR="00C42985">
        <w:rPr>
          <w:rFonts w:ascii="Times New Roman" w:hAnsi="Times New Roman"/>
          <w:i/>
          <w:noProof/>
          <w:sz w:val="24"/>
        </w:rPr>
        <w:t>ignature</w:t>
      </w:r>
      <w:r>
        <w:rPr>
          <w:rFonts w:ascii="Times New Roman" w:hAnsi="Times New Roman"/>
          <w:i/>
          <w:noProof/>
          <w:sz w:val="24"/>
        </w:rPr>
        <w:tab/>
      </w:r>
      <w:r w:rsidR="00C42985">
        <w:rPr>
          <w:rFonts w:ascii="Times New Roman" w:hAnsi="Times New Roman"/>
          <w:i/>
          <w:noProof/>
          <w:sz w:val="24"/>
        </w:rPr>
        <w:t>/position, given name, surname/</w:t>
      </w:r>
    </w:p>
    <w:p w:rsidR="00C42985" w:rsidRPr="00C42985" w:rsidRDefault="00C42985" w:rsidP="00C42985">
      <w:pPr>
        <w:spacing w:after="0" w:line="240" w:lineRule="auto"/>
        <w:jc w:val="both"/>
        <w:rPr>
          <w:rFonts w:ascii="Times New Roman" w:hAnsi="Times New Roman"/>
          <w:noProof/>
          <w:sz w:val="24"/>
          <w:szCs w:val="24"/>
        </w:rPr>
      </w:pPr>
    </w:p>
    <w:p w:rsidR="00C42985" w:rsidRPr="00512512" w:rsidRDefault="00C42985" w:rsidP="00C42985">
      <w:pPr>
        <w:spacing w:after="0" w:line="240" w:lineRule="auto"/>
        <w:jc w:val="both"/>
        <w:rPr>
          <w:rFonts w:ascii="Times New Roman" w:eastAsia="Times New Roman" w:hAnsi="Times New Roman" w:cs="Times New Roman"/>
          <w:noProof/>
          <w:sz w:val="24"/>
          <w:szCs w:val="24"/>
        </w:rPr>
      </w:pPr>
    </w:p>
    <w:p w:rsidR="00B02521" w:rsidRDefault="00C42985" w:rsidP="00160C6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Chair of the Board of </w:t>
      </w:r>
      <w:r w:rsidR="00160C62">
        <w:rPr>
          <w:rFonts w:ascii="Times New Roman" w:hAnsi="Times New Roman"/>
          <w:noProof/>
          <w:sz w:val="24"/>
        </w:rPr>
        <w:t>the Public Utilities Commission</w:t>
      </w:r>
      <w:r w:rsidR="00160C62">
        <w:rPr>
          <w:rFonts w:ascii="Times New Roman" w:hAnsi="Times New Roman"/>
          <w:noProof/>
          <w:sz w:val="24"/>
        </w:rPr>
        <w:tab/>
      </w:r>
      <w:r w:rsidR="00160C62">
        <w:rPr>
          <w:rFonts w:ascii="Times New Roman" w:hAnsi="Times New Roman"/>
          <w:noProof/>
          <w:sz w:val="24"/>
        </w:rPr>
        <w:tab/>
      </w:r>
      <w:r w:rsidR="00160C62">
        <w:rPr>
          <w:rFonts w:ascii="Times New Roman" w:hAnsi="Times New Roman"/>
          <w:noProof/>
          <w:sz w:val="24"/>
        </w:rPr>
        <w:tab/>
      </w:r>
      <w:r>
        <w:rPr>
          <w:rFonts w:ascii="Times New Roman" w:hAnsi="Times New Roman"/>
          <w:i/>
          <w:noProof/>
          <w:sz w:val="24"/>
        </w:rPr>
        <w:t>V.Lokenbahs</w:t>
      </w:r>
      <w:r w:rsidR="00B02521">
        <w:br w:type="page"/>
      </w:r>
    </w:p>
    <w:p w:rsidR="00B02521" w:rsidRPr="00C42985" w:rsidRDefault="00B02521" w:rsidP="00C42985">
      <w:pPr>
        <w:spacing w:after="0" w:line="240" w:lineRule="auto"/>
        <w:jc w:val="both"/>
        <w:rPr>
          <w:rFonts w:ascii="Times New Roman" w:eastAsia="Times New Roman" w:hAnsi="Times New Roman" w:cs="Times New Roman"/>
          <w:noProof/>
          <w:sz w:val="24"/>
          <w:szCs w:val="24"/>
        </w:rPr>
      </w:pPr>
    </w:p>
    <w:p w:rsidR="00C42985" w:rsidRPr="00B02521" w:rsidRDefault="00C42985" w:rsidP="00B02521">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2</w:t>
      </w:r>
    </w:p>
    <w:p w:rsidR="00C42985" w:rsidRDefault="00C42985" w:rsidP="00B02521">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Decision No. 1/6 of the Public Utilities Commission</w:t>
      </w:r>
    </w:p>
    <w:p w:rsidR="00C42985" w:rsidRPr="00C42985" w:rsidRDefault="00C42985" w:rsidP="00B02521">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22 February 2012</w:t>
      </w:r>
    </w:p>
    <w:p w:rsidR="00C42985" w:rsidRPr="00C42985" w:rsidRDefault="00C42985" w:rsidP="00C42985">
      <w:pPr>
        <w:spacing w:after="0" w:line="240" w:lineRule="auto"/>
        <w:jc w:val="both"/>
        <w:rPr>
          <w:rFonts w:ascii="Times New Roman" w:eastAsia="Times New Roman" w:hAnsi="Times New Roman" w:cs="Times New Roman"/>
          <w:noProof/>
          <w:sz w:val="24"/>
          <w:szCs w:val="24"/>
        </w:rPr>
      </w:pPr>
    </w:p>
    <w:p w:rsidR="00C42985" w:rsidRPr="00C42985" w:rsidRDefault="00C42985" w:rsidP="00C42985">
      <w:pPr>
        <w:spacing w:after="0" w:line="240" w:lineRule="auto"/>
        <w:jc w:val="both"/>
        <w:rPr>
          <w:rFonts w:ascii="Times New Roman" w:eastAsia="Times New Roman" w:hAnsi="Times New Roman" w:cs="Times New Roman"/>
          <w:noProof/>
          <w:sz w:val="24"/>
          <w:szCs w:val="24"/>
        </w:rPr>
      </w:pPr>
    </w:p>
    <w:p w:rsidR="00C42985" w:rsidRPr="00B02521" w:rsidRDefault="00C42985" w:rsidP="00B02521">
      <w:pPr>
        <w:spacing w:after="0" w:line="240" w:lineRule="auto"/>
        <w:jc w:val="center"/>
        <w:rPr>
          <w:rFonts w:ascii="Times New Roman" w:hAnsi="Times New Roman"/>
          <w:b/>
          <w:bCs/>
          <w:noProof/>
          <w:sz w:val="28"/>
          <w:szCs w:val="28"/>
        </w:rPr>
      </w:pPr>
      <w:r>
        <w:rPr>
          <w:rFonts w:ascii="Times New Roman" w:hAnsi="Times New Roman"/>
          <w:b/>
          <w:noProof/>
          <w:sz w:val="28"/>
        </w:rPr>
        <w:t>RESULTS OF STANDARD CHECKS OF GENERATORS</w:t>
      </w:r>
    </w:p>
    <w:p w:rsidR="00C42985" w:rsidRPr="00C42985" w:rsidRDefault="00C42985" w:rsidP="00C42985">
      <w:pPr>
        <w:spacing w:after="0" w:line="240" w:lineRule="auto"/>
        <w:jc w:val="both"/>
        <w:rPr>
          <w:rFonts w:ascii="Times New Roman" w:hAnsi="Times New Roman"/>
          <w:b/>
          <w:bCs/>
          <w:noProof/>
          <w:sz w:val="24"/>
          <w:szCs w:val="24"/>
        </w:rPr>
      </w:pP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Voltage level when performing generator checks ________________________ V</w:t>
      </w:r>
    </w:p>
    <w:p w:rsid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List of protection functions, settings of their setting in:</w:t>
      </w:r>
    </w:p>
    <w:p w:rsidR="00B02521" w:rsidRPr="00C42985" w:rsidRDefault="00B02521" w:rsidP="00C42985">
      <w:pPr>
        <w:spacing w:after="0" w:line="240" w:lineRule="auto"/>
        <w:jc w:val="both"/>
        <w:rPr>
          <w:rFonts w:ascii="Times New Roman" w:hAnsi="Times New Roman"/>
          <w:noProof/>
          <w:sz w:val="24"/>
          <w:szCs w:val="24"/>
        </w:rPr>
      </w:pPr>
    </w:p>
    <w:tbl>
      <w:tblPr>
        <w:tblW w:w="5000" w:type="pct"/>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5202"/>
        <w:gridCol w:w="2014"/>
        <w:gridCol w:w="1839"/>
      </w:tblGrid>
      <w:tr w:rsidR="00C42985" w:rsidRPr="00C42985" w:rsidTr="00160C62">
        <w:trPr>
          <w:tblCellSpacing w:w="7" w:type="dxa"/>
        </w:trPr>
        <w:tc>
          <w:tcPr>
            <w:tcW w:w="2861"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Protection and automation function</w:t>
            </w:r>
          </w:p>
        </w:tc>
        <w:tc>
          <w:tcPr>
            <w:tcW w:w="1104"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Setting</w:t>
            </w:r>
          </w:p>
        </w:tc>
        <w:tc>
          <w:tcPr>
            <w:tcW w:w="1004"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Time of triggering, s</w:t>
            </w:r>
          </w:p>
        </w:tc>
      </w:tr>
      <w:tr w:rsidR="00C42985" w:rsidRPr="00C42985" w:rsidTr="00160C62">
        <w:trPr>
          <w:tblCellSpacing w:w="7" w:type="dxa"/>
        </w:trPr>
        <w:tc>
          <w:tcPr>
            <w:tcW w:w="2861" w:type="pct"/>
            <w:tcBorders>
              <w:top w:val="outset" w:sz="6" w:space="0" w:color="000000"/>
              <w:left w:val="outset" w:sz="6" w:space="0" w:color="000000"/>
              <w:bottom w:val="outset" w:sz="6" w:space="0" w:color="000000"/>
              <w:right w:val="outset" w:sz="6" w:space="0" w:color="000000"/>
            </w:tcBorders>
          </w:tcPr>
          <w:p w:rsidR="00C42985" w:rsidRPr="00C42985" w:rsidRDefault="00C42985" w:rsidP="00C42985">
            <w:pPr>
              <w:spacing w:after="0" w:line="240" w:lineRule="auto"/>
              <w:jc w:val="both"/>
              <w:rPr>
                <w:rFonts w:ascii="Times New Roman" w:hAnsi="Times New Roman"/>
                <w:noProof/>
                <w:sz w:val="24"/>
                <w:szCs w:val="24"/>
              </w:rPr>
            </w:pPr>
          </w:p>
        </w:tc>
        <w:tc>
          <w:tcPr>
            <w:tcW w:w="1104" w:type="pct"/>
            <w:tcBorders>
              <w:top w:val="outset" w:sz="6" w:space="0" w:color="000000"/>
              <w:left w:val="outset" w:sz="6" w:space="0" w:color="000000"/>
              <w:bottom w:val="outset" w:sz="6" w:space="0" w:color="000000"/>
              <w:right w:val="outset" w:sz="6" w:space="0" w:color="000000"/>
            </w:tcBorders>
          </w:tcPr>
          <w:p w:rsidR="00C42985" w:rsidRPr="00C42985" w:rsidRDefault="00C42985" w:rsidP="00C42985">
            <w:pPr>
              <w:spacing w:after="0" w:line="240" w:lineRule="auto"/>
              <w:jc w:val="both"/>
              <w:rPr>
                <w:rFonts w:ascii="Times New Roman" w:hAnsi="Times New Roman"/>
                <w:noProof/>
                <w:sz w:val="24"/>
                <w:szCs w:val="24"/>
              </w:rPr>
            </w:pPr>
          </w:p>
        </w:tc>
        <w:tc>
          <w:tcPr>
            <w:tcW w:w="1004" w:type="pct"/>
            <w:tcBorders>
              <w:top w:val="outset" w:sz="6" w:space="0" w:color="000000"/>
              <w:left w:val="outset" w:sz="6" w:space="0" w:color="000000"/>
              <w:bottom w:val="outset" w:sz="6" w:space="0" w:color="000000"/>
              <w:right w:val="outset" w:sz="6" w:space="0" w:color="000000"/>
            </w:tcBorders>
          </w:tcPr>
          <w:p w:rsidR="00C42985" w:rsidRPr="00C42985" w:rsidRDefault="00C42985" w:rsidP="00C42985">
            <w:pPr>
              <w:spacing w:after="0" w:line="240" w:lineRule="auto"/>
              <w:jc w:val="both"/>
              <w:rPr>
                <w:rFonts w:ascii="Times New Roman" w:hAnsi="Times New Roman"/>
                <w:noProof/>
                <w:sz w:val="24"/>
                <w:szCs w:val="24"/>
              </w:rPr>
            </w:pPr>
          </w:p>
        </w:tc>
      </w:tr>
      <w:tr w:rsidR="00C42985" w:rsidRPr="00C42985" w:rsidTr="00160C62">
        <w:trPr>
          <w:tblCellSpacing w:w="7" w:type="dxa"/>
        </w:trPr>
        <w:tc>
          <w:tcPr>
            <w:tcW w:w="2861" w:type="pct"/>
            <w:tcBorders>
              <w:top w:val="outset" w:sz="6" w:space="0" w:color="000000"/>
              <w:left w:val="outset" w:sz="6" w:space="0" w:color="000000"/>
              <w:bottom w:val="outset" w:sz="6" w:space="0" w:color="000000"/>
              <w:right w:val="outset" w:sz="6" w:space="0" w:color="000000"/>
            </w:tcBorders>
          </w:tcPr>
          <w:p w:rsidR="00C42985" w:rsidRPr="00C42985" w:rsidRDefault="00C42985" w:rsidP="00C42985">
            <w:pPr>
              <w:spacing w:after="0" w:line="240" w:lineRule="auto"/>
              <w:jc w:val="both"/>
              <w:rPr>
                <w:rFonts w:ascii="Times New Roman" w:hAnsi="Times New Roman"/>
                <w:noProof/>
                <w:sz w:val="24"/>
                <w:szCs w:val="24"/>
              </w:rPr>
            </w:pPr>
          </w:p>
        </w:tc>
        <w:tc>
          <w:tcPr>
            <w:tcW w:w="1104" w:type="pct"/>
            <w:tcBorders>
              <w:top w:val="outset" w:sz="6" w:space="0" w:color="000000"/>
              <w:left w:val="outset" w:sz="6" w:space="0" w:color="000000"/>
              <w:bottom w:val="outset" w:sz="6" w:space="0" w:color="000000"/>
              <w:right w:val="outset" w:sz="6" w:space="0" w:color="000000"/>
            </w:tcBorders>
          </w:tcPr>
          <w:p w:rsidR="00C42985" w:rsidRPr="00C42985" w:rsidRDefault="00C42985" w:rsidP="00C42985">
            <w:pPr>
              <w:spacing w:after="0" w:line="240" w:lineRule="auto"/>
              <w:jc w:val="both"/>
              <w:rPr>
                <w:rFonts w:ascii="Times New Roman" w:hAnsi="Times New Roman"/>
                <w:noProof/>
                <w:sz w:val="24"/>
                <w:szCs w:val="24"/>
              </w:rPr>
            </w:pPr>
          </w:p>
        </w:tc>
        <w:tc>
          <w:tcPr>
            <w:tcW w:w="1004" w:type="pct"/>
            <w:tcBorders>
              <w:top w:val="outset" w:sz="6" w:space="0" w:color="000000"/>
              <w:left w:val="outset" w:sz="6" w:space="0" w:color="000000"/>
              <w:bottom w:val="outset" w:sz="6" w:space="0" w:color="000000"/>
              <w:right w:val="outset" w:sz="6" w:space="0" w:color="000000"/>
            </w:tcBorders>
          </w:tcPr>
          <w:p w:rsidR="00C42985" w:rsidRPr="00C42985" w:rsidRDefault="00C42985" w:rsidP="00C42985">
            <w:pPr>
              <w:spacing w:after="0" w:line="240" w:lineRule="auto"/>
              <w:jc w:val="both"/>
              <w:rPr>
                <w:rFonts w:ascii="Times New Roman" w:hAnsi="Times New Roman"/>
                <w:noProof/>
                <w:sz w:val="24"/>
                <w:szCs w:val="24"/>
              </w:rPr>
            </w:pPr>
          </w:p>
        </w:tc>
      </w:tr>
      <w:tr w:rsidR="00C42985" w:rsidRPr="00C42985" w:rsidTr="00160C62">
        <w:trPr>
          <w:tblCellSpacing w:w="7" w:type="dxa"/>
        </w:trPr>
        <w:tc>
          <w:tcPr>
            <w:tcW w:w="2861" w:type="pct"/>
            <w:tcBorders>
              <w:top w:val="outset" w:sz="6" w:space="0" w:color="000000"/>
              <w:left w:val="outset" w:sz="6" w:space="0" w:color="000000"/>
              <w:bottom w:val="outset" w:sz="6" w:space="0" w:color="000000"/>
              <w:right w:val="outset" w:sz="6" w:space="0" w:color="000000"/>
            </w:tcBorders>
          </w:tcPr>
          <w:p w:rsidR="00C42985" w:rsidRPr="00C42985" w:rsidRDefault="00C42985" w:rsidP="00C42985">
            <w:pPr>
              <w:spacing w:after="0" w:line="240" w:lineRule="auto"/>
              <w:jc w:val="both"/>
              <w:rPr>
                <w:rFonts w:ascii="Times New Roman" w:hAnsi="Times New Roman"/>
                <w:noProof/>
                <w:sz w:val="24"/>
                <w:szCs w:val="24"/>
              </w:rPr>
            </w:pPr>
          </w:p>
        </w:tc>
        <w:tc>
          <w:tcPr>
            <w:tcW w:w="1104" w:type="pct"/>
            <w:tcBorders>
              <w:top w:val="outset" w:sz="6" w:space="0" w:color="000000"/>
              <w:left w:val="outset" w:sz="6" w:space="0" w:color="000000"/>
              <w:bottom w:val="outset" w:sz="6" w:space="0" w:color="000000"/>
              <w:right w:val="outset" w:sz="6" w:space="0" w:color="000000"/>
            </w:tcBorders>
          </w:tcPr>
          <w:p w:rsidR="00C42985" w:rsidRPr="00C42985" w:rsidRDefault="00C42985" w:rsidP="00C42985">
            <w:pPr>
              <w:spacing w:after="0" w:line="240" w:lineRule="auto"/>
              <w:jc w:val="both"/>
              <w:rPr>
                <w:rFonts w:ascii="Times New Roman" w:hAnsi="Times New Roman"/>
                <w:noProof/>
                <w:sz w:val="24"/>
                <w:szCs w:val="24"/>
              </w:rPr>
            </w:pPr>
          </w:p>
        </w:tc>
        <w:tc>
          <w:tcPr>
            <w:tcW w:w="1004" w:type="pct"/>
            <w:tcBorders>
              <w:top w:val="outset" w:sz="6" w:space="0" w:color="000000"/>
              <w:left w:val="outset" w:sz="6" w:space="0" w:color="000000"/>
              <w:bottom w:val="outset" w:sz="6" w:space="0" w:color="000000"/>
              <w:right w:val="outset" w:sz="6" w:space="0" w:color="000000"/>
            </w:tcBorders>
          </w:tcPr>
          <w:p w:rsidR="00C42985" w:rsidRPr="00C42985" w:rsidRDefault="00C42985" w:rsidP="00C42985">
            <w:pPr>
              <w:spacing w:after="0" w:line="240" w:lineRule="auto"/>
              <w:jc w:val="both"/>
              <w:rPr>
                <w:rFonts w:ascii="Times New Roman" w:hAnsi="Times New Roman"/>
                <w:noProof/>
                <w:sz w:val="24"/>
                <w:szCs w:val="24"/>
              </w:rPr>
            </w:pPr>
          </w:p>
        </w:tc>
      </w:tr>
    </w:tbl>
    <w:p w:rsidR="00C42985" w:rsidRDefault="00C42985" w:rsidP="00C42985">
      <w:pPr>
        <w:spacing w:after="0" w:line="240" w:lineRule="auto"/>
        <w:jc w:val="both"/>
        <w:rPr>
          <w:rFonts w:ascii="Times New Roman" w:hAnsi="Times New Roman"/>
          <w:noProof/>
          <w:sz w:val="24"/>
          <w:szCs w:val="24"/>
        </w:rPr>
      </w:pPr>
    </w:p>
    <w:p w:rsid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Generator parameters upon connecting to the electricity supply network:</w:t>
      </w:r>
    </w:p>
    <w:p w:rsidR="00B02521" w:rsidRPr="00C42985" w:rsidRDefault="00B02521" w:rsidP="00C42985">
      <w:pPr>
        <w:spacing w:after="0" w:line="240" w:lineRule="auto"/>
        <w:jc w:val="both"/>
        <w:rPr>
          <w:rFonts w:ascii="Times New Roman" w:hAnsi="Times New Roman"/>
          <w:noProof/>
          <w:sz w:val="24"/>
          <w:szCs w:val="24"/>
        </w:rPr>
      </w:pPr>
    </w:p>
    <w:tbl>
      <w:tblPr>
        <w:tblW w:w="5000" w:type="pct"/>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2863"/>
        <w:gridCol w:w="530"/>
        <w:gridCol w:w="530"/>
        <w:gridCol w:w="446"/>
        <w:gridCol w:w="528"/>
        <w:gridCol w:w="446"/>
        <w:gridCol w:w="530"/>
        <w:gridCol w:w="446"/>
        <w:gridCol w:w="611"/>
        <w:gridCol w:w="530"/>
        <w:gridCol w:w="530"/>
        <w:gridCol w:w="530"/>
        <w:gridCol w:w="535"/>
      </w:tblGrid>
      <w:tr w:rsidR="00C42985" w:rsidRPr="00C42985" w:rsidTr="00160C62">
        <w:trPr>
          <w:tblCellSpacing w:w="7" w:type="dxa"/>
        </w:trPr>
        <w:tc>
          <w:tcPr>
            <w:tcW w:w="1591"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C42985">
            <w:pPr>
              <w:spacing w:after="0" w:line="240" w:lineRule="auto"/>
              <w:jc w:val="both"/>
              <w:rPr>
                <w:rFonts w:ascii="Times New Roman" w:hAnsi="Times New Roman"/>
                <w:noProof/>
                <w:sz w:val="24"/>
                <w:szCs w:val="24"/>
              </w:rPr>
            </w:pPr>
          </w:p>
        </w:tc>
        <w:tc>
          <w:tcPr>
            <w:tcW w:w="1108" w:type="pct"/>
            <w:gridSpan w:val="4"/>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Switching on of the 1st coil of the generator with starting wind velocity</w:t>
            </w:r>
          </w:p>
        </w:tc>
        <w:tc>
          <w:tcPr>
            <w:tcW w:w="1107" w:type="pct"/>
            <w:gridSpan w:val="4"/>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Switching on of the 2nd coil of the generator with shifting wind velocity</w:t>
            </w:r>
          </w:p>
        </w:tc>
        <w:tc>
          <w:tcPr>
            <w:tcW w:w="1155" w:type="pct"/>
            <w:gridSpan w:val="4"/>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Switching on at nominal capacity, wind velocity</w:t>
            </w:r>
          </w:p>
        </w:tc>
      </w:tr>
      <w:tr w:rsidR="00C42985" w:rsidRPr="00C42985" w:rsidTr="00160C62">
        <w:trPr>
          <w:tblCellSpacing w:w="7" w:type="dxa"/>
        </w:trPr>
        <w:tc>
          <w:tcPr>
            <w:tcW w:w="1591"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Short-circuit angle of the electricity supply network (ψ</w:t>
            </w:r>
            <w:r>
              <w:rPr>
                <w:rFonts w:ascii="Times New Roman" w:hAnsi="Times New Roman"/>
                <w:noProof/>
                <w:sz w:val="24"/>
                <w:vertAlign w:val="subscript"/>
              </w:rPr>
              <w:t>k</w:t>
            </w:r>
            <w:r>
              <w:rPr>
                <w:rFonts w:ascii="Times New Roman" w:hAnsi="Times New Roman"/>
                <w:noProof/>
                <w:sz w:val="24"/>
              </w:rPr>
              <w:t>)</w:t>
            </w:r>
          </w:p>
        </w:tc>
        <w:tc>
          <w:tcPr>
            <w:tcW w:w="289"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30°</w:t>
            </w:r>
          </w:p>
        </w:tc>
        <w:tc>
          <w:tcPr>
            <w:tcW w:w="289"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50°</w:t>
            </w:r>
          </w:p>
        </w:tc>
        <w:tc>
          <w:tcPr>
            <w:tcW w:w="242"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70°</w:t>
            </w:r>
          </w:p>
        </w:tc>
        <w:tc>
          <w:tcPr>
            <w:tcW w:w="264"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85°</w:t>
            </w:r>
          </w:p>
        </w:tc>
        <w:tc>
          <w:tcPr>
            <w:tcW w:w="242"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30°</w:t>
            </w:r>
          </w:p>
        </w:tc>
        <w:tc>
          <w:tcPr>
            <w:tcW w:w="289"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50°</w:t>
            </w:r>
          </w:p>
        </w:tc>
        <w:tc>
          <w:tcPr>
            <w:tcW w:w="242"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70°</w:t>
            </w:r>
          </w:p>
        </w:tc>
        <w:tc>
          <w:tcPr>
            <w:tcW w:w="311"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85°</w:t>
            </w:r>
          </w:p>
        </w:tc>
        <w:tc>
          <w:tcPr>
            <w:tcW w:w="289"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30°</w:t>
            </w:r>
          </w:p>
        </w:tc>
        <w:tc>
          <w:tcPr>
            <w:tcW w:w="289"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50°</w:t>
            </w:r>
          </w:p>
        </w:tc>
        <w:tc>
          <w:tcPr>
            <w:tcW w:w="289"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70°</w:t>
            </w:r>
          </w:p>
        </w:tc>
        <w:tc>
          <w:tcPr>
            <w:tcW w:w="263"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85°</w:t>
            </w:r>
          </w:p>
        </w:tc>
      </w:tr>
      <w:tr w:rsidR="00C42985" w:rsidRPr="00C42985" w:rsidTr="00160C62">
        <w:trPr>
          <w:tblCellSpacing w:w="7" w:type="dxa"/>
        </w:trPr>
        <w:tc>
          <w:tcPr>
            <w:tcW w:w="1591"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 xml:space="preserve">Coefficient of changes in voltage </w:t>
            </w:r>
            <w:r>
              <w:rPr>
                <w:rFonts w:ascii="Times New Roman" w:hAnsi="Times New Roman"/>
                <w:i/>
                <w:noProof/>
                <w:sz w:val="24"/>
              </w:rPr>
              <w:t>k</w:t>
            </w:r>
            <w:r>
              <w:rPr>
                <w:rFonts w:ascii="Times New Roman" w:hAnsi="Times New Roman"/>
                <w:i/>
                <w:noProof/>
                <w:sz w:val="24"/>
                <w:vertAlign w:val="subscript"/>
              </w:rPr>
              <w:t>u</w:t>
            </w:r>
            <w:r>
              <w:rPr>
                <w:rFonts w:ascii="Times New Roman" w:hAnsi="Times New Roman"/>
                <w:i/>
                <w:noProof/>
                <w:sz w:val="24"/>
              </w:rPr>
              <w:t>(</w:t>
            </w:r>
            <w:r>
              <w:rPr>
                <w:rFonts w:ascii="Times New Roman" w:hAnsi="Times New Roman"/>
                <w:noProof/>
                <w:sz w:val="24"/>
              </w:rPr>
              <w:t>ψ</w:t>
            </w:r>
            <w:r>
              <w:rPr>
                <w:rFonts w:ascii="Times New Roman" w:hAnsi="Times New Roman"/>
                <w:i/>
                <w:noProof/>
                <w:sz w:val="24"/>
                <w:vertAlign w:val="subscript"/>
              </w:rPr>
              <w:t>k</w:t>
            </w:r>
            <w:r>
              <w:rPr>
                <w:rFonts w:ascii="Times New Roman" w:hAnsi="Times New Roman"/>
                <w:i/>
                <w:noProof/>
                <w:sz w:val="24"/>
              </w:rPr>
              <w:t>)</w:t>
            </w:r>
            <w:r>
              <w:rPr>
                <w:rFonts w:ascii="Times New Roman" w:hAnsi="Times New Roman"/>
                <w:noProof/>
                <w:sz w:val="24"/>
              </w:rPr>
              <w:t>≤</w:t>
            </w:r>
          </w:p>
        </w:tc>
        <w:tc>
          <w:tcPr>
            <w:tcW w:w="289"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p>
        </w:tc>
        <w:tc>
          <w:tcPr>
            <w:tcW w:w="289"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p>
        </w:tc>
        <w:tc>
          <w:tcPr>
            <w:tcW w:w="242"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p>
        </w:tc>
        <w:tc>
          <w:tcPr>
            <w:tcW w:w="264"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p>
        </w:tc>
        <w:tc>
          <w:tcPr>
            <w:tcW w:w="242"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p>
        </w:tc>
        <w:tc>
          <w:tcPr>
            <w:tcW w:w="289"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p>
        </w:tc>
        <w:tc>
          <w:tcPr>
            <w:tcW w:w="242"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p>
        </w:tc>
        <w:tc>
          <w:tcPr>
            <w:tcW w:w="311"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p>
        </w:tc>
        <w:tc>
          <w:tcPr>
            <w:tcW w:w="289"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p>
        </w:tc>
        <w:tc>
          <w:tcPr>
            <w:tcW w:w="289"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p>
        </w:tc>
        <w:tc>
          <w:tcPr>
            <w:tcW w:w="289"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p>
        </w:tc>
        <w:tc>
          <w:tcPr>
            <w:tcW w:w="263"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p>
        </w:tc>
      </w:tr>
      <w:tr w:rsidR="00C42985" w:rsidRPr="00C42985" w:rsidTr="00160C62">
        <w:trPr>
          <w:tblCellSpacing w:w="7" w:type="dxa"/>
        </w:trPr>
        <w:tc>
          <w:tcPr>
            <w:tcW w:w="1591"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 xml:space="preserve">Flicker level coefficient </w:t>
            </w:r>
            <w:r>
              <w:rPr>
                <w:rFonts w:ascii="Times New Roman" w:hAnsi="Times New Roman"/>
                <w:i/>
                <w:noProof/>
                <w:sz w:val="24"/>
              </w:rPr>
              <w:t>k</w:t>
            </w:r>
            <w:r>
              <w:rPr>
                <w:rFonts w:ascii="Times New Roman" w:hAnsi="Times New Roman"/>
                <w:i/>
                <w:noProof/>
                <w:sz w:val="24"/>
                <w:vertAlign w:val="subscript"/>
              </w:rPr>
              <w:t>f</w:t>
            </w:r>
            <w:r>
              <w:rPr>
                <w:rFonts w:ascii="Times New Roman" w:hAnsi="Times New Roman"/>
                <w:i/>
                <w:noProof/>
                <w:sz w:val="24"/>
              </w:rPr>
              <w:t>(</w:t>
            </w:r>
            <w:r>
              <w:rPr>
                <w:rFonts w:ascii="Times New Roman" w:hAnsi="Times New Roman"/>
                <w:noProof/>
                <w:sz w:val="24"/>
              </w:rPr>
              <w:t>ψ</w:t>
            </w:r>
            <w:r>
              <w:rPr>
                <w:rFonts w:ascii="Times New Roman" w:hAnsi="Times New Roman"/>
                <w:i/>
                <w:noProof/>
                <w:sz w:val="24"/>
                <w:vertAlign w:val="subscript"/>
              </w:rPr>
              <w:t>k</w:t>
            </w:r>
            <w:r>
              <w:rPr>
                <w:rFonts w:ascii="Times New Roman" w:hAnsi="Times New Roman"/>
                <w:i/>
                <w:noProof/>
                <w:sz w:val="24"/>
              </w:rPr>
              <w:t xml:space="preserve">) </w:t>
            </w:r>
            <w:r>
              <w:rPr>
                <w:rFonts w:ascii="Times New Roman" w:hAnsi="Times New Roman"/>
                <w:noProof/>
                <w:sz w:val="24"/>
              </w:rPr>
              <w:t>≤</w:t>
            </w:r>
          </w:p>
        </w:tc>
        <w:tc>
          <w:tcPr>
            <w:tcW w:w="289"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p>
        </w:tc>
        <w:tc>
          <w:tcPr>
            <w:tcW w:w="289"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p>
        </w:tc>
        <w:tc>
          <w:tcPr>
            <w:tcW w:w="242"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p>
        </w:tc>
        <w:tc>
          <w:tcPr>
            <w:tcW w:w="264"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p>
        </w:tc>
        <w:tc>
          <w:tcPr>
            <w:tcW w:w="242"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p>
        </w:tc>
        <w:tc>
          <w:tcPr>
            <w:tcW w:w="289"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p>
        </w:tc>
        <w:tc>
          <w:tcPr>
            <w:tcW w:w="242"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p>
        </w:tc>
        <w:tc>
          <w:tcPr>
            <w:tcW w:w="311"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p>
        </w:tc>
        <w:tc>
          <w:tcPr>
            <w:tcW w:w="289"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p>
        </w:tc>
        <w:tc>
          <w:tcPr>
            <w:tcW w:w="289"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p>
        </w:tc>
        <w:tc>
          <w:tcPr>
            <w:tcW w:w="289"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p>
        </w:tc>
        <w:tc>
          <w:tcPr>
            <w:tcW w:w="263"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p>
        </w:tc>
      </w:tr>
    </w:tbl>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 </w:t>
      </w:r>
    </w:p>
    <w:tbl>
      <w:tblPr>
        <w:tblW w:w="5000" w:type="pct"/>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4058"/>
        <w:gridCol w:w="1360"/>
        <w:gridCol w:w="1270"/>
        <w:gridCol w:w="1180"/>
        <w:gridCol w:w="1187"/>
      </w:tblGrid>
      <w:tr w:rsidR="00C42985" w:rsidRPr="00C42985" w:rsidTr="00160C62">
        <w:trPr>
          <w:tblCellSpacing w:w="7" w:type="dxa"/>
        </w:trPr>
        <w:tc>
          <w:tcPr>
            <w:tcW w:w="2229" w:type="pct"/>
            <w:tcBorders>
              <w:top w:val="outset" w:sz="6" w:space="0" w:color="000000"/>
              <w:left w:val="outset" w:sz="6" w:space="0" w:color="000000"/>
              <w:bottom w:val="outset" w:sz="6" w:space="0" w:color="000000"/>
              <w:right w:val="outset" w:sz="6" w:space="0" w:color="000000"/>
            </w:tcBorders>
          </w:tcPr>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Short-circuit angle of the electricity supply network (ψ</w:t>
            </w:r>
            <w:r>
              <w:rPr>
                <w:rFonts w:ascii="Times New Roman" w:hAnsi="Times New Roman"/>
                <w:noProof/>
                <w:sz w:val="24"/>
                <w:vertAlign w:val="subscript"/>
              </w:rPr>
              <w:t>k</w:t>
            </w:r>
            <w:r>
              <w:rPr>
                <w:rFonts w:ascii="Times New Roman" w:hAnsi="Times New Roman"/>
                <w:noProof/>
                <w:sz w:val="24"/>
              </w:rPr>
              <w:t>)</w:t>
            </w:r>
          </w:p>
        </w:tc>
        <w:tc>
          <w:tcPr>
            <w:tcW w:w="743"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30°</w:t>
            </w:r>
          </w:p>
        </w:tc>
        <w:tc>
          <w:tcPr>
            <w:tcW w:w="694"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50°</w:t>
            </w:r>
          </w:p>
        </w:tc>
        <w:tc>
          <w:tcPr>
            <w:tcW w:w="644"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70°</w:t>
            </w:r>
          </w:p>
        </w:tc>
        <w:tc>
          <w:tcPr>
            <w:tcW w:w="644"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85°</w:t>
            </w:r>
          </w:p>
        </w:tc>
      </w:tr>
      <w:tr w:rsidR="00C42985" w:rsidRPr="00C42985" w:rsidTr="00160C62">
        <w:trPr>
          <w:tblCellSpacing w:w="7" w:type="dxa"/>
        </w:trPr>
        <w:tc>
          <w:tcPr>
            <w:tcW w:w="2229" w:type="pct"/>
            <w:tcBorders>
              <w:top w:val="outset" w:sz="6" w:space="0" w:color="000000"/>
              <w:left w:val="outset" w:sz="6" w:space="0" w:color="000000"/>
              <w:bottom w:val="outset" w:sz="6" w:space="0" w:color="000000"/>
              <w:right w:val="outset" w:sz="6" w:space="0" w:color="000000"/>
            </w:tcBorders>
          </w:tcPr>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Flicker coefficient (c</w:t>
            </w:r>
            <w:r>
              <w:rPr>
                <w:rFonts w:ascii="Times New Roman" w:hAnsi="Times New Roman"/>
                <w:noProof/>
                <w:sz w:val="24"/>
                <w:vertAlign w:val="subscript"/>
              </w:rPr>
              <w:t>f</w:t>
            </w:r>
            <w:r>
              <w:rPr>
                <w:rFonts w:ascii="Times New Roman" w:hAnsi="Times New Roman"/>
                <w:noProof/>
                <w:sz w:val="24"/>
              </w:rPr>
              <w:t>)≤</w:t>
            </w:r>
          </w:p>
        </w:tc>
        <w:tc>
          <w:tcPr>
            <w:tcW w:w="743" w:type="pct"/>
            <w:tcBorders>
              <w:top w:val="outset" w:sz="6" w:space="0" w:color="000000"/>
              <w:left w:val="outset" w:sz="6" w:space="0" w:color="000000"/>
              <w:bottom w:val="outset" w:sz="6" w:space="0" w:color="000000"/>
              <w:right w:val="outset" w:sz="6" w:space="0" w:color="000000"/>
            </w:tcBorders>
          </w:tcPr>
          <w:p w:rsidR="00C42985" w:rsidRPr="00C42985" w:rsidRDefault="00C42985" w:rsidP="00C42985">
            <w:pPr>
              <w:spacing w:after="0" w:line="240" w:lineRule="auto"/>
              <w:jc w:val="both"/>
              <w:rPr>
                <w:rFonts w:ascii="Times New Roman" w:hAnsi="Times New Roman"/>
                <w:noProof/>
                <w:sz w:val="24"/>
                <w:szCs w:val="24"/>
              </w:rPr>
            </w:pPr>
          </w:p>
        </w:tc>
        <w:tc>
          <w:tcPr>
            <w:tcW w:w="694" w:type="pct"/>
            <w:tcBorders>
              <w:top w:val="outset" w:sz="6" w:space="0" w:color="000000"/>
              <w:left w:val="outset" w:sz="6" w:space="0" w:color="000000"/>
              <w:bottom w:val="outset" w:sz="6" w:space="0" w:color="000000"/>
              <w:right w:val="outset" w:sz="6" w:space="0" w:color="000000"/>
            </w:tcBorders>
          </w:tcPr>
          <w:p w:rsidR="00C42985" w:rsidRPr="00C42985" w:rsidRDefault="00C42985" w:rsidP="00C42985">
            <w:pPr>
              <w:spacing w:after="0" w:line="240" w:lineRule="auto"/>
              <w:jc w:val="both"/>
              <w:rPr>
                <w:rFonts w:ascii="Times New Roman" w:hAnsi="Times New Roman"/>
                <w:noProof/>
                <w:sz w:val="24"/>
                <w:szCs w:val="24"/>
              </w:rPr>
            </w:pPr>
          </w:p>
        </w:tc>
        <w:tc>
          <w:tcPr>
            <w:tcW w:w="644" w:type="pct"/>
            <w:tcBorders>
              <w:top w:val="outset" w:sz="6" w:space="0" w:color="000000"/>
              <w:left w:val="outset" w:sz="6" w:space="0" w:color="000000"/>
              <w:bottom w:val="outset" w:sz="6" w:space="0" w:color="000000"/>
              <w:right w:val="outset" w:sz="6" w:space="0" w:color="000000"/>
            </w:tcBorders>
          </w:tcPr>
          <w:p w:rsidR="00C42985" w:rsidRPr="00C42985" w:rsidRDefault="00C42985" w:rsidP="00C42985">
            <w:pPr>
              <w:spacing w:after="0" w:line="240" w:lineRule="auto"/>
              <w:jc w:val="both"/>
              <w:rPr>
                <w:rFonts w:ascii="Times New Roman" w:hAnsi="Times New Roman"/>
                <w:noProof/>
                <w:sz w:val="24"/>
                <w:szCs w:val="24"/>
              </w:rPr>
            </w:pPr>
          </w:p>
        </w:tc>
        <w:tc>
          <w:tcPr>
            <w:tcW w:w="644" w:type="pct"/>
            <w:tcBorders>
              <w:top w:val="outset" w:sz="6" w:space="0" w:color="000000"/>
              <w:left w:val="outset" w:sz="6" w:space="0" w:color="000000"/>
              <w:bottom w:val="outset" w:sz="6" w:space="0" w:color="000000"/>
              <w:right w:val="outset" w:sz="6" w:space="0" w:color="000000"/>
            </w:tcBorders>
          </w:tcPr>
          <w:p w:rsidR="00C42985" w:rsidRPr="00C42985" w:rsidRDefault="00C42985" w:rsidP="00C42985">
            <w:pPr>
              <w:spacing w:after="0" w:line="240" w:lineRule="auto"/>
              <w:jc w:val="both"/>
              <w:rPr>
                <w:rFonts w:ascii="Times New Roman" w:hAnsi="Times New Roman"/>
                <w:noProof/>
                <w:sz w:val="24"/>
                <w:szCs w:val="24"/>
              </w:rPr>
            </w:pPr>
          </w:p>
        </w:tc>
      </w:tr>
    </w:tbl>
    <w:p w:rsidR="00C42985" w:rsidRDefault="00C42985" w:rsidP="00C42985">
      <w:pPr>
        <w:spacing w:after="0" w:line="240" w:lineRule="auto"/>
        <w:jc w:val="both"/>
        <w:rPr>
          <w:rFonts w:ascii="Times New Roman" w:hAnsi="Times New Roman"/>
          <w:noProof/>
          <w:sz w:val="24"/>
          <w:szCs w:val="24"/>
        </w:rPr>
      </w:pPr>
    </w:p>
    <w:p w:rsid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Report on the highest current harmonics:</w:t>
      </w:r>
    </w:p>
    <w:p w:rsidR="00B02521" w:rsidRPr="00C42985" w:rsidRDefault="00B02521" w:rsidP="00C42985">
      <w:pPr>
        <w:spacing w:after="0" w:line="240" w:lineRule="auto"/>
        <w:jc w:val="both"/>
        <w:rPr>
          <w:rFonts w:ascii="Times New Roman" w:hAnsi="Times New Roman"/>
          <w:noProof/>
          <w:sz w:val="24"/>
          <w:szCs w:val="24"/>
        </w:rPr>
      </w:pPr>
    </w:p>
    <w:tbl>
      <w:tblPr>
        <w:tblW w:w="5000" w:type="pct"/>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007"/>
        <w:gridCol w:w="1716"/>
        <w:gridCol w:w="1626"/>
        <w:gridCol w:w="1178"/>
        <w:gridCol w:w="1626"/>
        <w:gridCol w:w="1902"/>
      </w:tblGrid>
      <w:tr w:rsidR="00C42985" w:rsidRPr="00C42985" w:rsidTr="00160C62">
        <w:trPr>
          <w:tblCellSpacing w:w="7" w:type="dxa"/>
        </w:trPr>
        <w:tc>
          <w:tcPr>
            <w:tcW w:w="544"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Even No.</w:t>
            </w:r>
          </w:p>
        </w:tc>
        <w:tc>
          <w:tcPr>
            <w:tcW w:w="94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Generated capacity</w:t>
            </w:r>
          </w:p>
        </w:tc>
        <w:tc>
          <w:tcPr>
            <w:tcW w:w="89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Currents of harmonics</w:t>
            </w:r>
          </w:p>
        </w:tc>
        <w:tc>
          <w:tcPr>
            <w:tcW w:w="643"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Odd No.</w:t>
            </w:r>
          </w:p>
        </w:tc>
        <w:tc>
          <w:tcPr>
            <w:tcW w:w="89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Generated capacity</w:t>
            </w:r>
          </w:p>
        </w:tc>
        <w:tc>
          <w:tcPr>
            <w:tcW w:w="1039"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Currents of harmonics</w:t>
            </w:r>
          </w:p>
        </w:tc>
      </w:tr>
      <w:tr w:rsidR="00C42985" w:rsidRPr="00C42985" w:rsidTr="00160C62">
        <w:trPr>
          <w:tblCellSpacing w:w="7" w:type="dxa"/>
        </w:trPr>
        <w:tc>
          <w:tcPr>
            <w:tcW w:w="544"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p>
        </w:tc>
        <w:tc>
          <w:tcPr>
            <w:tcW w:w="940"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kW</w:t>
            </w:r>
          </w:p>
        </w:tc>
        <w:tc>
          <w:tcPr>
            <w:tcW w:w="890"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 from I</w:t>
            </w:r>
            <w:r>
              <w:rPr>
                <w:rFonts w:ascii="Times New Roman" w:hAnsi="Times New Roman"/>
                <w:noProof/>
                <w:sz w:val="24"/>
                <w:vertAlign w:val="subscript"/>
              </w:rPr>
              <w:t>nom</w:t>
            </w:r>
          </w:p>
        </w:tc>
        <w:tc>
          <w:tcPr>
            <w:tcW w:w="643"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p>
        </w:tc>
        <w:tc>
          <w:tcPr>
            <w:tcW w:w="890"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kW</w:t>
            </w:r>
          </w:p>
        </w:tc>
        <w:tc>
          <w:tcPr>
            <w:tcW w:w="1039" w:type="pct"/>
            <w:tcBorders>
              <w:top w:val="outset" w:sz="6" w:space="0" w:color="000000"/>
              <w:left w:val="outset" w:sz="6" w:space="0" w:color="000000"/>
              <w:bottom w:val="outset" w:sz="6" w:space="0" w:color="000000"/>
              <w:right w:val="outset" w:sz="6" w:space="0" w:color="000000"/>
            </w:tcBorders>
            <w:vAlign w:val="center"/>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 from I</w:t>
            </w:r>
            <w:r>
              <w:rPr>
                <w:rFonts w:ascii="Times New Roman" w:hAnsi="Times New Roman"/>
                <w:noProof/>
                <w:sz w:val="24"/>
                <w:vertAlign w:val="subscript"/>
              </w:rPr>
              <w:t>nom</w:t>
            </w:r>
          </w:p>
        </w:tc>
      </w:tr>
      <w:tr w:rsidR="00C42985" w:rsidRPr="00C42985" w:rsidTr="00160C62">
        <w:trPr>
          <w:tblCellSpacing w:w="7" w:type="dxa"/>
        </w:trPr>
        <w:tc>
          <w:tcPr>
            <w:tcW w:w="544"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2</w:t>
            </w:r>
          </w:p>
        </w:tc>
        <w:tc>
          <w:tcPr>
            <w:tcW w:w="94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89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643"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3</w:t>
            </w:r>
          </w:p>
        </w:tc>
        <w:tc>
          <w:tcPr>
            <w:tcW w:w="89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1039"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r>
      <w:tr w:rsidR="00C42985" w:rsidRPr="00C42985" w:rsidTr="00160C62">
        <w:trPr>
          <w:tblCellSpacing w:w="7" w:type="dxa"/>
        </w:trPr>
        <w:tc>
          <w:tcPr>
            <w:tcW w:w="544"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4</w:t>
            </w:r>
          </w:p>
        </w:tc>
        <w:tc>
          <w:tcPr>
            <w:tcW w:w="94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89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643"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5</w:t>
            </w:r>
          </w:p>
        </w:tc>
        <w:tc>
          <w:tcPr>
            <w:tcW w:w="89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1039"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r>
      <w:tr w:rsidR="00C42985" w:rsidRPr="00C42985" w:rsidTr="00160C62">
        <w:trPr>
          <w:tblCellSpacing w:w="7" w:type="dxa"/>
        </w:trPr>
        <w:tc>
          <w:tcPr>
            <w:tcW w:w="544"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6</w:t>
            </w:r>
          </w:p>
        </w:tc>
        <w:tc>
          <w:tcPr>
            <w:tcW w:w="94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89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643"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7</w:t>
            </w:r>
          </w:p>
        </w:tc>
        <w:tc>
          <w:tcPr>
            <w:tcW w:w="89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1039"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r>
      <w:tr w:rsidR="00C42985" w:rsidRPr="00C42985" w:rsidTr="00160C62">
        <w:trPr>
          <w:tblCellSpacing w:w="7" w:type="dxa"/>
        </w:trPr>
        <w:tc>
          <w:tcPr>
            <w:tcW w:w="544"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8</w:t>
            </w:r>
          </w:p>
        </w:tc>
        <w:tc>
          <w:tcPr>
            <w:tcW w:w="94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89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643"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9</w:t>
            </w:r>
          </w:p>
        </w:tc>
        <w:tc>
          <w:tcPr>
            <w:tcW w:w="89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1039"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r>
      <w:tr w:rsidR="00C42985" w:rsidRPr="00C42985" w:rsidTr="00160C62">
        <w:trPr>
          <w:tblCellSpacing w:w="7" w:type="dxa"/>
        </w:trPr>
        <w:tc>
          <w:tcPr>
            <w:tcW w:w="544"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10</w:t>
            </w:r>
          </w:p>
        </w:tc>
        <w:tc>
          <w:tcPr>
            <w:tcW w:w="94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89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643"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11</w:t>
            </w:r>
          </w:p>
        </w:tc>
        <w:tc>
          <w:tcPr>
            <w:tcW w:w="89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1039"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r>
      <w:tr w:rsidR="00C42985" w:rsidRPr="00C42985" w:rsidTr="00160C62">
        <w:trPr>
          <w:tblCellSpacing w:w="7" w:type="dxa"/>
        </w:trPr>
        <w:tc>
          <w:tcPr>
            <w:tcW w:w="544"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12</w:t>
            </w:r>
          </w:p>
        </w:tc>
        <w:tc>
          <w:tcPr>
            <w:tcW w:w="94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89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643"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13</w:t>
            </w:r>
          </w:p>
        </w:tc>
        <w:tc>
          <w:tcPr>
            <w:tcW w:w="89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1039"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r>
      <w:tr w:rsidR="00C42985" w:rsidRPr="00C42985" w:rsidTr="00160C62">
        <w:trPr>
          <w:tblCellSpacing w:w="7" w:type="dxa"/>
        </w:trPr>
        <w:tc>
          <w:tcPr>
            <w:tcW w:w="544"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lastRenderedPageBreak/>
              <w:t>14</w:t>
            </w:r>
          </w:p>
        </w:tc>
        <w:tc>
          <w:tcPr>
            <w:tcW w:w="94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89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643"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15</w:t>
            </w:r>
          </w:p>
        </w:tc>
        <w:tc>
          <w:tcPr>
            <w:tcW w:w="89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1039"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r>
      <w:tr w:rsidR="00C42985" w:rsidRPr="00C42985" w:rsidTr="00160C62">
        <w:trPr>
          <w:tblCellSpacing w:w="7" w:type="dxa"/>
        </w:trPr>
        <w:tc>
          <w:tcPr>
            <w:tcW w:w="544"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16</w:t>
            </w:r>
          </w:p>
        </w:tc>
        <w:tc>
          <w:tcPr>
            <w:tcW w:w="94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89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643"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17</w:t>
            </w:r>
          </w:p>
        </w:tc>
        <w:tc>
          <w:tcPr>
            <w:tcW w:w="89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1039"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r>
      <w:tr w:rsidR="00C42985" w:rsidRPr="00C42985" w:rsidTr="00160C62">
        <w:trPr>
          <w:tblCellSpacing w:w="7" w:type="dxa"/>
        </w:trPr>
        <w:tc>
          <w:tcPr>
            <w:tcW w:w="544"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18</w:t>
            </w:r>
          </w:p>
        </w:tc>
        <w:tc>
          <w:tcPr>
            <w:tcW w:w="94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89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643"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19</w:t>
            </w:r>
          </w:p>
        </w:tc>
        <w:tc>
          <w:tcPr>
            <w:tcW w:w="89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1039"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r>
      <w:tr w:rsidR="00C42985" w:rsidRPr="00C42985" w:rsidTr="00160C62">
        <w:trPr>
          <w:tblCellSpacing w:w="7" w:type="dxa"/>
        </w:trPr>
        <w:tc>
          <w:tcPr>
            <w:tcW w:w="544"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20</w:t>
            </w:r>
          </w:p>
        </w:tc>
        <w:tc>
          <w:tcPr>
            <w:tcW w:w="94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89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643"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21</w:t>
            </w:r>
          </w:p>
        </w:tc>
        <w:tc>
          <w:tcPr>
            <w:tcW w:w="89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1039"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r>
      <w:tr w:rsidR="00C42985" w:rsidRPr="00C42985" w:rsidTr="00160C62">
        <w:trPr>
          <w:tblCellSpacing w:w="7" w:type="dxa"/>
        </w:trPr>
        <w:tc>
          <w:tcPr>
            <w:tcW w:w="544"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22</w:t>
            </w:r>
          </w:p>
        </w:tc>
        <w:tc>
          <w:tcPr>
            <w:tcW w:w="94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89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643"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23</w:t>
            </w:r>
          </w:p>
        </w:tc>
        <w:tc>
          <w:tcPr>
            <w:tcW w:w="89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1039"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r>
      <w:tr w:rsidR="00C42985" w:rsidRPr="00C42985" w:rsidTr="00160C62">
        <w:trPr>
          <w:tblCellSpacing w:w="7" w:type="dxa"/>
        </w:trPr>
        <w:tc>
          <w:tcPr>
            <w:tcW w:w="544"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24</w:t>
            </w:r>
          </w:p>
        </w:tc>
        <w:tc>
          <w:tcPr>
            <w:tcW w:w="94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89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643"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25</w:t>
            </w:r>
          </w:p>
        </w:tc>
        <w:tc>
          <w:tcPr>
            <w:tcW w:w="89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1039"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r>
      <w:tr w:rsidR="00C42985" w:rsidRPr="00C42985" w:rsidTr="00160C62">
        <w:trPr>
          <w:tblCellSpacing w:w="7" w:type="dxa"/>
        </w:trPr>
        <w:tc>
          <w:tcPr>
            <w:tcW w:w="544"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26</w:t>
            </w:r>
          </w:p>
        </w:tc>
        <w:tc>
          <w:tcPr>
            <w:tcW w:w="94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89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643"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27</w:t>
            </w:r>
          </w:p>
        </w:tc>
        <w:tc>
          <w:tcPr>
            <w:tcW w:w="89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1039"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r>
      <w:tr w:rsidR="00C42985" w:rsidRPr="00C42985" w:rsidTr="00160C62">
        <w:trPr>
          <w:tblCellSpacing w:w="7" w:type="dxa"/>
        </w:trPr>
        <w:tc>
          <w:tcPr>
            <w:tcW w:w="544"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28</w:t>
            </w:r>
          </w:p>
        </w:tc>
        <w:tc>
          <w:tcPr>
            <w:tcW w:w="94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89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643"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29</w:t>
            </w:r>
          </w:p>
        </w:tc>
        <w:tc>
          <w:tcPr>
            <w:tcW w:w="89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1039"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r>
      <w:tr w:rsidR="00C42985" w:rsidRPr="00C42985" w:rsidTr="00160C62">
        <w:trPr>
          <w:tblCellSpacing w:w="7" w:type="dxa"/>
        </w:trPr>
        <w:tc>
          <w:tcPr>
            <w:tcW w:w="544"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30</w:t>
            </w:r>
          </w:p>
        </w:tc>
        <w:tc>
          <w:tcPr>
            <w:tcW w:w="94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89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643"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31</w:t>
            </w:r>
          </w:p>
        </w:tc>
        <w:tc>
          <w:tcPr>
            <w:tcW w:w="89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1039"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r>
      <w:tr w:rsidR="00C42985" w:rsidRPr="00C42985" w:rsidTr="00160C62">
        <w:trPr>
          <w:tblCellSpacing w:w="7" w:type="dxa"/>
        </w:trPr>
        <w:tc>
          <w:tcPr>
            <w:tcW w:w="544"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32</w:t>
            </w:r>
          </w:p>
        </w:tc>
        <w:tc>
          <w:tcPr>
            <w:tcW w:w="94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89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643"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33</w:t>
            </w:r>
          </w:p>
        </w:tc>
        <w:tc>
          <w:tcPr>
            <w:tcW w:w="89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1039"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r>
      <w:tr w:rsidR="00C42985" w:rsidRPr="00C42985" w:rsidTr="00160C62">
        <w:trPr>
          <w:tblCellSpacing w:w="7" w:type="dxa"/>
        </w:trPr>
        <w:tc>
          <w:tcPr>
            <w:tcW w:w="544"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34</w:t>
            </w:r>
          </w:p>
        </w:tc>
        <w:tc>
          <w:tcPr>
            <w:tcW w:w="94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89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643"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35</w:t>
            </w:r>
          </w:p>
        </w:tc>
        <w:tc>
          <w:tcPr>
            <w:tcW w:w="89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1039"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r>
      <w:tr w:rsidR="00C42985" w:rsidRPr="00C42985" w:rsidTr="00160C62">
        <w:trPr>
          <w:tblCellSpacing w:w="7" w:type="dxa"/>
        </w:trPr>
        <w:tc>
          <w:tcPr>
            <w:tcW w:w="544"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36</w:t>
            </w:r>
          </w:p>
        </w:tc>
        <w:tc>
          <w:tcPr>
            <w:tcW w:w="94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89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643"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37</w:t>
            </w:r>
          </w:p>
        </w:tc>
        <w:tc>
          <w:tcPr>
            <w:tcW w:w="89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1039"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r>
      <w:tr w:rsidR="00C42985" w:rsidRPr="00C42985" w:rsidTr="00160C62">
        <w:trPr>
          <w:tblCellSpacing w:w="7" w:type="dxa"/>
        </w:trPr>
        <w:tc>
          <w:tcPr>
            <w:tcW w:w="544"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38</w:t>
            </w:r>
          </w:p>
        </w:tc>
        <w:tc>
          <w:tcPr>
            <w:tcW w:w="94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89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643"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39</w:t>
            </w:r>
          </w:p>
        </w:tc>
        <w:tc>
          <w:tcPr>
            <w:tcW w:w="89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1039"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r>
      <w:tr w:rsidR="00C42985" w:rsidRPr="00C42985" w:rsidTr="00160C62">
        <w:trPr>
          <w:tblCellSpacing w:w="7" w:type="dxa"/>
        </w:trPr>
        <w:tc>
          <w:tcPr>
            <w:tcW w:w="544"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40</w:t>
            </w:r>
          </w:p>
        </w:tc>
        <w:tc>
          <w:tcPr>
            <w:tcW w:w="94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89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643"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r>
              <w:rPr>
                <w:rFonts w:ascii="Times New Roman" w:hAnsi="Times New Roman"/>
                <w:noProof/>
                <w:sz w:val="24"/>
              </w:rPr>
              <w:t>41</w:t>
            </w:r>
          </w:p>
        </w:tc>
        <w:tc>
          <w:tcPr>
            <w:tcW w:w="890"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c>
          <w:tcPr>
            <w:tcW w:w="1039" w:type="pct"/>
            <w:tcBorders>
              <w:top w:val="outset" w:sz="6" w:space="0" w:color="000000"/>
              <w:left w:val="outset" w:sz="6" w:space="0" w:color="000000"/>
              <w:bottom w:val="outset" w:sz="6" w:space="0" w:color="000000"/>
              <w:right w:val="outset" w:sz="6" w:space="0" w:color="000000"/>
            </w:tcBorders>
          </w:tcPr>
          <w:p w:rsidR="00C42985" w:rsidRPr="00C42985" w:rsidRDefault="00C42985" w:rsidP="00B02521">
            <w:pPr>
              <w:spacing w:after="0" w:line="240" w:lineRule="auto"/>
              <w:jc w:val="center"/>
              <w:rPr>
                <w:rFonts w:ascii="Times New Roman" w:hAnsi="Times New Roman"/>
                <w:noProof/>
                <w:sz w:val="24"/>
                <w:szCs w:val="24"/>
              </w:rPr>
            </w:pPr>
          </w:p>
        </w:tc>
      </w:tr>
    </w:tbl>
    <w:p w:rsidR="00C42985" w:rsidRPr="00C42985" w:rsidRDefault="00C42985" w:rsidP="00C42985">
      <w:pPr>
        <w:spacing w:after="0" w:line="240" w:lineRule="auto"/>
        <w:jc w:val="both"/>
        <w:rPr>
          <w:rFonts w:ascii="Times New Roman" w:hAnsi="Times New Roman"/>
          <w:noProof/>
          <w:sz w:val="24"/>
          <w:szCs w:val="24"/>
        </w:rPr>
      </w:pPr>
    </w:p>
    <w:p w:rsidR="00160C62" w:rsidRPr="00C42985" w:rsidRDefault="00160C62" w:rsidP="00160C62">
      <w:pPr>
        <w:spacing w:after="0" w:line="240" w:lineRule="auto"/>
        <w:jc w:val="both"/>
        <w:rPr>
          <w:rFonts w:ascii="Times New Roman" w:hAnsi="Times New Roman"/>
          <w:noProof/>
          <w:sz w:val="24"/>
          <w:szCs w:val="24"/>
        </w:rPr>
      </w:pPr>
    </w:p>
    <w:p w:rsidR="00160C62" w:rsidRPr="00C42985" w:rsidRDefault="00160C62" w:rsidP="00160C62">
      <w:pPr>
        <w:spacing w:after="0" w:line="240" w:lineRule="auto"/>
        <w:jc w:val="both"/>
        <w:rPr>
          <w:rFonts w:ascii="Times New Roman" w:hAnsi="Times New Roman"/>
          <w:noProof/>
          <w:sz w:val="24"/>
          <w:szCs w:val="24"/>
        </w:rPr>
      </w:pPr>
      <w:r>
        <w:rPr>
          <w:rFonts w:ascii="Times New Roman" w:hAnsi="Times New Roman"/>
          <w:noProof/>
          <w:sz w:val="24"/>
        </w:rPr>
        <w:t>Authorised representative of the producer: __________ ____________________________</w:t>
      </w:r>
    </w:p>
    <w:p w:rsidR="00160C62" w:rsidRPr="00C42985" w:rsidRDefault="00160C62" w:rsidP="00160C62">
      <w:pPr>
        <w:spacing w:after="0" w:line="240" w:lineRule="auto"/>
        <w:ind w:firstLine="3828"/>
        <w:jc w:val="center"/>
        <w:rPr>
          <w:rFonts w:ascii="Times New Roman" w:hAnsi="Times New Roman"/>
          <w:i/>
          <w:noProof/>
          <w:sz w:val="24"/>
          <w:szCs w:val="24"/>
        </w:rPr>
      </w:pPr>
      <w:r>
        <w:rPr>
          <w:rFonts w:ascii="Times New Roman" w:hAnsi="Times New Roman"/>
          <w:i/>
          <w:noProof/>
          <w:sz w:val="24"/>
        </w:rPr>
        <w:t>signature</w:t>
      </w:r>
      <w:r>
        <w:rPr>
          <w:rFonts w:ascii="Times New Roman" w:hAnsi="Times New Roman"/>
          <w:i/>
          <w:noProof/>
          <w:sz w:val="24"/>
        </w:rPr>
        <w:tab/>
        <w:t>/position, given name, surname/</w:t>
      </w:r>
    </w:p>
    <w:p w:rsidR="00160C62" w:rsidRPr="00C42985" w:rsidRDefault="00160C62" w:rsidP="00160C62">
      <w:pPr>
        <w:spacing w:after="0" w:line="240" w:lineRule="auto"/>
        <w:jc w:val="both"/>
        <w:rPr>
          <w:rFonts w:ascii="Times New Roman" w:hAnsi="Times New Roman"/>
          <w:noProof/>
          <w:sz w:val="24"/>
          <w:szCs w:val="24"/>
        </w:rPr>
      </w:pPr>
    </w:p>
    <w:p w:rsidR="00C42985" w:rsidRPr="00512512" w:rsidRDefault="00C42985" w:rsidP="00C42985">
      <w:pPr>
        <w:spacing w:after="0" w:line="240" w:lineRule="auto"/>
        <w:jc w:val="both"/>
        <w:rPr>
          <w:rFonts w:ascii="Times New Roman" w:eastAsia="Times New Roman" w:hAnsi="Times New Roman" w:cs="Times New Roman"/>
          <w:noProof/>
          <w:sz w:val="24"/>
          <w:szCs w:val="24"/>
        </w:rPr>
      </w:pPr>
    </w:p>
    <w:p w:rsidR="00C42985" w:rsidRPr="00C42985" w:rsidRDefault="00C42985" w:rsidP="00C4298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Chair of the Board of </w:t>
      </w:r>
      <w:r w:rsidR="00160C62">
        <w:rPr>
          <w:rFonts w:ascii="Times New Roman" w:hAnsi="Times New Roman"/>
          <w:noProof/>
          <w:sz w:val="24"/>
        </w:rPr>
        <w:t>the Public Utilities Commission</w:t>
      </w:r>
      <w:r w:rsidR="00160C62">
        <w:rPr>
          <w:rFonts w:ascii="Times New Roman" w:hAnsi="Times New Roman"/>
          <w:noProof/>
          <w:sz w:val="24"/>
        </w:rPr>
        <w:tab/>
      </w:r>
      <w:r w:rsidR="00160C62">
        <w:rPr>
          <w:rFonts w:ascii="Times New Roman" w:hAnsi="Times New Roman"/>
          <w:noProof/>
          <w:sz w:val="24"/>
        </w:rPr>
        <w:tab/>
      </w:r>
      <w:r w:rsidR="00160C62">
        <w:rPr>
          <w:rFonts w:ascii="Times New Roman" w:hAnsi="Times New Roman"/>
          <w:noProof/>
          <w:sz w:val="24"/>
        </w:rPr>
        <w:tab/>
      </w:r>
      <w:r>
        <w:rPr>
          <w:rFonts w:ascii="Times New Roman" w:hAnsi="Times New Roman"/>
          <w:i/>
          <w:noProof/>
          <w:sz w:val="24"/>
        </w:rPr>
        <w:t>V.Lokenbahs</w:t>
      </w:r>
    </w:p>
    <w:p w:rsidR="00C42985" w:rsidRDefault="00C42985" w:rsidP="00C42985">
      <w:pPr>
        <w:spacing w:after="0" w:line="240" w:lineRule="auto"/>
        <w:jc w:val="both"/>
        <w:rPr>
          <w:rFonts w:ascii="Times New Roman" w:eastAsia="Times New Roman" w:hAnsi="Times New Roman" w:cs="Times New Roman"/>
          <w:noProof/>
          <w:sz w:val="24"/>
          <w:szCs w:val="24"/>
        </w:rPr>
      </w:pPr>
    </w:p>
    <w:p w:rsidR="00B02521" w:rsidRDefault="00B02521" w:rsidP="00C42985">
      <w:pPr>
        <w:spacing w:after="0" w:line="240" w:lineRule="auto"/>
        <w:jc w:val="both"/>
        <w:rPr>
          <w:rFonts w:ascii="Times New Roman" w:eastAsia="Times New Roman" w:hAnsi="Times New Roman" w:cs="Times New Roman"/>
          <w:noProof/>
          <w:sz w:val="24"/>
          <w:szCs w:val="24"/>
        </w:rPr>
      </w:pPr>
    </w:p>
    <w:p w:rsidR="00B02521" w:rsidRDefault="00B02521">
      <w:pPr>
        <w:rPr>
          <w:rFonts w:ascii="Times New Roman" w:eastAsia="Times New Roman" w:hAnsi="Times New Roman" w:cs="Times New Roman"/>
          <w:noProof/>
          <w:sz w:val="24"/>
          <w:szCs w:val="24"/>
        </w:rPr>
      </w:pPr>
      <w:r>
        <w:br w:type="page"/>
      </w:r>
    </w:p>
    <w:p w:rsidR="00B02521" w:rsidRPr="00C42985" w:rsidRDefault="00B02521" w:rsidP="00C42985">
      <w:pPr>
        <w:spacing w:after="0" w:line="240" w:lineRule="auto"/>
        <w:jc w:val="both"/>
        <w:rPr>
          <w:rFonts w:ascii="Times New Roman" w:eastAsia="Times New Roman" w:hAnsi="Times New Roman" w:cs="Times New Roman"/>
          <w:noProof/>
          <w:sz w:val="24"/>
          <w:szCs w:val="24"/>
        </w:rPr>
      </w:pPr>
    </w:p>
    <w:p w:rsidR="00C42985" w:rsidRPr="00B02521" w:rsidRDefault="00C42985" w:rsidP="003D25ED">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3</w:t>
      </w:r>
    </w:p>
    <w:p w:rsidR="00C42985" w:rsidRDefault="00C42985" w:rsidP="003D25ED">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Decision No. 1/6 of the Public Utilities Commission</w:t>
      </w:r>
    </w:p>
    <w:p w:rsidR="00C42985" w:rsidRPr="00C42985" w:rsidRDefault="00C42985" w:rsidP="003D25ED">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22 February 2012</w:t>
      </w:r>
    </w:p>
    <w:p w:rsidR="00C42985" w:rsidRPr="00C42985" w:rsidRDefault="00C42985" w:rsidP="00C42985">
      <w:pPr>
        <w:spacing w:after="0" w:line="240" w:lineRule="auto"/>
        <w:jc w:val="both"/>
        <w:rPr>
          <w:rFonts w:ascii="Times New Roman" w:eastAsia="Times New Roman" w:hAnsi="Times New Roman" w:cs="Times New Roman"/>
          <w:noProof/>
          <w:sz w:val="24"/>
          <w:szCs w:val="24"/>
        </w:rPr>
      </w:pPr>
    </w:p>
    <w:p w:rsidR="00C42985" w:rsidRPr="00C42985" w:rsidRDefault="00C42985" w:rsidP="00C42985">
      <w:pPr>
        <w:spacing w:after="0" w:line="240" w:lineRule="auto"/>
        <w:jc w:val="both"/>
        <w:rPr>
          <w:rFonts w:ascii="Times New Roman" w:eastAsia="Times New Roman" w:hAnsi="Times New Roman" w:cs="Times New Roman"/>
          <w:noProof/>
          <w:sz w:val="24"/>
          <w:szCs w:val="24"/>
        </w:rPr>
      </w:pPr>
    </w:p>
    <w:p w:rsidR="00C42985" w:rsidRPr="003D25ED" w:rsidRDefault="00C42985" w:rsidP="003D25ED">
      <w:pPr>
        <w:spacing w:after="0" w:line="240" w:lineRule="auto"/>
        <w:jc w:val="center"/>
        <w:rPr>
          <w:rFonts w:ascii="Times New Roman" w:hAnsi="Times New Roman"/>
          <w:b/>
          <w:bCs/>
          <w:noProof/>
          <w:sz w:val="28"/>
          <w:szCs w:val="28"/>
        </w:rPr>
      </w:pPr>
      <w:r>
        <w:rPr>
          <w:rFonts w:ascii="Times New Roman" w:hAnsi="Times New Roman"/>
          <w:b/>
          <w:noProof/>
          <w:sz w:val="28"/>
        </w:rPr>
        <w:t>Permit No. ____________</w:t>
      </w:r>
    </w:p>
    <w:p w:rsidR="003D25ED" w:rsidRDefault="003D25ED" w:rsidP="00C42985">
      <w:pPr>
        <w:spacing w:after="0" w:line="240" w:lineRule="auto"/>
        <w:jc w:val="both"/>
        <w:rPr>
          <w:rFonts w:ascii="Times New Roman" w:hAnsi="Times New Roman"/>
          <w:noProof/>
          <w:sz w:val="24"/>
          <w:szCs w:val="24"/>
        </w:rPr>
      </w:pP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to connect a power plant to the __________ system for a probationary period _________________</w:t>
      </w:r>
    </w:p>
    <w:p w:rsidR="00C42985" w:rsidRPr="00C42985" w:rsidRDefault="00C42985" w:rsidP="003D25ED">
      <w:pPr>
        <w:spacing w:after="0" w:line="240" w:lineRule="auto"/>
        <w:jc w:val="right"/>
        <w:rPr>
          <w:rFonts w:ascii="Times New Roman" w:hAnsi="Times New Roman"/>
          <w:noProof/>
          <w:sz w:val="24"/>
          <w:szCs w:val="24"/>
        </w:rPr>
      </w:pPr>
      <w:r>
        <w:rPr>
          <w:rFonts w:ascii="Times New Roman" w:hAnsi="Times New Roman"/>
          <w:noProof/>
          <w:sz w:val="24"/>
        </w:rPr>
        <w:t>___ ____________ 20___</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Permit issued according to</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_________________________________________________</w:t>
      </w:r>
    </w:p>
    <w:p w:rsidR="00C42985" w:rsidRPr="00C42985" w:rsidRDefault="00C42985" w:rsidP="00160C62">
      <w:pPr>
        <w:spacing w:after="0" w:line="240" w:lineRule="auto"/>
        <w:jc w:val="center"/>
        <w:rPr>
          <w:rFonts w:ascii="Times New Roman" w:hAnsi="Times New Roman"/>
          <w:i/>
          <w:iCs/>
          <w:noProof/>
          <w:sz w:val="24"/>
          <w:szCs w:val="24"/>
          <w:vertAlign w:val="superscript"/>
        </w:rPr>
      </w:pPr>
      <w:r>
        <w:rPr>
          <w:rFonts w:ascii="Times New Roman" w:hAnsi="Times New Roman"/>
          <w:i/>
          <w:noProof/>
          <w:sz w:val="24"/>
          <w:vertAlign w:val="superscript"/>
        </w:rPr>
        <w:t>Name of the producer</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Power plant ______________________________________________________________</w:t>
      </w:r>
    </w:p>
    <w:p w:rsidR="00C42985" w:rsidRPr="00C42985" w:rsidRDefault="00C42985" w:rsidP="00160C62">
      <w:pPr>
        <w:spacing w:after="0" w:line="240" w:lineRule="auto"/>
        <w:jc w:val="center"/>
        <w:rPr>
          <w:rFonts w:ascii="Times New Roman" w:hAnsi="Times New Roman"/>
          <w:i/>
          <w:noProof/>
          <w:sz w:val="24"/>
          <w:szCs w:val="24"/>
        </w:rPr>
      </w:pPr>
      <w:r>
        <w:rPr>
          <w:rFonts w:ascii="Times New Roman" w:hAnsi="Times New Roman"/>
          <w:i/>
          <w:noProof/>
          <w:sz w:val="24"/>
        </w:rPr>
        <w:t>name, address</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____________________________________________ documentation submitted, including regarding assembly and adjustment works performed, assessing the readiness of newly built (reconstructed) electrical installations of the power plant for commencement of parallel operation check.</w:t>
      </w:r>
    </w:p>
    <w:p w:rsidR="00C42985" w:rsidRPr="00C42985" w:rsidRDefault="00C42985" w:rsidP="00C42985">
      <w:pPr>
        <w:spacing w:after="0" w:line="240" w:lineRule="auto"/>
        <w:jc w:val="both"/>
        <w:rPr>
          <w:rFonts w:ascii="Times New Roman" w:hAnsi="Times New Roman"/>
          <w:noProof/>
          <w:sz w:val="24"/>
          <w:szCs w:val="24"/>
        </w:rPr>
      </w:pP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Electrical installation examined: _________________________________________</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System operator: _____________________________________________________</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Authorised representative of the system operator ____</w:t>
      </w:r>
      <w:r w:rsidR="00160C62">
        <w:rPr>
          <w:rFonts w:ascii="Times New Roman" w:hAnsi="Times New Roman"/>
          <w:noProof/>
          <w:sz w:val="24"/>
        </w:rPr>
        <w:t>________________________</w:t>
      </w:r>
    </w:p>
    <w:p w:rsidR="00C42985" w:rsidRPr="00C42985" w:rsidRDefault="00C42985" w:rsidP="00160C62">
      <w:pPr>
        <w:spacing w:after="0" w:line="240" w:lineRule="auto"/>
        <w:ind w:firstLine="3686"/>
        <w:jc w:val="center"/>
        <w:rPr>
          <w:rFonts w:ascii="Times New Roman" w:hAnsi="Times New Roman"/>
          <w:i/>
          <w:noProof/>
          <w:sz w:val="24"/>
          <w:szCs w:val="24"/>
        </w:rPr>
      </w:pPr>
      <w:r>
        <w:rPr>
          <w:rFonts w:ascii="Times New Roman" w:hAnsi="Times New Roman"/>
          <w:i/>
          <w:noProof/>
          <w:sz w:val="24"/>
        </w:rPr>
        <w:t>given name, surname</w:t>
      </w:r>
    </w:p>
    <w:p w:rsidR="003D25ED" w:rsidRDefault="003D25ED" w:rsidP="00C42985">
      <w:pPr>
        <w:spacing w:after="0" w:line="240" w:lineRule="auto"/>
        <w:jc w:val="both"/>
        <w:rPr>
          <w:rFonts w:ascii="Times New Roman" w:hAnsi="Times New Roman"/>
          <w:noProof/>
          <w:sz w:val="24"/>
          <w:szCs w:val="24"/>
        </w:rPr>
      </w:pP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Producer:</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Authorised representative of the producer ____________</w:t>
      </w:r>
      <w:r w:rsidR="00160C62">
        <w:rPr>
          <w:rFonts w:ascii="Times New Roman" w:hAnsi="Times New Roman"/>
          <w:noProof/>
          <w:sz w:val="24"/>
        </w:rPr>
        <w:t>______________________________</w:t>
      </w:r>
    </w:p>
    <w:p w:rsidR="00C42985" w:rsidRPr="00C42985" w:rsidRDefault="00C42985" w:rsidP="00160C62">
      <w:pPr>
        <w:spacing w:after="0" w:line="240" w:lineRule="auto"/>
        <w:ind w:firstLine="3969"/>
        <w:jc w:val="center"/>
        <w:rPr>
          <w:rFonts w:ascii="Times New Roman" w:hAnsi="Times New Roman"/>
          <w:i/>
          <w:noProof/>
          <w:sz w:val="24"/>
          <w:szCs w:val="24"/>
        </w:rPr>
      </w:pPr>
      <w:r>
        <w:rPr>
          <w:rFonts w:ascii="Times New Roman" w:hAnsi="Times New Roman"/>
          <w:i/>
          <w:noProof/>
          <w:sz w:val="24"/>
        </w:rPr>
        <w:t>given name, surname</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The person of the producer responsible for electrical installations</w:t>
      </w:r>
      <w:r w:rsidR="00160C62">
        <w:rPr>
          <w:rFonts w:ascii="Times New Roman" w:hAnsi="Times New Roman"/>
          <w:noProof/>
          <w:sz w:val="24"/>
        </w:rPr>
        <w:t xml:space="preserve"> ________________________</w:t>
      </w:r>
    </w:p>
    <w:p w:rsidR="00C42985" w:rsidRPr="00C42985" w:rsidRDefault="00C42985" w:rsidP="00160C62">
      <w:pPr>
        <w:spacing w:after="0" w:line="240" w:lineRule="auto"/>
        <w:ind w:right="424"/>
        <w:jc w:val="right"/>
        <w:rPr>
          <w:rFonts w:ascii="Times New Roman" w:hAnsi="Times New Roman"/>
          <w:i/>
          <w:noProof/>
          <w:sz w:val="24"/>
          <w:szCs w:val="24"/>
        </w:rPr>
      </w:pPr>
      <w:r>
        <w:rPr>
          <w:rFonts w:ascii="Times New Roman" w:hAnsi="Times New Roman"/>
          <w:i/>
          <w:noProof/>
          <w:sz w:val="24"/>
        </w:rPr>
        <w:t>given name, surname</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 xml:space="preserve">Manager of the works of the construction merchant of the electrical installation </w:t>
      </w:r>
      <w:r w:rsidR="00160C62">
        <w:rPr>
          <w:rFonts w:ascii="Times New Roman" w:hAnsi="Times New Roman"/>
          <w:noProof/>
          <w:sz w:val="24"/>
        </w:rPr>
        <w:t>_____________</w:t>
      </w:r>
    </w:p>
    <w:p w:rsidR="00C42985" w:rsidRPr="00C42985" w:rsidRDefault="00C42985" w:rsidP="00160C62">
      <w:pPr>
        <w:spacing w:after="0" w:line="240" w:lineRule="auto"/>
        <w:jc w:val="right"/>
        <w:rPr>
          <w:rFonts w:ascii="Times New Roman" w:hAnsi="Times New Roman"/>
          <w:i/>
          <w:noProof/>
          <w:sz w:val="24"/>
          <w:szCs w:val="24"/>
        </w:rPr>
      </w:pPr>
      <w:r>
        <w:rPr>
          <w:rFonts w:ascii="Times New Roman" w:hAnsi="Times New Roman"/>
          <w:i/>
          <w:noProof/>
          <w:sz w:val="24"/>
        </w:rPr>
        <w:t>given name, surname</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The persons who prepared the act, examined the electrical installation to be conn</w:t>
      </w:r>
      <w:r w:rsidR="00160C62">
        <w:rPr>
          <w:rFonts w:ascii="Times New Roman" w:hAnsi="Times New Roman"/>
          <w:noProof/>
          <w:sz w:val="24"/>
        </w:rPr>
        <w:t>ected to the ________________</w:t>
      </w:r>
      <w:r>
        <w:rPr>
          <w:rFonts w:ascii="Times New Roman" w:hAnsi="Times New Roman"/>
          <w:noProof/>
          <w:sz w:val="24"/>
        </w:rPr>
        <w:t xml:space="preserve"> system (No. of the generating device ____</w:t>
      </w:r>
      <w:r w:rsidR="00160C62">
        <w:rPr>
          <w:rFonts w:ascii="Times New Roman" w:hAnsi="Times New Roman"/>
          <w:noProof/>
          <w:sz w:val="24"/>
        </w:rPr>
        <w:t>________________________</w:t>
      </w:r>
      <w:r>
        <w:rPr>
          <w:rFonts w:ascii="Times New Roman" w:hAnsi="Times New Roman"/>
          <w:noProof/>
          <w:sz w:val="24"/>
        </w:rPr>
        <w:t>), assessed the conformity of the system connection with the building design, specifications.</w:t>
      </w:r>
    </w:p>
    <w:p w:rsidR="00160C62" w:rsidRDefault="00160C62" w:rsidP="00C42985">
      <w:pPr>
        <w:spacing w:after="0" w:line="240" w:lineRule="auto"/>
        <w:jc w:val="both"/>
        <w:rPr>
          <w:rFonts w:ascii="Times New Roman" w:hAnsi="Times New Roman"/>
          <w:noProof/>
          <w:sz w:val="24"/>
        </w:rPr>
      </w:pPr>
    </w:p>
    <w:p w:rsidR="00C42985" w:rsidRPr="00C42985" w:rsidRDefault="00C42985" w:rsidP="00C42985">
      <w:pPr>
        <w:spacing w:after="0" w:line="240" w:lineRule="auto"/>
        <w:jc w:val="both"/>
        <w:rPr>
          <w:rFonts w:ascii="Times New Roman" w:hAnsi="Times New Roman"/>
          <w:iCs/>
          <w:noProof/>
          <w:sz w:val="24"/>
          <w:szCs w:val="24"/>
        </w:rPr>
      </w:pPr>
      <w:r>
        <w:rPr>
          <w:rFonts w:ascii="Times New Roman" w:hAnsi="Times New Roman"/>
          <w:noProof/>
          <w:sz w:val="24"/>
        </w:rPr>
        <w:t>Documentation submitted by the producer:</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 specifications;</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 electricity supply scheme of the power plant (co-ordinated technical design);</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 protocols of checks and measurements of the electrical installation:</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 minutes on measurement of earthing,</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 acts on covered works of laying in the cables,</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 acts on inspections of cables,</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 relay protection schemes, minutes on settings,</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 minutes on measurements of generating devices, transformers, circuit-breakers, and the corresponding voltage.</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 certification regarding completion of the assembly works of the structures of the power plant and of the electrical installation (No. of generating devices ___), their conformity with the requirements of the laws and regulations governing construction and installation of electrical installations, and preparation of the electrical installation for tests with turning on the voltage;</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 technical characteristics of the power plant.</w:t>
      </w:r>
    </w:p>
    <w:p w:rsidR="00160C62" w:rsidRDefault="00160C62" w:rsidP="00C42985">
      <w:pPr>
        <w:spacing w:after="0" w:line="240" w:lineRule="auto"/>
        <w:jc w:val="both"/>
        <w:rPr>
          <w:rFonts w:ascii="Times New Roman" w:hAnsi="Times New Roman"/>
          <w:noProof/>
          <w:sz w:val="24"/>
        </w:rPr>
      </w:pPr>
    </w:p>
    <w:p w:rsidR="00160C62" w:rsidRPr="00C42985" w:rsidRDefault="00160C62" w:rsidP="00160C62">
      <w:pPr>
        <w:spacing w:after="0" w:line="240" w:lineRule="auto"/>
        <w:jc w:val="both"/>
        <w:rPr>
          <w:rFonts w:ascii="Times New Roman" w:hAnsi="Times New Roman"/>
          <w:noProof/>
          <w:sz w:val="24"/>
          <w:szCs w:val="24"/>
        </w:rPr>
      </w:pPr>
    </w:p>
    <w:p w:rsidR="00160C62" w:rsidRPr="00C42985" w:rsidRDefault="00160C62" w:rsidP="00160C62">
      <w:pPr>
        <w:spacing w:after="0" w:line="240" w:lineRule="auto"/>
        <w:jc w:val="both"/>
        <w:rPr>
          <w:rFonts w:ascii="Times New Roman" w:hAnsi="Times New Roman"/>
          <w:noProof/>
          <w:sz w:val="24"/>
          <w:szCs w:val="24"/>
        </w:rPr>
      </w:pPr>
      <w:r>
        <w:rPr>
          <w:rFonts w:ascii="Times New Roman" w:hAnsi="Times New Roman"/>
          <w:noProof/>
          <w:sz w:val="24"/>
        </w:rPr>
        <w:t>Authorised representative of the system operator: __________ _________________________</w:t>
      </w:r>
    </w:p>
    <w:p w:rsidR="00160C62" w:rsidRPr="00C42985" w:rsidRDefault="00160C62" w:rsidP="00160C62">
      <w:pPr>
        <w:spacing w:after="0" w:line="240" w:lineRule="auto"/>
        <w:ind w:firstLine="3969"/>
        <w:jc w:val="right"/>
        <w:rPr>
          <w:rFonts w:ascii="Times New Roman" w:hAnsi="Times New Roman"/>
          <w:i/>
          <w:noProof/>
          <w:sz w:val="24"/>
          <w:szCs w:val="24"/>
        </w:rPr>
      </w:pPr>
      <w:r>
        <w:rPr>
          <w:rFonts w:ascii="Times New Roman" w:hAnsi="Times New Roman"/>
          <w:i/>
          <w:noProof/>
          <w:sz w:val="24"/>
        </w:rPr>
        <w:t>signature</w:t>
      </w:r>
      <w:r>
        <w:rPr>
          <w:rFonts w:ascii="Times New Roman" w:hAnsi="Times New Roman"/>
          <w:i/>
          <w:noProof/>
          <w:sz w:val="24"/>
        </w:rPr>
        <w:tab/>
        <w:t>/position, given name, surname/</w:t>
      </w:r>
    </w:p>
    <w:p w:rsidR="00160C62" w:rsidRPr="00C42985" w:rsidRDefault="00160C62" w:rsidP="00160C62">
      <w:pPr>
        <w:spacing w:after="0" w:line="240" w:lineRule="auto"/>
        <w:jc w:val="both"/>
        <w:rPr>
          <w:rFonts w:ascii="Times New Roman" w:hAnsi="Times New Roman"/>
          <w:noProof/>
          <w:sz w:val="24"/>
          <w:szCs w:val="24"/>
        </w:rPr>
      </w:pPr>
    </w:p>
    <w:p w:rsidR="00160C62" w:rsidRDefault="00160C62" w:rsidP="00C42985">
      <w:pPr>
        <w:spacing w:after="0" w:line="240" w:lineRule="auto"/>
        <w:jc w:val="both"/>
        <w:rPr>
          <w:rFonts w:ascii="Times New Roman" w:hAnsi="Times New Roman"/>
          <w:noProof/>
          <w:sz w:val="24"/>
        </w:rPr>
      </w:pPr>
    </w:p>
    <w:p w:rsidR="00C42985" w:rsidRPr="00C42985" w:rsidRDefault="00C42985" w:rsidP="00C4298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Chair of the Board of </w:t>
      </w:r>
      <w:r w:rsidR="00160C62">
        <w:rPr>
          <w:rFonts w:ascii="Times New Roman" w:hAnsi="Times New Roman"/>
          <w:noProof/>
          <w:sz w:val="24"/>
        </w:rPr>
        <w:t>the Public Utilities Commission</w:t>
      </w:r>
      <w:r w:rsidR="00160C62">
        <w:rPr>
          <w:rFonts w:ascii="Times New Roman" w:hAnsi="Times New Roman"/>
          <w:noProof/>
          <w:sz w:val="24"/>
        </w:rPr>
        <w:tab/>
      </w:r>
      <w:r w:rsidR="00160C62">
        <w:rPr>
          <w:rFonts w:ascii="Times New Roman" w:hAnsi="Times New Roman"/>
          <w:noProof/>
          <w:sz w:val="24"/>
        </w:rPr>
        <w:tab/>
      </w:r>
      <w:r w:rsidR="00160C62">
        <w:rPr>
          <w:rFonts w:ascii="Times New Roman" w:hAnsi="Times New Roman"/>
          <w:noProof/>
          <w:sz w:val="24"/>
        </w:rPr>
        <w:tab/>
      </w:r>
      <w:r>
        <w:rPr>
          <w:rFonts w:ascii="Times New Roman" w:hAnsi="Times New Roman"/>
          <w:i/>
          <w:noProof/>
          <w:sz w:val="24"/>
        </w:rPr>
        <w:t>V.Lokenbahs</w:t>
      </w:r>
    </w:p>
    <w:p w:rsidR="00C42985" w:rsidRDefault="00C42985" w:rsidP="00C42985">
      <w:pPr>
        <w:spacing w:after="0" w:line="240" w:lineRule="auto"/>
        <w:jc w:val="both"/>
        <w:rPr>
          <w:rFonts w:ascii="Times New Roman" w:eastAsia="Times New Roman" w:hAnsi="Times New Roman" w:cs="Times New Roman"/>
          <w:noProof/>
          <w:sz w:val="24"/>
          <w:szCs w:val="24"/>
        </w:rPr>
      </w:pPr>
    </w:p>
    <w:p w:rsidR="003D25ED" w:rsidRDefault="003D25ED" w:rsidP="00C42985">
      <w:pPr>
        <w:spacing w:after="0" w:line="240" w:lineRule="auto"/>
        <w:jc w:val="both"/>
        <w:rPr>
          <w:rFonts w:ascii="Times New Roman" w:eastAsia="Times New Roman" w:hAnsi="Times New Roman" w:cs="Times New Roman"/>
          <w:noProof/>
          <w:sz w:val="24"/>
          <w:szCs w:val="24"/>
        </w:rPr>
      </w:pPr>
    </w:p>
    <w:p w:rsidR="003D25ED" w:rsidRDefault="003D25ED">
      <w:pPr>
        <w:rPr>
          <w:rFonts w:ascii="Times New Roman" w:eastAsia="Times New Roman" w:hAnsi="Times New Roman" w:cs="Times New Roman"/>
          <w:noProof/>
          <w:sz w:val="24"/>
          <w:szCs w:val="24"/>
        </w:rPr>
      </w:pPr>
      <w:r>
        <w:br w:type="page"/>
      </w:r>
    </w:p>
    <w:p w:rsidR="003D25ED" w:rsidRPr="00C42985" w:rsidRDefault="003D25ED" w:rsidP="00C42985">
      <w:pPr>
        <w:spacing w:after="0" w:line="240" w:lineRule="auto"/>
        <w:jc w:val="both"/>
        <w:rPr>
          <w:rFonts w:ascii="Times New Roman" w:eastAsia="Times New Roman" w:hAnsi="Times New Roman" w:cs="Times New Roman"/>
          <w:noProof/>
          <w:sz w:val="24"/>
          <w:szCs w:val="24"/>
        </w:rPr>
      </w:pPr>
    </w:p>
    <w:p w:rsidR="00C42985" w:rsidRPr="003D25ED" w:rsidRDefault="00C42985" w:rsidP="003D25ED">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4</w:t>
      </w:r>
    </w:p>
    <w:p w:rsidR="00C42985" w:rsidRDefault="00C42985" w:rsidP="003D25ED">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Decision No. 1/6 of the Public Utilities Commission</w:t>
      </w:r>
    </w:p>
    <w:p w:rsidR="00C42985" w:rsidRPr="00C42985" w:rsidRDefault="00C42985" w:rsidP="003D25ED">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22 February 2012</w:t>
      </w:r>
    </w:p>
    <w:p w:rsidR="00C42985" w:rsidRPr="00C42985" w:rsidRDefault="00C42985" w:rsidP="00C42985">
      <w:pPr>
        <w:spacing w:after="0" w:line="240" w:lineRule="auto"/>
        <w:jc w:val="both"/>
        <w:rPr>
          <w:rFonts w:ascii="Times New Roman" w:eastAsia="Times New Roman" w:hAnsi="Times New Roman" w:cs="Times New Roman"/>
          <w:noProof/>
          <w:sz w:val="24"/>
          <w:szCs w:val="24"/>
        </w:rPr>
      </w:pPr>
    </w:p>
    <w:p w:rsidR="00C42985" w:rsidRPr="00C42985" w:rsidRDefault="00C42985" w:rsidP="00C42985">
      <w:pPr>
        <w:spacing w:after="0" w:line="240" w:lineRule="auto"/>
        <w:jc w:val="both"/>
        <w:rPr>
          <w:rFonts w:ascii="Times New Roman" w:hAnsi="Times New Roman"/>
          <w:iCs/>
          <w:noProof/>
          <w:sz w:val="24"/>
          <w:szCs w:val="24"/>
        </w:rPr>
      </w:pPr>
    </w:p>
    <w:p w:rsidR="00C42985" w:rsidRPr="001C6594" w:rsidRDefault="00C42985" w:rsidP="001C6594">
      <w:pPr>
        <w:spacing w:after="0" w:line="240" w:lineRule="auto"/>
        <w:jc w:val="center"/>
        <w:rPr>
          <w:rFonts w:ascii="Times New Roman" w:hAnsi="Times New Roman"/>
          <w:b/>
          <w:bCs/>
          <w:noProof/>
          <w:sz w:val="28"/>
          <w:szCs w:val="28"/>
        </w:rPr>
      </w:pPr>
      <w:r>
        <w:rPr>
          <w:rFonts w:ascii="Times New Roman" w:hAnsi="Times New Roman"/>
          <w:b/>
          <w:noProof/>
          <w:sz w:val="28"/>
        </w:rPr>
        <w:t>ACT No. _______________</w:t>
      </w:r>
    </w:p>
    <w:p w:rsidR="00C42985" w:rsidRPr="001C6594" w:rsidRDefault="00C42985" w:rsidP="001C6594">
      <w:pPr>
        <w:spacing w:after="0" w:line="240" w:lineRule="auto"/>
        <w:jc w:val="center"/>
        <w:rPr>
          <w:rFonts w:ascii="Times New Roman" w:hAnsi="Times New Roman"/>
          <w:b/>
          <w:bCs/>
          <w:noProof/>
          <w:sz w:val="28"/>
          <w:szCs w:val="28"/>
        </w:rPr>
      </w:pPr>
      <w:r>
        <w:rPr>
          <w:rFonts w:ascii="Times New Roman" w:hAnsi="Times New Roman"/>
          <w:b/>
          <w:noProof/>
          <w:sz w:val="28"/>
        </w:rPr>
        <w:t>on recognition of the power plant as valid for parallel work with the system</w:t>
      </w:r>
    </w:p>
    <w:p w:rsidR="00C42985" w:rsidRPr="00C42985" w:rsidRDefault="00C42985" w:rsidP="001C6594">
      <w:pPr>
        <w:spacing w:after="0" w:line="240" w:lineRule="auto"/>
        <w:jc w:val="center"/>
        <w:rPr>
          <w:rFonts w:ascii="Times New Roman" w:hAnsi="Times New Roman"/>
          <w:bCs/>
          <w:noProof/>
          <w:sz w:val="24"/>
          <w:szCs w:val="24"/>
        </w:rPr>
      </w:pPr>
      <w:r>
        <w:rPr>
          <w:rFonts w:ascii="Times New Roman" w:hAnsi="Times New Roman"/>
          <w:noProof/>
          <w:sz w:val="24"/>
        </w:rPr>
        <w:t>____ ___________ 20___</w:t>
      </w:r>
    </w:p>
    <w:p w:rsidR="00C42985" w:rsidRDefault="00C42985" w:rsidP="00C42985">
      <w:pPr>
        <w:spacing w:after="0" w:line="240" w:lineRule="auto"/>
        <w:jc w:val="both"/>
        <w:rPr>
          <w:rFonts w:ascii="Times New Roman" w:hAnsi="Times New Roman"/>
          <w:noProof/>
          <w:sz w:val="24"/>
          <w:szCs w:val="24"/>
        </w:rPr>
      </w:pP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The act was prepared upon examining</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______________________________________________________________</w:t>
      </w:r>
    </w:p>
    <w:p w:rsidR="00C42985" w:rsidRPr="00C42985" w:rsidRDefault="00C42985" w:rsidP="00160C62">
      <w:pPr>
        <w:spacing w:after="0" w:line="240" w:lineRule="auto"/>
        <w:jc w:val="center"/>
        <w:rPr>
          <w:rFonts w:ascii="Times New Roman" w:hAnsi="Times New Roman"/>
          <w:i/>
          <w:iCs/>
          <w:noProof/>
          <w:sz w:val="24"/>
          <w:szCs w:val="24"/>
          <w:vertAlign w:val="superscript"/>
        </w:rPr>
      </w:pPr>
      <w:r>
        <w:rPr>
          <w:rFonts w:ascii="Times New Roman" w:hAnsi="Times New Roman"/>
          <w:i/>
          <w:noProof/>
          <w:sz w:val="24"/>
          <w:vertAlign w:val="superscript"/>
        </w:rPr>
        <w:t>name of the producer</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power plant ______________________________________________________________</w:t>
      </w:r>
    </w:p>
    <w:p w:rsidR="00C42985" w:rsidRPr="00C42985" w:rsidRDefault="00C42985" w:rsidP="00160C62">
      <w:pPr>
        <w:spacing w:after="0" w:line="240" w:lineRule="auto"/>
        <w:jc w:val="center"/>
        <w:rPr>
          <w:rFonts w:ascii="Times New Roman" w:hAnsi="Times New Roman"/>
          <w:i/>
          <w:noProof/>
          <w:sz w:val="24"/>
          <w:szCs w:val="24"/>
        </w:rPr>
      </w:pPr>
      <w:r>
        <w:rPr>
          <w:rFonts w:ascii="Times New Roman" w:hAnsi="Times New Roman"/>
          <w:i/>
          <w:noProof/>
          <w:sz w:val="24"/>
        </w:rPr>
        <w:t>name, address</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assembly electrical and technical part of the electrical installation (No. of generating devices) _____________________________________ after completing the check of parallel operation of electrical installations.</w:t>
      </w:r>
    </w:p>
    <w:p w:rsidR="00C42985" w:rsidRPr="00C42985" w:rsidRDefault="00C42985" w:rsidP="00C42985">
      <w:pPr>
        <w:spacing w:after="0" w:line="240" w:lineRule="auto"/>
        <w:jc w:val="both"/>
        <w:rPr>
          <w:rFonts w:ascii="Times New Roman" w:hAnsi="Times New Roman"/>
          <w:noProof/>
          <w:sz w:val="24"/>
          <w:szCs w:val="24"/>
        </w:rPr>
      </w:pP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System operator:</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Authorised representative of the system operator __________________________</w:t>
      </w:r>
    </w:p>
    <w:p w:rsidR="00C42985" w:rsidRPr="00C42985" w:rsidRDefault="00C42985" w:rsidP="00160C62">
      <w:pPr>
        <w:spacing w:after="0" w:line="240" w:lineRule="auto"/>
        <w:ind w:firstLine="3402"/>
        <w:jc w:val="center"/>
        <w:rPr>
          <w:rFonts w:ascii="Times New Roman" w:hAnsi="Times New Roman"/>
          <w:i/>
          <w:noProof/>
          <w:sz w:val="24"/>
          <w:szCs w:val="24"/>
        </w:rPr>
      </w:pPr>
      <w:r>
        <w:rPr>
          <w:rFonts w:ascii="Times New Roman" w:hAnsi="Times New Roman"/>
          <w:i/>
          <w:noProof/>
          <w:sz w:val="24"/>
        </w:rPr>
        <w:t>given name, surname</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Producer:</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Authorised representative of the producer __</w:t>
      </w:r>
      <w:r w:rsidR="00160C62">
        <w:rPr>
          <w:rFonts w:ascii="Times New Roman" w:hAnsi="Times New Roman"/>
          <w:noProof/>
          <w:sz w:val="24"/>
        </w:rPr>
        <w:t>______________________________</w:t>
      </w:r>
    </w:p>
    <w:p w:rsidR="00C42985" w:rsidRPr="00C42985" w:rsidRDefault="00C42985" w:rsidP="00160C62">
      <w:pPr>
        <w:spacing w:after="0" w:line="240" w:lineRule="auto"/>
        <w:ind w:firstLine="2835"/>
        <w:jc w:val="center"/>
        <w:rPr>
          <w:rFonts w:ascii="Times New Roman" w:hAnsi="Times New Roman"/>
          <w:i/>
          <w:noProof/>
          <w:sz w:val="24"/>
          <w:szCs w:val="24"/>
        </w:rPr>
      </w:pPr>
      <w:r>
        <w:rPr>
          <w:rFonts w:ascii="Times New Roman" w:hAnsi="Times New Roman"/>
          <w:i/>
          <w:noProof/>
          <w:sz w:val="24"/>
        </w:rPr>
        <w:t>given name, surname</w:t>
      </w:r>
    </w:p>
    <w:p w:rsidR="00C42985" w:rsidRPr="00C42985" w:rsidRDefault="00C42985" w:rsidP="00C42985">
      <w:pPr>
        <w:spacing w:after="0" w:line="240" w:lineRule="auto"/>
        <w:jc w:val="both"/>
        <w:rPr>
          <w:rFonts w:ascii="Times New Roman" w:hAnsi="Times New Roman"/>
          <w:noProof/>
          <w:sz w:val="24"/>
          <w:szCs w:val="24"/>
        </w:rPr>
      </w:pP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The persons who prepared the act, upon becoming acquainted with the act on the check of parallel operation of electrical installations (72 hours) and the results of checks and measurements recorded in annexes to the abovementioned act, assessed the conformity of operational settings of automatics of the power plant and of the parameters of electricity produced with the requirements of laws and regulations and specifications, while it was operating in different operating modes, concurrently with ______________ system.</w:t>
      </w:r>
    </w:p>
    <w:p w:rsidR="00C42985" w:rsidRPr="00C42985" w:rsidRDefault="00C42985" w:rsidP="00C42985">
      <w:pPr>
        <w:spacing w:after="0" w:line="240" w:lineRule="auto"/>
        <w:jc w:val="both"/>
        <w:rPr>
          <w:rFonts w:ascii="Times New Roman" w:hAnsi="Times New Roman"/>
          <w:noProof/>
          <w:sz w:val="24"/>
          <w:szCs w:val="24"/>
        </w:rPr>
      </w:pP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The persons who prepared the act recognise the electrical installations of the power plant of the producer as valid for parallel work with ______________ system.</w:t>
      </w:r>
    </w:p>
    <w:p w:rsidR="00C42985" w:rsidRPr="00C42985" w:rsidRDefault="00C42985" w:rsidP="00C42985">
      <w:pPr>
        <w:spacing w:after="0" w:line="240" w:lineRule="auto"/>
        <w:jc w:val="both"/>
        <w:rPr>
          <w:rFonts w:ascii="Times New Roman" w:hAnsi="Times New Roman"/>
          <w:noProof/>
          <w:sz w:val="24"/>
          <w:szCs w:val="24"/>
        </w:rPr>
      </w:pP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Appended:</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 Act on acceptance of the power plant for operation;</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 Act on the check of electrical installation of the producer (No. of generating devices __________________________), according to the programme of full check;</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 Devices for accounting electricity (and thermal energy), their technical characteristics and readings of meters, print-outs.</w:t>
      </w:r>
    </w:p>
    <w:p w:rsidR="00C42985" w:rsidRPr="00C42985" w:rsidRDefault="00C42985" w:rsidP="00C42985">
      <w:pPr>
        <w:spacing w:after="0" w:line="240" w:lineRule="auto"/>
        <w:jc w:val="both"/>
        <w:rPr>
          <w:rFonts w:ascii="Times New Roman" w:hAnsi="Times New Roman"/>
          <w:noProof/>
          <w:sz w:val="24"/>
          <w:szCs w:val="24"/>
        </w:rPr>
      </w:pP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Authorised representative of th</w:t>
      </w:r>
      <w:r w:rsidR="00160C62">
        <w:rPr>
          <w:rFonts w:ascii="Times New Roman" w:hAnsi="Times New Roman"/>
          <w:noProof/>
          <w:sz w:val="24"/>
        </w:rPr>
        <w:t>e system operator: ___________</w:t>
      </w:r>
      <w:r>
        <w:rPr>
          <w:rFonts w:ascii="Times New Roman" w:hAnsi="Times New Roman"/>
          <w:noProof/>
          <w:sz w:val="24"/>
        </w:rPr>
        <w:t xml:space="preserve"> _____________________</w:t>
      </w:r>
      <w:r w:rsidR="00160C62">
        <w:rPr>
          <w:rFonts w:ascii="Times New Roman" w:hAnsi="Times New Roman"/>
          <w:noProof/>
          <w:sz w:val="24"/>
        </w:rPr>
        <w:t>___</w:t>
      </w:r>
    </w:p>
    <w:p w:rsidR="00C42985" w:rsidRPr="00C42985" w:rsidRDefault="00C42985" w:rsidP="000A795D">
      <w:pPr>
        <w:spacing w:after="0" w:line="240" w:lineRule="auto"/>
        <w:ind w:firstLine="4820"/>
        <w:jc w:val="center"/>
        <w:rPr>
          <w:rFonts w:ascii="Times New Roman" w:hAnsi="Times New Roman"/>
          <w:i/>
          <w:noProof/>
          <w:sz w:val="24"/>
          <w:szCs w:val="24"/>
        </w:rPr>
      </w:pPr>
      <w:r>
        <w:rPr>
          <w:rFonts w:ascii="Times New Roman" w:hAnsi="Times New Roman"/>
          <w:i/>
          <w:noProof/>
          <w:sz w:val="24"/>
        </w:rPr>
        <w:t>signature</w:t>
      </w:r>
      <w:r w:rsidR="000A795D">
        <w:rPr>
          <w:rFonts w:ascii="Times New Roman" w:hAnsi="Times New Roman"/>
          <w:i/>
          <w:noProof/>
          <w:sz w:val="24"/>
        </w:rPr>
        <w:t xml:space="preserve">   </w:t>
      </w:r>
      <w:r>
        <w:rPr>
          <w:rFonts w:ascii="Times New Roman" w:hAnsi="Times New Roman"/>
          <w:i/>
          <w:noProof/>
          <w:sz w:val="24"/>
        </w:rPr>
        <w:t>/position, given name, surname/</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Authorised representative</w:t>
      </w:r>
      <w:r w:rsidR="000A795D">
        <w:rPr>
          <w:rFonts w:ascii="Times New Roman" w:hAnsi="Times New Roman"/>
          <w:noProof/>
          <w:sz w:val="24"/>
        </w:rPr>
        <w:t xml:space="preserve"> of the producer: __________</w:t>
      </w:r>
      <w:r>
        <w:rPr>
          <w:rFonts w:ascii="Times New Roman" w:hAnsi="Times New Roman"/>
          <w:noProof/>
          <w:sz w:val="24"/>
        </w:rPr>
        <w:t xml:space="preserve"> _____________________</w:t>
      </w:r>
      <w:r w:rsidR="000A795D">
        <w:rPr>
          <w:rFonts w:ascii="Times New Roman" w:hAnsi="Times New Roman"/>
          <w:noProof/>
          <w:sz w:val="24"/>
        </w:rPr>
        <w:t>_____</w:t>
      </w:r>
    </w:p>
    <w:p w:rsidR="00C42985" w:rsidRPr="00C42985" w:rsidRDefault="000A795D" w:rsidP="000A795D">
      <w:pPr>
        <w:spacing w:after="0" w:line="240" w:lineRule="auto"/>
        <w:ind w:firstLine="3686"/>
        <w:jc w:val="center"/>
        <w:rPr>
          <w:rFonts w:ascii="Times New Roman" w:hAnsi="Times New Roman"/>
          <w:i/>
          <w:noProof/>
          <w:sz w:val="24"/>
          <w:szCs w:val="24"/>
        </w:rPr>
      </w:pPr>
      <w:r>
        <w:rPr>
          <w:rFonts w:ascii="Times New Roman" w:hAnsi="Times New Roman"/>
          <w:i/>
          <w:noProof/>
          <w:sz w:val="24"/>
        </w:rPr>
        <w:t>s</w:t>
      </w:r>
      <w:r w:rsidR="00C42985">
        <w:rPr>
          <w:rFonts w:ascii="Times New Roman" w:hAnsi="Times New Roman"/>
          <w:i/>
          <w:noProof/>
          <w:sz w:val="24"/>
        </w:rPr>
        <w:t>ignature</w:t>
      </w:r>
      <w:r>
        <w:rPr>
          <w:rFonts w:ascii="Times New Roman" w:hAnsi="Times New Roman"/>
          <w:i/>
          <w:noProof/>
          <w:sz w:val="24"/>
        </w:rPr>
        <w:t xml:space="preserve">   </w:t>
      </w:r>
      <w:r w:rsidR="00C42985">
        <w:rPr>
          <w:rFonts w:ascii="Times New Roman" w:hAnsi="Times New Roman"/>
          <w:i/>
          <w:noProof/>
          <w:sz w:val="24"/>
        </w:rPr>
        <w:t xml:space="preserve"> /position, given name, surname/</w:t>
      </w:r>
    </w:p>
    <w:p w:rsidR="00C42985" w:rsidRPr="00C42985" w:rsidRDefault="00C42985" w:rsidP="00C42985">
      <w:pPr>
        <w:spacing w:after="0" w:line="240" w:lineRule="auto"/>
        <w:jc w:val="both"/>
        <w:rPr>
          <w:rFonts w:ascii="Times New Roman" w:hAnsi="Times New Roman"/>
          <w:noProof/>
          <w:sz w:val="24"/>
          <w:szCs w:val="24"/>
        </w:rPr>
      </w:pPr>
    </w:p>
    <w:p w:rsidR="00C42985" w:rsidRPr="00512512" w:rsidRDefault="00C42985" w:rsidP="00C42985">
      <w:pPr>
        <w:spacing w:after="0" w:line="240" w:lineRule="auto"/>
        <w:jc w:val="both"/>
        <w:rPr>
          <w:rFonts w:ascii="Times New Roman" w:eastAsia="Times New Roman" w:hAnsi="Times New Roman" w:cs="Times New Roman"/>
          <w:noProof/>
          <w:sz w:val="24"/>
          <w:szCs w:val="24"/>
        </w:rPr>
      </w:pPr>
    </w:p>
    <w:p w:rsidR="00C42985" w:rsidRPr="00C42985" w:rsidRDefault="00C42985" w:rsidP="00C4298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Chair of the Board of </w:t>
      </w:r>
      <w:r w:rsidR="000A795D">
        <w:rPr>
          <w:rFonts w:ascii="Times New Roman" w:hAnsi="Times New Roman"/>
          <w:noProof/>
          <w:sz w:val="24"/>
        </w:rPr>
        <w:t>the Public Utilities Commission</w:t>
      </w:r>
      <w:r w:rsidR="000A795D">
        <w:rPr>
          <w:rFonts w:ascii="Times New Roman" w:hAnsi="Times New Roman"/>
          <w:noProof/>
          <w:sz w:val="24"/>
        </w:rPr>
        <w:tab/>
      </w:r>
      <w:r w:rsidR="000A795D">
        <w:rPr>
          <w:rFonts w:ascii="Times New Roman" w:hAnsi="Times New Roman"/>
          <w:noProof/>
          <w:sz w:val="24"/>
        </w:rPr>
        <w:tab/>
      </w:r>
      <w:r w:rsidR="000A795D">
        <w:rPr>
          <w:rFonts w:ascii="Times New Roman" w:hAnsi="Times New Roman"/>
          <w:noProof/>
          <w:sz w:val="24"/>
        </w:rPr>
        <w:tab/>
      </w:r>
      <w:r>
        <w:rPr>
          <w:rFonts w:ascii="Times New Roman" w:hAnsi="Times New Roman"/>
          <w:i/>
          <w:noProof/>
          <w:sz w:val="24"/>
        </w:rPr>
        <w:t>V.Lokenbahs</w:t>
      </w:r>
    </w:p>
    <w:p w:rsidR="001C6594" w:rsidRDefault="001C6594" w:rsidP="00C42985">
      <w:pPr>
        <w:spacing w:after="0" w:line="240" w:lineRule="auto"/>
        <w:jc w:val="both"/>
        <w:rPr>
          <w:rFonts w:ascii="Times New Roman" w:eastAsia="Times New Roman" w:hAnsi="Times New Roman" w:cs="Times New Roman"/>
          <w:noProof/>
          <w:sz w:val="24"/>
          <w:szCs w:val="24"/>
        </w:rPr>
      </w:pPr>
    </w:p>
    <w:p w:rsidR="001C6594" w:rsidRDefault="001C6594">
      <w:pPr>
        <w:rPr>
          <w:rFonts w:ascii="Times New Roman" w:eastAsia="Times New Roman" w:hAnsi="Times New Roman" w:cs="Times New Roman"/>
          <w:noProof/>
          <w:sz w:val="24"/>
          <w:szCs w:val="24"/>
        </w:rPr>
      </w:pPr>
      <w:r>
        <w:br w:type="page"/>
      </w:r>
    </w:p>
    <w:p w:rsidR="001C6594" w:rsidRPr="00C42985" w:rsidRDefault="001C6594" w:rsidP="00C42985">
      <w:pPr>
        <w:spacing w:after="0" w:line="240" w:lineRule="auto"/>
        <w:jc w:val="both"/>
        <w:rPr>
          <w:rFonts w:ascii="Times New Roman" w:eastAsia="Times New Roman" w:hAnsi="Times New Roman" w:cs="Times New Roman"/>
          <w:noProof/>
          <w:sz w:val="24"/>
          <w:szCs w:val="24"/>
        </w:rPr>
      </w:pPr>
    </w:p>
    <w:p w:rsidR="00C42985" w:rsidRPr="001C6594" w:rsidRDefault="00C42985" w:rsidP="001C6594">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5</w:t>
      </w:r>
    </w:p>
    <w:p w:rsidR="00C42985" w:rsidRDefault="00C42985" w:rsidP="001C6594">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Decision No. 1/6 of the Public Utilities Commission</w:t>
      </w:r>
    </w:p>
    <w:p w:rsidR="00C42985" w:rsidRPr="00C42985" w:rsidRDefault="00C42985" w:rsidP="001C6594">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22 February 2012</w:t>
      </w:r>
    </w:p>
    <w:p w:rsidR="00C42985" w:rsidRPr="00C42985" w:rsidRDefault="00C42985" w:rsidP="00C42985">
      <w:pPr>
        <w:spacing w:after="0" w:line="240" w:lineRule="auto"/>
        <w:jc w:val="both"/>
        <w:rPr>
          <w:rFonts w:ascii="Times New Roman" w:eastAsia="Times New Roman" w:hAnsi="Times New Roman" w:cs="Times New Roman"/>
          <w:noProof/>
          <w:sz w:val="24"/>
          <w:szCs w:val="24"/>
        </w:rPr>
      </w:pPr>
    </w:p>
    <w:p w:rsidR="00C42985" w:rsidRPr="00C42985" w:rsidRDefault="00C42985" w:rsidP="00C42985">
      <w:pPr>
        <w:spacing w:after="0" w:line="240" w:lineRule="auto"/>
        <w:jc w:val="both"/>
        <w:rPr>
          <w:rFonts w:ascii="Times New Roman" w:eastAsia="Times New Roman" w:hAnsi="Times New Roman" w:cs="Times New Roman"/>
          <w:noProof/>
          <w:sz w:val="24"/>
          <w:szCs w:val="24"/>
        </w:rPr>
      </w:pPr>
    </w:p>
    <w:p w:rsidR="00C42985" w:rsidRPr="001C6594" w:rsidRDefault="00C42985" w:rsidP="001C6594">
      <w:pPr>
        <w:spacing w:after="0" w:line="240" w:lineRule="auto"/>
        <w:jc w:val="center"/>
        <w:rPr>
          <w:rFonts w:ascii="Times New Roman" w:hAnsi="Times New Roman"/>
          <w:b/>
          <w:bCs/>
          <w:noProof/>
          <w:sz w:val="28"/>
          <w:szCs w:val="28"/>
        </w:rPr>
      </w:pPr>
      <w:r>
        <w:rPr>
          <w:rFonts w:ascii="Times New Roman" w:hAnsi="Times New Roman"/>
          <w:b/>
          <w:noProof/>
          <w:sz w:val="28"/>
        </w:rPr>
        <w:t>PERMIT No. ____________</w:t>
      </w:r>
    </w:p>
    <w:p w:rsidR="00C42985" w:rsidRPr="00C42985" w:rsidRDefault="00C42985" w:rsidP="001C6594">
      <w:pPr>
        <w:spacing w:after="0" w:line="240" w:lineRule="auto"/>
        <w:jc w:val="center"/>
        <w:rPr>
          <w:rFonts w:ascii="Times New Roman" w:hAnsi="Times New Roman"/>
          <w:noProof/>
          <w:sz w:val="24"/>
          <w:szCs w:val="24"/>
        </w:rPr>
      </w:pPr>
      <w:r>
        <w:rPr>
          <w:rFonts w:ascii="Times New Roman" w:hAnsi="Times New Roman"/>
          <w:noProof/>
          <w:sz w:val="24"/>
        </w:rPr>
        <w:t>for connecting the power plant to the system _____________</w:t>
      </w:r>
    </w:p>
    <w:p w:rsidR="00C42985" w:rsidRPr="00C42985" w:rsidRDefault="00C42985" w:rsidP="001C6594">
      <w:pPr>
        <w:spacing w:after="0" w:line="240" w:lineRule="auto"/>
        <w:jc w:val="right"/>
        <w:rPr>
          <w:rFonts w:ascii="Times New Roman" w:hAnsi="Times New Roman"/>
          <w:noProof/>
          <w:sz w:val="24"/>
          <w:szCs w:val="24"/>
        </w:rPr>
      </w:pPr>
      <w:r>
        <w:rPr>
          <w:rFonts w:ascii="Times New Roman" w:hAnsi="Times New Roman"/>
          <w:noProof/>
          <w:sz w:val="24"/>
        </w:rPr>
        <w:t>_____ ________________ 20___</w:t>
      </w:r>
    </w:p>
    <w:p w:rsidR="00C42985" w:rsidRPr="00C42985" w:rsidRDefault="00C42985" w:rsidP="001C6594">
      <w:pPr>
        <w:spacing w:after="0" w:line="240" w:lineRule="auto"/>
        <w:jc w:val="right"/>
        <w:rPr>
          <w:rFonts w:ascii="Times New Roman" w:hAnsi="Times New Roman"/>
          <w:noProof/>
          <w:sz w:val="24"/>
          <w:szCs w:val="24"/>
        </w:rPr>
      </w:pPr>
      <w:r>
        <w:rPr>
          <w:rFonts w:ascii="Times New Roman" w:hAnsi="Times New Roman"/>
          <w:noProof/>
          <w:sz w:val="24"/>
        </w:rPr>
        <w:t>at ________________ o'clock</w:t>
      </w:r>
    </w:p>
    <w:p w:rsidR="00C42985" w:rsidRDefault="00C42985" w:rsidP="00C42985">
      <w:pPr>
        <w:spacing w:after="0" w:line="240" w:lineRule="auto"/>
        <w:jc w:val="both"/>
        <w:rPr>
          <w:rFonts w:ascii="Times New Roman" w:hAnsi="Times New Roman"/>
          <w:noProof/>
          <w:sz w:val="24"/>
          <w:szCs w:val="24"/>
        </w:rPr>
      </w:pP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Issued to ____________________________________________________________________</w:t>
      </w:r>
    </w:p>
    <w:p w:rsidR="00C42985" w:rsidRPr="00C42985" w:rsidRDefault="00C42985" w:rsidP="000A795D">
      <w:pPr>
        <w:spacing w:after="0" w:line="240" w:lineRule="auto"/>
        <w:jc w:val="center"/>
        <w:rPr>
          <w:rFonts w:ascii="Times New Roman" w:hAnsi="Times New Roman"/>
          <w:i/>
          <w:iCs/>
          <w:noProof/>
          <w:sz w:val="24"/>
          <w:szCs w:val="24"/>
          <w:vertAlign w:val="superscript"/>
        </w:rPr>
      </w:pPr>
      <w:r>
        <w:rPr>
          <w:rFonts w:ascii="Times New Roman" w:hAnsi="Times New Roman"/>
          <w:i/>
          <w:noProof/>
          <w:sz w:val="24"/>
          <w:vertAlign w:val="superscript"/>
        </w:rPr>
        <w:t>name of the producer</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power plant ______________________________________________________________</w:t>
      </w:r>
    </w:p>
    <w:p w:rsidR="00C42985" w:rsidRPr="00C42985" w:rsidRDefault="00C42985" w:rsidP="000A795D">
      <w:pPr>
        <w:spacing w:after="0" w:line="240" w:lineRule="auto"/>
        <w:jc w:val="center"/>
        <w:rPr>
          <w:rFonts w:ascii="Times New Roman" w:hAnsi="Times New Roman"/>
          <w:i/>
          <w:noProof/>
          <w:sz w:val="24"/>
          <w:szCs w:val="24"/>
        </w:rPr>
      </w:pPr>
      <w:r>
        <w:rPr>
          <w:rFonts w:ascii="Times New Roman" w:hAnsi="Times New Roman"/>
          <w:i/>
          <w:noProof/>
          <w:sz w:val="24"/>
        </w:rPr>
        <w:t>name, address</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for connecting the electrical installation (No. of generating devices _____</w:t>
      </w:r>
      <w:r w:rsidR="000A795D">
        <w:rPr>
          <w:rFonts w:ascii="Times New Roman" w:hAnsi="Times New Roman"/>
          <w:noProof/>
          <w:sz w:val="24"/>
        </w:rPr>
        <w:t>_________________</w:t>
      </w:r>
      <w:r>
        <w:rPr>
          <w:rFonts w:ascii="Times New Roman" w:hAnsi="Times New Roman"/>
          <w:noProof/>
          <w:sz w:val="24"/>
        </w:rPr>
        <w:t>) for parallel work with _____________________________________ system</w:t>
      </w:r>
    </w:p>
    <w:p w:rsidR="00C42985" w:rsidRPr="00C42985" w:rsidRDefault="00C42985" w:rsidP="00C42985">
      <w:pPr>
        <w:spacing w:after="0" w:line="240" w:lineRule="auto"/>
        <w:jc w:val="both"/>
        <w:rPr>
          <w:rFonts w:ascii="Times New Roman" w:hAnsi="Times New Roman"/>
          <w:noProof/>
          <w:sz w:val="24"/>
          <w:szCs w:val="24"/>
        </w:rPr>
      </w:pP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Technical indicators of generating devices:</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Type _______________________________</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Capacity _____________________________</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Capacity coefficient _____________________</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Connection site _______________ to the system: ___________________________________</w:t>
      </w: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Operating mode: ____________________________________________________________</w:t>
      </w:r>
    </w:p>
    <w:p w:rsidR="00C42985" w:rsidRPr="00C42985" w:rsidRDefault="00C42985" w:rsidP="00C42985">
      <w:pPr>
        <w:spacing w:after="0" w:line="240" w:lineRule="auto"/>
        <w:jc w:val="both"/>
        <w:rPr>
          <w:rFonts w:ascii="Times New Roman" w:hAnsi="Times New Roman"/>
          <w:i/>
          <w:iCs/>
          <w:noProof/>
          <w:sz w:val="24"/>
          <w:szCs w:val="24"/>
        </w:rPr>
      </w:pP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Act on the system operator regarding recognition of the connection of the power plant as valid for parallel work with ______________ system No. _______, drawn up on ____ _____________ 20____.</w:t>
      </w:r>
    </w:p>
    <w:p w:rsidR="00C42985" w:rsidRPr="00C42985" w:rsidRDefault="00C42985" w:rsidP="00C42985">
      <w:pPr>
        <w:spacing w:after="0" w:line="240" w:lineRule="auto"/>
        <w:jc w:val="both"/>
        <w:rPr>
          <w:rFonts w:ascii="Times New Roman" w:hAnsi="Times New Roman"/>
          <w:noProof/>
          <w:sz w:val="24"/>
          <w:szCs w:val="24"/>
        </w:rPr>
      </w:pPr>
    </w:p>
    <w:p w:rsidR="00C42985" w:rsidRPr="00C42985" w:rsidRDefault="00C42985" w:rsidP="00C42985">
      <w:pPr>
        <w:spacing w:after="0" w:line="240" w:lineRule="auto"/>
        <w:jc w:val="both"/>
        <w:rPr>
          <w:rFonts w:ascii="Times New Roman" w:hAnsi="Times New Roman"/>
          <w:noProof/>
          <w:sz w:val="24"/>
          <w:szCs w:val="24"/>
        </w:rPr>
      </w:pPr>
      <w:r>
        <w:rPr>
          <w:rFonts w:ascii="Times New Roman" w:hAnsi="Times New Roman"/>
          <w:noProof/>
          <w:sz w:val="24"/>
        </w:rPr>
        <w:t>On the basis of the abovementioned, according to the system services contract it is permitted to connect the power plant for parallel work with ______________ system.</w:t>
      </w:r>
    </w:p>
    <w:p w:rsidR="00C42985" w:rsidRDefault="00C42985" w:rsidP="00C42985">
      <w:pPr>
        <w:spacing w:after="0" w:line="240" w:lineRule="auto"/>
        <w:jc w:val="both"/>
        <w:rPr>
          <w:rFonts w:ascii="Times New Roman" w:hAnsi="Times New Roman"/>
          <w:noProof/>
          <w:sz w:val="24"/>
          <w:szCs w:val="24"/>
        </w:rPr>
      </w:pPr>
    </w:p>
    <w:p w:rsidR="000A795D" w:rsidRPr="00C42985" w:rsidRDefault="000A795D" w:rsidP="000A795D">
      <w:pPr>
        <w:spacing w:after="0" w:line="240" w:lineRule="auto"/>
        <w:jc w:val="both"/>
        <w:rPr>
          <w:rFonts w:ascii="Times New Roman" w:hAnsi="Times New Roman"/>
          <w:noProof/>
          <w:sz w:val="24"/>
          <w:szCs w:val="24"/>
        </w:rPr>
      </w:pPr>
    </w:p>
    <w:p w:rsidR="000A795D" w:rsidRPr="00C42985" w:rsidRDefault="000A795D" w:rsidP="000A795D">
      <w:pPr>
        <w:spacing w:after="0" w:line="240" w:lineRule="auto"/>
        <w:jc w:val="both"/>
        <w:rPr>
          <w:rFonts w:ascii="Times New Roman" w:hAnsi="Times New Roman"/>
          <w:noProof/>
          <w:sz w:val="24"/>
          <w:szCs w:val="24"/>
        </w:rPr>
      </w:pPr>
      <w:r>
        <w:rPr>
          <w:rFonts w:ascii="Times New Roman" w:hAnsi="Times New Roman"/>
          <w:noProof/>
          <w:sz w:val="24"/>
        </w:rPr>
        <w:t>Authorised representative of the system operator: ___________ ________________________</w:t>
      </w:r>
    </w:p>
    <w:p w:rsidR="000A795D" w:rsidRPr="00C42985" w:rsidRDefault="000A795D" w:rsidP="000A795D">
      <w:pPr>
        <w:spacing w:after="0" w:line="240" w:lineRule="auto"/>
        <w:ind w:firstLine="4820"/>
        <w:jc w:val="center"/>
        <w:rPr>
          <w:rFonts w:ascii="Times New Roman" w:hAnsi="Times New Roman"/>
          <w:i/>
          <w:noProof/>
          <w:sz w:val="24"/>
          <w:szCs w:val="24"/>
        </w:rPr>
      </w:pPr>
      <w:r>
        <w:rPr>
          <w:rFonts w:ascii="Times New Roman" w:hAnsi="Times New Roman"/>
          <w:i/>
          <w:noProof/>
          <w:sz w:val="24"/>
        </w:rPr>
        <w:t>signature   /position, given name, surname/</w:t>
      </w:r>
    </w:p>
    <w:p w:rsidR="000A795D" w:rsidRDefault="000A795D" w:rsidP="00C42985">
      <w:pPr>
        <w:spacing w:after="0" w:line="240" w:lineRule="auto"/>
        <w:jc w:val="both"/>
        <w:rPr>
          <w:rFonts w:ascii="Times New Roman" w:hAnsi="Times New Roman"/>
          <w:noProof/>
          <w:sz w:val="24"/>
          <w:szCs w:val="24"/>
        </w:rPr>
      </w:pPr>
    </w:p>
    <w:p w:rsidR="000A795D" w:rsidRDefault="000A795D" w:rsidP="00C42985">
      <w:pPr>
        <w:spacing w:after="0" w:line="240" w:lineRule="auto"/>
        <w:jc w:val="both"/>
        <w:rPr>
          <w:rFonts w:ascii="Times New Roman" w:hAnsi="Times New Roman"/>
          <w:noProof/>
          <w:sz w:val="24"/>
        </w:rPr>
      </w:pPr>
    </w:p>
    <w:p w:rsidR="00C42985" w:rsidRPr="00C42985" w:rsidRDefault="00C42985" w:rsidP="00C4298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Chair of the Board of the Public Utilities Commission</w:t>
      </w:r>
      <w:r w:rsidR="000A795D">
        <w:rPr>
          <w:rFonts w:ascii="Times New Roman" w:hAnsi="Times New Roman"/>
          <w:noProof/>
          <w:sz w:val="24"/>
        </w:rPr>
        <w:tab/>
      </w:r>
      <w:r w:rsidR="000A795D">
        <w:rPr>
          <w:rFonts w:ascii="Times New Roman" w:hAnsi="Times New Roman"/>
          <w:noProof/>
          <w:sz w:val="24"/>
        </w:rPr>
        <w:tab/>
      </w:r>
      <w:r w:rsidR="000A795D">
        <w:rPr>
          <w:rFonts w:ascii="Times New Roman" w:hAnsi="Times New Roman"/>
          <w:noProof/>
          <w:sz w:val="24"/>
        </w:rPr>
        <w:tab/>
      </w:r>
      <w:r>
        <w:rPr>
          <w:rFonts w:ascii="Times New Roman" w:hAnsi="Times New Roman"/>
          <w:i/>
          <w:noProof/>
          <w:sz w:val="24"/>
        </w:rPr>
        <w:t>V.Lokenbahs</w:t>
      </w:r>
    </w:p>
    <w:p w:rsidR="00C42985" w:rsidRDefault="00C42985" w:rsidP="00C42985">
      <w:pPr>
        <w:spacing w:after="0" w:line="240" w:lineRule="auto"/>
        <w:jc w:val="both"/>
        <w:rPr>
          <w:rFonts w:ascii="Times New Roman" w:hAnsi="Times New Roman"/>
          <w:noProof/>
          <w:sz w:val="24"/>
        </w:rPr>
      </w:pPr>
    </w:p>
    <w:p w:rsidR="001C6594" w:rsidRPr="00C42985" w:rsidRDefault="001C6594" w:rsidP="00C42985">
      <w:pPr>
        <w:spacing w:after="0" w:line="240" w:lineRule="auto"/>
        <w:jc w:val="both"/>
        <w:rPr>
          <w:rFonts w:ascii="Times New Roman" w:hAnsi="Times New Roman"/>
          <w:noProof/>
          <w:sz w:val="24"/>
        </w:rPr>
      </w:pPr>
    </w:p>
    <w:sectPr w:rsidR="001C6594" w:rsidRPr="00C42985" w:rsidSect="00C42985">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985" w:rsidRPr="00C42985" w:rsidRDefault="00C42985" w:rsidP="00C42985">
      <w:pPr>
        <w:spacing w:after="0" w:line="240" w:lineRule="auto"/>
        <w:rPr>
          <w:noProof/>
          <w:lang w:val="en-US"/>
        </w:rPr>
      </w:pPr>
      <w:r w:rsidRPr="00C42985">
        <w:rPr>
          <w:noProof/>
          <w:lang w:val="en-US"/>
        </w:rPr>
        <w:separator/>
      </w:r>
    </w:p>
  </w:endnote>
  <w:endnote w:type="continuationSeparator" w:id="0">
    <w:p w:rsidR="00C42985" w:rsidRPr="00C42985" w:rsidRDefault="00C42985" w:rsidP="00C42985">
      <w:pPr>
        <w:spacing w:after="0" w:line="240" w:lineRule="auto"/>
        <w:rPr>
          <w:noProof/>
          <w:lang w:val="en-US"/>
        </w:rPr>
      </w:pPr>
      <w:r w:rsidRPr="00C4298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C62" w:rsidRPr="00160C62" w:rsidRDefault="00160C62" w:rsidP="00160C62">
    <w:pPr>
      <w:pStyle w:val="Footer"/>
      <w:tabs>
        <w:tab w:val="clear" w:pos="4153"/>
        <w:tab w:val="clear" w:pos="8306"/>
        <w:tab w:val="right" w:pos="9072"/>
      </w:tabs>
      <w:rPr>
        <w:rFonts w:ascii="Times New Roman" w:hAnsi="Times New Roman" w:cs="Times New Roman"/>
        <w:sz w:val="20"/>
        <w:szCs w:val="20"/>
      </w:rPr>
    </w:pPr>
  </w:p>
  <w:p w:rsidR="00160C62" w:rsidRPr="00160C62" w:rsidRDefault="00160C62" w:rsidP="00160C62">
    <w:pPr>
      <w:pStyle w:val="Footer"/>
      <w:tabs>
        <w:tab w:val="clear" w:pos="4153"/>
        <w:tab w:val="clear" w:pos="8306"/>
        <w:tab w:val="right" w:pos="9072"/>
      </w:tabs>
      <w:rPr>
        <w:rFonts w:ascii="Times New Roman" w:hAnsi="Times New Roman" w:cs="Times New Roman"/>
        <w:sz w:val="20"/>
        <w:szCs w:val="20"/>
      </w:rPr>
    </w:pPr>
    <w:r w:rsidRPr="00160C62">
      <w:rPr>
        <w:rFonts w:ascii="Times New Roman" w:hAnsi="Times New Roman" w:cs="Times New Roman"/>
        <w:sz w:val="20"/>
        <w:szCs w:val="20"/>
      </w:rPr>
      <w:t xml:space="preserve">Translation </w:t>
    </w:r>
    <w:r w:rsidRPr="00160C62">
      <w:rPr>
        <w:rFonts w:ascii="Times New Roman" w:hAnsi="Times New Roman" w:cs="Times New Roman"/>
        <w:sz w:val="20"/>
        <w:szCs w:val="20"/>
      </w:rPr>
      <w:fldChar w:fldCharType="begin"/>
    </w:r>
    <w:r w:rsidRPr="00160C62">
      <w:rPr>
        <w:rFonts w:ascii="Times New Roman" w:hAnsi="Times New Roman" w:cs="Times New Roman"/>
        <w:sz w:val="20"/>
        <w:szCs w:val="20"/>
      </w:rPr>
      <w:instrText>symbol 169 \f "UnivrstyRoman TL" \s 8</w:instrText>
    </w:r>
    <w:r w:rsidRPr="00160C62">
      <w:rPr>
        <w:rFonts w:ascii="Times New Roman" w:hAnsi="Times New Roman" w:cs="Times New Roman"/>
        <w:sz w:val="20"/>
        <w:szCs w:val="20"/>
      </w:rPr>
      <w:fldChar w:fldCharType="separate"/>
    </w:r>
    <w:r w:rsidRPr="00160C62">
      <w:rPr>
        <w:rFonts w:ascii="Times New Roman" w:hAnsi="Times New Roman" w:cs="Times New Roman"/>
        <w:sz w:val="20"/>
        <w:szCs w:val="20"/>
      </w:rPr>
      <w:t>©</w:t>
    </w:r>
    <w:r w:rsidRPr="00160C62">
      <w:rPr>
        <w:rFonts w:ascii="Times New Roman" w:hAnsi="Times New Roman" w:cs="Times New Roman"/>
        <w:sz w:val="20"/>
        <w:szCs w:val="20"/>
      </w:rPr>
      <w:fldChar w:fldCharType="end"/>
    </w:r>
    <w:r w:rsidRPr="00160C62">
      <w:rPr>
        <w:rFonts w:ascii="Times New Roman" w:hAnsi="Times New Roman" w:cs="Times New Roman"/>
        <w:sz w:val="20"/>
        <w:szCs w:val="20"/>
      </w:rPr>
      <w:t xml:space="preserve"> 2015 Valsts valodas centrs (State Language Centre)</w:t>
    </w:r>
    <w:r w:rsidRPr="00160C62">
      <w:rPr>
        <w:rFonts w:ascii="Times New Roman" w:hAnsi="Times New Roman" w:cs="Times New Roman"/>
        <w:sz w:val="20"/>
        <w:szCs w:val="20"/>
      </w:rPr>
      <w:tab/>
    </w:r>
    <w:r w:rsidRPr="00160C62">
      <w:rPr>
        <w:rStyle w:val="PageNumber"/>
        <w:rFonts w:ascii="Times New Roman" w:hAnsi="Times New Roman" w:cs="Times New Roman"/>
        <w:sz w:val="20"/>
        <w:szCs w:val="20"/>
      </w:rPr>
      <w:fldChar w:fldCharType="begin"/>
    </w:r>
    <w:r w:rsidRPr="00160C62">
      <w:rPr>
        <w:rStyle w:val="PageNumber"/>
        <w:rFonts w:ascii="Times New Roman" w:hAnsi="Times New Roman" w:cs="Times New Roman"/>
        <w:sz w:val="20"/>
        <w:szCs w:val="20"/>
      </w:rPr>
      <w:instrText xml:space="preserve"> PAGE </w:instrText>
    </w:r>
    <w:r w:rsidRPr="00160C62">
      <w:rPr>
        <w:rStyle w:val="PageNumber"/>
        <w:rFonts w:ascii="Times New Roman" w:hAnsi="Times New Roman" w:cs="Times New Roman"/>
        <w:sz w:val="20"/>
        <w:szCs w:val="20"/>
      </w:rPr>
      <w:fldChar w:fldCharType="separate"/>
    </w:r>
    <w:r w:rsidR="005E68D5">
      <w:rPr>
        <w:rStyle w:val="PageNumber"/>
        <w:rFonts w:ascii="Times New Roman" w:hAnsi="Times New Roman" w:cs="Times New Roman"/>
        <w:noProof/>
        <w:sz w:val="20"/>
        <w:szCs w:val="20"/>
      </w:rPr>
      <w:t>4</w:t>
    </w:r>
    <w:r w:rsidRPr="00160C62">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C62" w:rsidRPr="00160C62" w:rsidRDefault="00160C62" w:rsidP="00160C62">
    <w:pPr>
      <w:pStyle w:val="Footer"/>
      <w:rPr>
        <w:rFonts w:ascii="Times New Roman" w:hAnsi="Times New Roman" w:cs="Times New Roman"/>
        <w:sz w:val="20"/>
        <w:szCs w:val="20"/>
      </w:rPr>
    </w:pPr>
  </w:p>
  <w:p w:rsidR="00160C62" w:rsidRPr="00160C62" w:rsidRDefault="00160C62" w:rsidP="00160C62">
    <w:pPr>
      <w:pStyle w:val="Footer"/>
      <w:rPr>
        <w:rFonts w:ascii="Times New Roman" w:hAnsi="Times New Roman" w:cs="Times New Roman"/>
        <w:sz w:val="20"/>
        <w:szCs w:val="20"/>
      </w:rPr>
    </w:pPr>
    <w:r w:rsidRPr="00160C62">
      <w:rPr>
        <w:rFonts w:ascii="Times New Roman" w:hAnsi="Times New Roman" w:cs="Times New Roman"/>
        <w:sz w:val="20"/>
        <w:szCs w:val="20"/>
      </w:rPr>
      <w:t xml:space="preserve">Translation </w:t>
    </w:r>
    <w:r w:rsidRPr="00160C62">
      <w:rPr>
        <w:rFonts w:ascii="Times New Roman" w:hAnsi="Times New Roman" w:cs="Times New Roman"/>
        <w:sz w:val="20"/>
        <w:szCs w:val="20"/>
      </w:rPr>
      <w:fldChar w:fldCharType="begin"/>
    </w:r>
    <w:r w:rsidRPr="00160C62">
      <w:rPr>
        <w:rFonts w:ascii="Times New Roman" w:hAnsi="Times New Roman" w:cs="Times New Roman"/>
        <w:sz w:val="20"/>
        <w:szCs w:val="20"/>
      </w:rPr>
      <w:instrText>symbol 169 \f "UnivrstyRoman TL" \s 8</w:instrText>
    </w:r>
    <w:r w:rsidRPr="00160C62">
      <w:rPr>
        <w:rFonts w:ascii="Times New Roman" w:hAnsi="Times New Roman" w:cs="Times New Roman"/>
        <w:sz w:val="20"/>
        <w:szCs w:val="20"/>
      </w:rPr>
      <w:fldChar w:fldCharType="separate"/>
    </w:r>
    <w:r w:rsidRPr="00160C62">
      <w:rPr>
        <w:rFonts w:ascii="Times New Roman" w:hAnsi="Times New Roman" w:cs="Times New Roman"/>
        <w:sz w:val="20"/>
        <w:szCs w:val="20"/>
      </w:rPr>
      <w:t>©</w:t>
    </w:r>
    <w:r w:rsidRPr="00160C62">
      <w:rPr>
        <w:rFonts w:ascii="Times New Roman" w:hAnsi="Times New Roman" w:cs="Times New Roman"/>
        <w:sz w:val="20"/>
        <w:szCs w:val="20"/>
      </w:rPr>
      <w:fldChar w:fldCharType="end"/>
    </w:r>
    <w:r w:rsidRPr="00160C62">
      <w:rPr>
        <w:rFonts w:ascii="Times New Roman" w:hAnsi="Times New Roman" w:cs="Times New Roman"/>
        <w:sz w:val="20"/>
        <w:szCs w:val="20"/>
      </w:rPr>
      <w:t xml:space="preserve"> 2015 Valsts valodas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985" w:rsidRPr="00C42985" w:rsidRDefault="00C42985" w:rsidP="00C42985">
      <w:pPr>
        <w:spacing w:after="0" w:line="240" w:lineRule="auto"/>
        <w:rPr>
          <w:noProof/>
          <w:lang w:val="en-US"/>
        </w:rPr>
      </w:pPr>
      <w:r w:rsidRPr="00C42985">
        <w:rPr>
          <w:noProof/>
          <w:lang w:val="en-US"/>
        </w:rPr>
        <w:separator/>
      </w:r>
    </w:p>
  </w:footnote>
  <w:footnote w:type="continuationSeparator" w:id="0">
    <w:p w:rsidR="00C42985" w:rsidRPr="00C42985" w:rsidRDefault="00C42985" w:rsidP="00C42985">
      <w:pPr>
        <w:spacing w:after="0" w:line="240" w:lineRule="auto"/>
        <w:rPr>
          <w:noProof/>
          <w:lang w:val="en-US"/>
        </w:rPr>
      </w:pPr>
      <w:r w:rsidRPr="00C42985">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D4A"/>
    <w:rsid w:val="000A795D"/>
    <w:rsid w:val="00160C62"/>
    <w:rsid w:val="001C6594"/>
    <w:rsid w:val="003D25ED"/>
    <w:rsid w:val="0047499D"/>
    <w:rsid w:val="00512512"/>
    <w:rsid w:val="005E68D5"/>
    <w:rsid w:val="00754D4A"/>
    <w:rsid w:val="00A479F1"/>
    <w:rsid w:val="00B02521"/>
    <w:rsid w:val="00BD100D"/>
    <w:rsid w:val="00C429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40C79-E07B-411D-B920-184BA9055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125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251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5125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2512"/>
    <w:rPr>
      <w:b/>
      <w:bCs/>
    </w:rPr>
  </w:style>
  <w:style w:type="character" w:styleId="Hyperlink">
    <w:name w:val="Hyperlink"/>
    <w:basedOn w:val="DefaultParagraphFont"/>
    <w:uiPriority w:val="99"/>
    <w:semiHidden/>
    <w:unhideWhenUsed/>
    <w:rsid w:val="00512512"/>
    <w:rPr>
      <w:color w:val="0000FF"/>
      <w:u w:val="single"/>
    </w:rPr>
  </w:style>
  <w:style w:type="paragraph" w:styleId="Header">
    <w:name w:val="header"/>
    <w:basedOn w:val="Normal"/>
    <w:link w:val="HeaderChar"/>
    <w:uiPriority w:val="99"/>
    <w:unhideWhenUsed/>
    <w:rsid w:val="00C42985"/>
    <w:pPr>
      <w:tabs>
        <w:tab w:val="center" w:pos="4153"/>
        <w:tab w:val="right" w:pos="8306"/>
      </w:tabs>
      <w:spacing w:after="0" w:line="240" w:lineRule="auto"/>
    </w:pPr>
  </w:style>
  <w:style w:type="character" w:customStyle="1" w:styleId="HeaderChar">
    <w:name w:val="Header Char"/>
    <w:basedOn w:val="DefaultParagraphFont"/>
    <w:link w:val="Header"/>
    <w:uiPriority w:val="99"/>
    <w:rsid w:val="00C42985"/>
  </w:style>
  <w:style w:type="paragraph" w:styleId="Footer">
    <w:name w:val="footer"/>
    <w:basedOn w:val="Normal"/>
    <w:link w:val="FooterChar"/>
    <w:unhideWhenUsed/>
    <w:rsid w:val="00C42985"/>
    <w:pPr>
      <w:tabs>
        <w:tab w:val="center" w:pos="4153"/>
        <w:tab w:val="right" w:pos="8306"/>
      </w:tabs>
      <w:spacing w:after="0" w:line="240" w:lineRule="auto"/>
    </w:pPr>
  </w:style>
  <w:style w:type="character" w:customStyle="1" w:styleId="FooterChar">
    <w:name w:val="Footer Char"/>
    <w:basedOn w:val="DefaultParagraphFont"/>
    <w:link w:val="Footer"/>
    <w:uiPriority w:val="99"/>
    <w:rsid w:val="00C42985"/>
  </w:style>
  <w:style w:type="character" w:styleId="PageNumber">
    <w:name w:val="page number"/>
    <w:basedOn w:val="DefaultParagraphFont"/>
    <w:rsid w:val="00160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021919">
      <w:bodyDiv w:val="1"/>
      <w:marLeft w:val="0"/>
      <w:marRight w:val="0"/>
      <w:marTop w:val="0"/>
      <w:marBottom w:val="0"/>
      <w:divBdr>
        <w:top w:val="none" w:sz="0" w:space="0" w:color="auto"/>
        <w:left w:val="none" w:sz="0" w:space="0" w:color="auto"/>
        <w:bottom w:val="none" w:sz="0" w:space="0" w:color="auto"/>
        <w:right w:val="none" w:sz="0" w:space="0" w:color="auto"/>
      </w:divBdr>
      <w:divsChild>
        <w:div w:id="142504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11</Pages>
  <Words>2724</Words>
  <Characters>17678</Characters>
  <Application>Microsoft Office Word</Application>
  <DocSecurity>0</DocSecurity>
  <Lines>655</Lines>
  <Paragraphs>289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20151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10</cp:revision>
  <dcterms:created xsi:type="dcterms:W3CDTF">2016-05-27T09:12:00Z</dcterms:created>
  <dcterms:modified xsi:type="dcterms:W3CDTF">2017-04-25T13:19:00Z</dcterms:modified>
</cp:coreProperties>
</file>